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7BEA93" wp14:paraId="5D12B313" wp14:textId="60C95E78">
      <w:pPr>
        <w:pStyle w:val="Heading2"/>
        <w:spacing w:before="160" w:beforeAutospacing="off" w:after="299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Colección Formal de ADR – Versión Proyecto F1</w:t>
      </w:r>
    </w:p>
    <w:p xmlns:wp14="http://schemas.microsoft.com/office/word/2010/wordml" w:rsidP="577BEA93" wp14:paraId="0B21227D" wp14:textId="5C15A67A">
      <w:pPr>
        <w:pStyle w:val="Heading2"/>
        <w:spacing w:before="160" w:beforeAutospacing="off" w:after="299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ADR-0001-F1 — Arquitectura Híbrida por Planos (Control/Data/Compute)</w:t>
      </w:r>
    </w:p>
    <w:p xmlns:wp14="http://schemas.microsoft.com/office/word/2010/wordml" w:rsidP="577BEA93" wp14:paraId="653BB192" wp14:textId="74E40C2B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Estado: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Aceptado</w:t>
      </w:r>
      <w:r>
        <w:br/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 </w:t>
      </w: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Fecha: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2026-03-01</w:t>
      </w:r>
    </w:p>
    <w:p xmlns:wp14="http://schemas.microsoft.com/office/word/2010/wordml" w:rsidP="577BEA93" wp14:paraId="532137E6" wp14:textId="0F9DF04F">
      <w:pPr>
        <w:pStyle w:val="Heading2"/>
        <w:spacing w:before="299" w:beforeAutospacing="off" w:after="299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1. Contexto</w:t>
      </w:r>
    </w:p>
    <w:p xmlns:wp14="http://schemas.microsoft.com/office/word/2010/wordml" w:rsidP="577BEA93" wp14:paraId="7237796C" wp14:textId="3227E892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El proyecto Garage Lakehouse F1 debe implementar una arquitectura moderna de datos que permita:</w:t>
      </w:r>
    </w:p>
    <w:p xmlns:wp14="http://schemas.microsoft.com/office/word/2010/wordml" w:rsidP="577BEA93" wp14:paraId="0A2650E5" wp14:textId="47DDE416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Integración histórica de resultados F1</w:t>
      </w:r>
    </w:p>
    <w:p xmlns:wp14="http://schemas.microsoft.com/office/word/2010/wordml" w:rsidP="577BEA93" wp14:paraId="57116C29" wp14:textId="481D76FC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Procesamiento de telemetría y métricas de carrera</w:t>
      </w:r>
    </w:p>
    <w:p xmlns:wp14="http://schemas.microsoft.com/office/word/2010/wordml" w:rsidP="577BEA93" wp14:paraId="4119F112" wp14:textId="78A1948C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Reproducibilidad por temporada y carrera</w:t>
      </w:r>
    </w:p>
    <w:p xmlns:wp14="http://schemas.microsoft.com/office/word/2010/wordml" w:rsidP="577BEA93" wp14:paraId="6AB8346D" wp14:textId="3488FFE8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Serving analítico gobernado</w:t>
      </w:r>
    </w:p>
    <w:p xmlns:wp14="http://schemas.microsoft.com/office/word/2010/wordml" w:rsidP="577BEA93" wp14:paraId="2C8CA0FA" wp14:textId="46FF5AE4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Escalabilidad conceptual a futuro</w:t>
      </w:r>
    </w:p>
    <w:p xmlns:wp14="http://schemas.microsoft.com/office/word/2010/wordml" w:rsidP="577BEA93" wp14:paraId="16B281B3" wp14:textId="7A5DE0C5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Se requiere separación clara entre:</w:t>
      </w:r>
    </w:p>
    <w:p xmlns:wp14="http://schemas.microsoft.com/office/word/2010/wordml" w:rsidP="577BEA93" wp14:paraId="2D4FBFFB" wp14:textId="5511827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Gobierno y metadatos</w:t>
      </w:r>
    </w:p>
    <w:p xmlns:wp14="http://schemas.microsoft.com/office/word/2010/wordml" w:rsidP="577BEA93" wp14:paraId="4C78A423" wp14:textId="59E6378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Persistencia histórica</w:t>
      </w:r>
    </w:p>
    <w:p xmlns:wp14="http://schemas.microsoft.com/office/word/2010/wordml" w:rsidP="577BEA93" wp14:paraId="5BD7DC2E" wp14:textId="34A0C88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Cómputo distribuido</w:t>
      </w:r>
    </w:p>
    <w:p xmlns:wp14="http://schemas.microsoft.com/office/word/2010/wordml" w:rsidP="577BEA93" wp14:paraId="53E88BDD" wp14:textId="1BEBDB4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Serving analítico</w:t>
      </w:r>
    </w:p>
    <w:p xmlns:wp14="http://schemas.microsoft.com/office/word/2010/wordml" w:rsidP="577BEA93" wp14:paraId="1C4778F8" wp14:textId="721BA9C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Observabilidad</w:t>
      </w:r>
    </w:p>
    <w:p xmlns:wp14="http://schemas.microsoft.com/office/word/2010/wordml" w:rsidP="577BEA93" wp14:paraId="73FB7063" wp14:textId="4A4CB258">
      <w:pPr>
        <w:pStyle w:val="Heading2"/>
        <w:spacing w:before="299" w:beforeAutospacing="off" w:after="299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2. Decisión</w:t>
      </w:r>
    </w:p>
    <w:p xmlns:wp14="http://schemas.microsoft.com/office/word/2010/wordml" w:rsidP="577BEA93" wp14:paraId="3B690FDC" wp14:textId="2C771C48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Adoptar arquitectura por planos:</w:t>
      </w:r>
    </w:p>
    <w:p xmlns:wp14="http://schemas.microsoft.com/office/word/2010/wordml" w:rsidP="577BEA93" wp14:paraId="54395A4B" wp14:textId="4F7D3A0F">
      <w:pPr>
        <w:pStyle w:val="Heading2"/>
        <w:spacing w:before="160" w:beforeAutospacing="off" w:after="8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🔹 Control Plane</w:t>
      </w:r>
    </w:p>
    <w:p xmlns:wp14="http://schemas.microsoft.com/office/word/2010/wordml" w:rsidP="577BEA93" wp14:paraId="5779CD9B" wp14:textId="1606E792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PostgreSQL:</w:t>
      </w:r>
    </w:p>
    <w:p xmlns:wp14="http://schemas.microsoft.com/office/word/2010/wordml" w:rsidP="577BEA93" wp14:paraId="4F27D3AD" wp14:textId="63D761D2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meta.runs</w:t>
      </w:r>
    </w:p>
    <w:p xmlns:wp14="http://schemas.microsoft.com/office/word/2010/wordml" w:rsidP="577BEA93" wp14:paraId="09B9E947" wp14:textId="336E5756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meta.lineage</w:t>
      </w:r>
    </w:p>
    <w:p xmlns:wp14="http://schemas.microsoft.com/office/word/2010/wordml" w:rsidP="577BEA93" wp14:paraId="1F0D68EF" wp14:textId="411BB121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meta.quality_checks</w:t>
      </w:r>
    </w:p>
    <w:p xmlns:wp14="http://schemas.microsoft.com/office/word/2010/wordml" w:rsidP="577BEA93" wp14:paraId="0262527A" wp14:textId="0A551B07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gold_* serving layer</w:t>
      </w:r>
    </w:p>
    <w:p xmlns:wp14="http://schemas.microsoft.com/office/word/2010/wordml" w:rsidP="577BEA93" wp14:paraId="50DE5907" wp14:textId="7B91CE94">
      <w:pPr>
        <w:pStyle w:val="Heading2"/>
        <w:spacing w:before="160" w:beforeAutospacing="off" w:after="8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🔹 Data Plane</w:t>
      </w:r>
    </w:p>
    <w:p xmlns:wp14="http://schemas.microsoft.com/office/word/2010/wordml" w:rsidP="577BEA93" wp14:paraId="57431B08" wp14:textId="664CD15B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RustFS (S3 compatible):</w:t>
      </w:r>
    </w:p>
    <w:p xmlns:wp14="http://schemas.microsoft.com/office/word/2010/wordml" w:rsidP="577BEA93" wp14:paraId="68F382BC" wp14:textId="464AE903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raw/</w:t>
      </w:r>
    </w:p>
    <w:p xmlns:wp14="http://schemas.microsoft.com/office/word/2010/wordml" w:rsidP="577BEA93" wp14:paraId="7130E6FE" wp14:textId="7B76C205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bronze/</w:t>
      </w:r>
    </w:p>
    <w:p xmlns:wp14="http://schemas.microsoft.com/office/word/2010/wordml" w:rsidP="577BEA93" wp14:paraId="638265C4" wp14:textId="6398B695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silver/</w:t>
      </w:r>
    </w:p>
    <w:p xmlns:wp14="http://schemas.microsoft.com/office/word/2010/wordml" w:rsidP="577BEA93" wp14:paraId="216764DA" wp14:textId="103DFAE6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gold/</w:t>
      </w:r>
    </w:p>
    <w:p xmlns:wp14="http://schemas.microsoft.com/office/word/2010/wordml" w:rsidP="577BEA93" wp14:paraId="6A562E47" wp14:textId="33BA9084">
      <w:pPr>
        <w:pStyle w:val="Heading2"/>
        <w:spacing w:before="160" w:beforeAutospacing="off" w:after="8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🔹 Compute Plane</w:t>
      </w:r>
    </w:p>
    <w:p xmlns:wp14="http://schemas.microsoft.com/office/word/2010/wordml" w:rsidP="577BEA93" wp14:paraId="54A94BA7" wp14:textId="4857F31E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Dask Distributed (ETL)</w:t>
      </w:r>
    </w:p>
    <w:p xmlns:wp14="http://schemas.microsoft.com/office/word/2010/wordml" w:rsidP="577BEA93" wp14:paraId="7C48AD51" wp14:textId="6A78DD85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DuckDB (OLAP sobre Parquet)</w:t>
      </w:r>
    </w:p>
    <w:p xmlns:wp14="http://schemas.microsoft.com/office/word/2010/wordml" w:rsidP="577BEA93" wp14:paraId="16684E66" wp14:textId="2BBEF464">
      <w:pPr>
        <w:pStyle w:val="Heading2"/>
        <w:spacing w:before="160" w:beforeAutospacing="off" w:after="8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🔹 Orquestación</w:t>
      </w:r>
    </w:p>
    <w:p xmlns:wp14="http://schemas.microsoft.com/office/word/2010/wordml" w:rsidP="577BEA93" wp14:paraId="604A995B" wp14:textId="22B7E444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Prefect Server</w:t>
      </w:r>
    </w:p>
    <w:p xmlns:wp14="http://schemas.microsoft.com/office/word/2010/wordml" w:rsidP="577BEA93" wp14:paraId="090D92E7" wp14:textId="37C57F9C">
      <w:pPr>
        <w:pStyle w:val="Heading2"/>
        <w:spacing w:before="160" w:beforeAutospacing="off" w:after="8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🔹 Observabilidad</w:t>
      </w:r>
    </w:p>
    <w:p xmlns:wp14="http://schemas.microsoft.com/office/word/2010/wordml" w:rsidP="577BEA93" wp14:paraId="1254C83F" wp14:textId="7C28F9F4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Prometheus + Grafana</w:t>
      </w:r>
    </w:p>
    <w:p xmlns:wp14="http://schemas.microsoft.com/office/word/2010/wordml" w:rsidP="577BEA93" wp14:paraId="41F043FE" wp14:textId="6941E2F1">
      <w:pPr>
        <w:pStyle w:val="Heading2"/>
        <w:spacing w:before="299" w:beforeAutospacing="off" w:after="299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3. Consecuencias</w:t>
      </w:r>
    </w:p>
    <w:p xmlns:wp14="http://schemas.microsoft.com/office/word/2010/wordml" w:rsidP="577BEA93" wp14:paraId="07F3C29C" wp14:textId="13E182C2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✔ Claridad arquitectónica</w:t>
      </w:r>
      <w:r>
        <w:br/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 ✔ Escalabilidad conceptual</w:t>
      </w:r>
      <w:r>
        <w:br/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 ✔ Separación de responsabilidades</w:t>
      </w:r>
      <w:r>
        <w:br/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 ✔ Preparado para evolución (Fase 2 y 3)</w:t>
      </w:r>
    </w:p>
    <w:p xmlns:wp14="http://schemas.microsoft.com/office/word/2010/wordml" w:rsidP="199BDB79" wp14:paraId="795A93EF" wp14:textId="151EA69C">
      <w:pPr>
        <w:spacing w:before="0" w:beforeAutospacing="off" w:after="160" w:afterAutospacing="off" w:line="257" w:lineRule="auto"/>
      </w:pPr>
      <w:r w:rsidRPr="199BDB79" w:rsidR="50A487A3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199BDB79" wp14:paraId="451622B7" wp14:textId="0A15E115">
      <w:pPr>
        <w:spacing w:before="0" w:beforeAutospacing="off" w:after="160" w:afterAutospacing="off" w:line="257" w:lineRule="auto"/>
      </w:pPr>
      <w:r w:rsidRPr="199BDB79" w:rsidR="50A487A3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 xml:space="preserve">ADR-0002-F1 — </w:t>
      </w:r>
      <w:r w:rsidRPr="199BDB79" w:rsidR="50A487A3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Lakehouse</w:t>
      </w:r>
      <w:r w:rsidRPr="199BDB79" w:rsidR="50A487A3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 xml:space="preserve"> </w:t>
      </w:r>
      <w:r w:rsidRPr="199BDB79" w:rsidR="50A487A3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Layout</w:t>
      </w:r>
      <w:r w:rsidRPr="199BDB79" w:rsidR="50A487A3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, Formatos y Particionado</w:t>
      </w:r>
    </w:p>
    <w:p xmlns:wp14="http://schemas.microsoft.com/office/word/2010/wordml" w:rsidP="577BEA93" wp14:paraId="5F97597C" wp14:textId="4DDA0DF2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Deriva de: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6C4261AB" wp14:textId="75A6E111">
      <w:pPr>
        <w:spacing w:before="200" w:beforeAutospacing="off" w:after="20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ADR-0002-Lakehouse-layout-forma…</w:t>
      </w:r>
    </w:p>
    <w:p xmlns:wp14="http://schemas.microsoft.com/office/word/2010/wordml" w:rsidP="577BEA93" wp14:paraId="0EEBDDEA" wp14:textId="585790AA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Estado: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Aceptado</w:t>
      </w:r>
    </w:p>
    <w:p xmlns:wp14="http://schemas.microsoft.com/office/word/2010/wordml" w:rsidP="577BEA93" wp14:paraId="277A896A" wp14:textId="01160F4F">
      <w:pPr>
        <w:pStyle w:val="Heading2"/>
        <w:spacing w:before="299" w:beforeAutospacing="off" w:after="299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Decisión</w:t>
      </w:r>
    </w:p>
    <w:p xmlns:wp14="http://schemas.microsoft.com/office/word/2010/wordml" w:rsidP="577BEA93" wp14:paraId="4769A923" wp14:textId="377E74B2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Implementar Lakehouse por capas:</w:t>
      </w:r>
    </w:p>
    <w:p xmlns:wp14="http://schemas.microsoft.com/office/word/2010/wordml" w:rsidP="577BEA93" wp14:paraId="298AAEDC" wp14:textId="0589CCC4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Raw (JSON/CSV inmutable)</w:t>
      </w:r>
    </w:p>
    <w:p xmlns:wp14="http://schemas.microsoft.com/office/word/2010/wordml" w:rsidP="577BEA93" wp14:paraId="5C956996" wp14:textId="7BDBDF38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Bronze (Parquet tipado)</w:t>
      </w:r>
    </w:p>
    <w:p xmlns:wp14="http://schemas.microsoft.com/office/word/2010/wordml" w:rsidP="577BEA93" wp14:paraId="305F2D75" wp14:textId="0622BB4D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Silver (Parquet curado + métricas intermedias)</w:t>
      </w:r>
    </w:p>
    <w:p xmlns:wp14="http://schemas.microsoft.com/office/word/2010/wordml" w:rsidP="577BEA93" wp14:paraId="10C781DB" wp14:textId="4F5FFCEC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Gold (agregados estratégicos)</w:t>
      </w:r>
    </w:p>
    <w:p xmlns:wp14="http://schemas.microsoft.com/office/word/2010/wordml" w:rsidP="577BEA93" wp14:paraId="6A1C3651" wp14:textId="6DCC786F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Particionado obligatorio:</w:t>
      </w:r>
    </w:p>
    <w:p xmlns:wp14="http://schemas.microsoft.com/office/word/2010/wordml" w:rsidP="577BEA93" wp14:paraId="1B574593" wp14:textId="458BADF4">
      <w:pPr>
        <w:spacing w:before="0" w:beforeAutospacing="off" w:after="0" w:afterAutospacing="off" w:line="257" w:lineRule="auto"/>
      </w:pPr>
      <w:r w:rsidRPr="577BEA93" w:rsidR="70483C51">
        <w:rPr>
          <w:rFonts w:ascii="Consolas" w:hAnsi="Consolas" w:eastAsia="Consolas" w:cs="Consolas"/>
          <w:noProof w:val="0"/>
          <w:sz w:val="22"/>
          <w:szCs w:val="22"/>
          <w:lang w:val="en-US"/>
        </w:rPr>
        <w:t>season=&lt;YYYY&gt;/race=&lt;race_name&gt;/run_id=&lt;uuid&gt;/</w:t>
      </w:r>
    </w:p>
    <w:p xmlns:wp14="http://schemas.microsoft.com/office/word/2010/wordml" w:rsidP="577BEA93" wp14:paraId="5001AE61" wp14:textId="30F65F57">
      <w:pPr>
        <w:pStyle w:val="Heading2"/>
        <w:spacing w:before="299" w:beforeAutospacing="off" w:after="299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Justificación</w:t>
      </w:r>
    </w:p>
    <w:p xmlns:wp14="http://schemas.microsoft.com/office/word/2010/wordml" w:rsidP="577BEA93" wp14:paraId="76CE3769" wp14:textId="5A081C21">
      <w:pPr>
        <w:pStyle w:val="ListParagraph"/>
        <w:numPr>
          <w:ilvl w:val="0"/>
          <w:numId w:val="7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Permite replay por temporada</w:t>
      </w:r>
    </w:p>
    <w:p xmlns:wp14="http://schemas.microsoft.com/office/word/2010/wordml" w:rsidP="577BEA93" wp14:paraId="2C4F3E38" wp14:textId="41C564B7">
      <w:pPr>
        <w:pStyle w:val="ListParagraph"/>
        <w:numPr>
          <w:ilvl w:val="0"/>
          <w:numId w:val="7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Permite análisis longitudinal (20+ años)</w:t>
      </w:r>
    </w:p>
    <w:p xmlns:wp14="http://schemas.microsoft.com/office/word/2010/wordml" w:rsidP="577BEA93" wp14:paraId="46BED1AF" wp14:textId="4EC908C9">
      <w:pPr>
        <w:pStyle w:val="ListParagraph"/>
        <w:numPr>
          <w:ilvl w:val="0"/>
          <w:numId w:val="7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Permite comparabilidad entre carreras</w:t>
      </w:r>
    </w:p>
    <w:p xmlns:wp14="http://schemas.microsoft.com/office/word/2010/wordml" w:rsidP="577BEA93" wp14:paraId="4350EA45" wp14:textId="18540DC9">
      <w:pPr>
        <w:pStyle w:val="ListParagraph"/>
        <w:numPr>
          <w:ilvl w:val="0"/>
          <w:numId w:val="7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Soporta reproducibilidad determinista</w:t>
      </w:r>
    </w:p>
    <w:p xmlns:wp14="http://schemas.microsoft.com/office/word/2010/wordml" w:rsidP="577BEA93" wp14:paraId="1DD91A88" wp14:textId="70C77C77">
      <w:pPr>
        <w:spacing w:before="0" w:beforeAutospacing="off" w:after="16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09B10590" wp14:textId="11652A6C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ADR-0003-F1 — Orquestación con Prefect</w:t>
      </w:r>
    </w:p>
    <w:p xmlns:wp14="http://schemas.microsoft.com/office/word/2010/wordml" w:rsidP="577BEA93" wp14:paraId="720DEA71" wp14:textId="470DB575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Deriva de: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10EA3C39" wp14:textId="0489C99B">
      <w:pPr>
        <w:spacing w:before="200" w:beforeAutospacing="off" w:after="20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ADR-0003-Orquestacion-con-Prefe…</w:t>
      </w:r>
    </w:p>
    <w:p xmlns:wp14="http://schemas.microsoft.com/office/word/2010/wordml" w:rsidP="577BEA93" wp14:paraId="3361593B" wp14:textId="54AD853C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Prefect orquesta:</w:t>
      </w:r>
    </w:p>
    <w:p xmlns:wp14="http://schemas.microsoft.com/office/word/2010/wordml" w:rsidP="577BEA93" wp14:paraId="3F7F853E" wp14:textId="5796943D">
      <w:pPr>
        <w:pStyle w:val="ListParagraph"/>
        <w:numPr>
          <w:ilvl w:val="0"/>
          <w:numId w:val="8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Ingesta histórica</w:t>
      </w:r>
    </w:p>
    <w:p xmlns:wp14="http://schemas.microsoft.com/office/word/2010/wordml" w:rsidP="577BEA93" wp14:paraId="317B52BA" wp14:textId="275B34B0">
      <w:pPr>
        <w:pStyle w:val="ListParagraph"/>
        <w:numPr>
          <w:ilvl w:val="0"/>
          <w:numId w:val="8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Transformación por capas</w:t>
      </w:r>
    </w:p>
    <w:p xmlns:wp14="http://schemas.microsoft.com/office/word/2010/wordml" w:rsidP="577BEA93" wp14:paraId="12512FF9" wp14:textId="21557B1D">
      <w:pPr>
        <w:pStyle w:val="ListParagraph"/>
        <w:numPr>
          <w:ilvl w:val="0"/>
          <w:numId w:val="8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Cálculo de KPIs</w:t>
      </w:r>
    </w:p>
    <w:p xmlns:wp14="http://schemas.microsoft.com/office/word/2010/wordml" w:rsidP="577BEA93" wp14:paraId="17960FFB" wp14:textId="307B93FE">
      <w:pPr>
        <w:pStyle w:val="ListParagraph"/>
        <w:numPr>
          <w:ilvl w:val="0"/>
          <w:numId w:val="8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Carga a Postgres</w:t>
      </w:r>
    </w:p>
    <w:p xmlns:wp14="http://schemas.microsoft.com/office/word/2010/wordml" w:rsidP="577BEA93" wp14:paraId="7D8AD199" wp14:textId="62109C30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Política:</w:t>
      </w:r>
    </w:p>
    <w:p xmlns:wp14="http://schemas.microsoft.com/office/word/2010/wordml" w:rsidP="577BEA93" wp14:paraId="24AB760D" wp14:textId="3CF4BFC5">
      <w:pPr>
        <w:pStyle w:val="ListParagraph"/>
        <w:numPr>
          <w:ilvl w:val="0"/>
          <w:numId w:val="9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Fail-fast en calidad crítica</w:t>
      </w:r>
    </w:p>
    <w:p xmlns:wp14="http://schemas.microsoft.com/office/word/2010/wordml" w:rsidP="577BEA93" wp14:paraId="1F1C7210" wp14:textId="7D3420A4">
      <w:pPr>
        <w:pStyle w:val="ListParagraph"/>
        <w:numPr>
          <w:ilvl w:val="0"/>
          <w:numId w:val="9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Retry controlado</w:t>
      </w:r>
    </w:p>
    <w:p xmlns:wp14="http://schemas.microsoft.com/office/word/2010/wordml" w:rsidP="577BEA93" wp14:paraId="65A834DB" wp14:textId="74F794F1">
      <w:pPr>
        <w:pStyle w:val="ListParagraph"/>
        <w:numPr>
          <w:ilvl w:val="0"/>
          <w:numId w:val="9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Registro en meta.runs</w:t>
      </w:r>
    </w:p>
    <w:p xmlns:wp14="http://schemas.microsoft.com/office/word/2010/wordml" w:rsidP="577BEA93" wp14:paraId="7F382CB6" wp14:textId="13F9D2AB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1ADC225D" wp14:textId="6BA4FAE6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n-US"/>
        </w:rPr>
        <w:t>ADR-0004-F1 — Motor Big Data: Dask Distributed</w:t>
      </w:r>
    </w:p>
    <w:p xmlns:wp14="http://schemas.microsoft.com/office/word/2010/wordml" w:rsidP="577BEA93" wp14:paraId="47E0BB71" wp14:textId="5A94311D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Deriva de: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2592FE43" wp14:textId="341E3434">
      <w:pPr>
        <w:spacing w:before="200" w:beforeAutospacing="off" w:after="20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ADR-0004-Motor-Big-Data-Dask-Di…</w:t>
      </w:r>
    </w:p>
    <w:p xmlns:wp14="http://schemas.microsoft.com/office/word/2010/wordml" w:rsidP="577BEA93" wp14:paraId="71D456F3" wp14:textId="503AA9B2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Dask es adoptado como compute core para:</w:t>
      </w:r>
    </w:p>
    <w:p xmlns:wp14="http://schemas.microsoft.com/office/word/2010/wordml" w:rsidP="577BEA93" wp14:paraId="74B1E3FE" wp14:textId="233DC31F">
      <w:pPr>
        <w:pStyle w:val="ListParagraph"/>
        <w:numPr>
          <w:ilvl w:val="0"/>
          <w:numId w:val="10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Procesar múltiples temporadas en paralelo</w:t>
      </w:r>
    </w:p>
    <w:p xmlns:wp14="http://schemas.microsoft.com/office/word/2010/wordml" w:rsidP="577BEA93" wp14:paraId="56AC02A8" wp14:textId="20F31CF3">
      <w:pPr>
        <w:pStyle w:val="ListParagraph"/>
        <w:numPr>
          <w:ilvl w:val="0"/>
          <w:numId w:val="10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Calcular métricas por piloto y equipo</w:t>
      </w:r>
    </w:p>
    <w:p xmlns:wp14="http://schemas.microsoft.com/office/word/2010/wordml" w:rsidP="577BEA93" wp14:paraId="7669C906" wp14:textId="41FD0E18">
      <w:pPr>
        <w:pStyle w:val="ListParagraph"/>
        <w:numPr>
          <w:ilvl w:val="0"/>
          <w:numId w:val="10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Simular escenarios What-if</w:t>
      </w:r>
    </w:p>
    <w:p xmlns:wp14="http://schemas.microsoft.com/office/word/2010/wordml" w:rsidP="577BEA93" wp14:paraId="5B5C2C9B" wp14:textId="474D9009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Spark se descarta por complejidad innecesaria en MVP.</w:t>
      </w:r>
    </w:p>
    <w:p xmlns:wp14="http://schemas.microsoft.com/office/word/2010/wordml" w:rsidP="577BEA93" wp14:paraId="46D52F94" wp14:textId="0737C903">
      <w:pPr>
        <w:spacing w:before="0" w:beforeAutospacing="off" w:after="16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470664D6" wp14:textId="0BC3D790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n-US"/>
        </w:rPr>
        <w:t>ADR-0005-F1 — Serving Dual: Streamlit + Metabase</w:t>
      </w:r>
    </w:p>
    <w:p xmlns:wp14="http://schemas.microsoft.com/office/word/2010/wordml" w:rsidP="577BEA93" wp14:paraId="060105C6" wp14:textId="5A715EF6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Deriva de: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77BEA93" wp14:paraId="6B4D238A" wp14:textId="7F300BE7">
      <w:pPr>
        <w:spacing w:before="200" w:beforeAutospacing="off" w:after="20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n-US"/>
        </w:rPr>
        <w:t>ADR-0005-Serving-dual-Streamlit…</w:t>
      </w:r>
    </w:p>
    <w:p xmlns:wp14="http://schemas.microsoft.com/office/word/2010/wordml" w:rsidP="577BEA93" wp14:paraId="7CA552E5" wp14:textId="09DF405F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Decisión:</w:t>
      </w:r>
    </w:p>
    <w:p xmlns:wp14="http://schemas.microsoft.com/office/word/2010/wordml" w:rsidP="577BEA93" wp14:paraId="7ADCBFBC" wp14:textId="5BF69190">
      <w:pPr>
        <w:pStyle w:val="ListParagraph"/>
        <w:numPr>
          <w:ilvl w:val="0"/>
          <w:numId w:val="1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Streamlit → Dashboard ejecutivo F1</w:t>
      </w:r>
    </w:p>
    <w:p xmlns:wp14="http://schemas.microsoft.com/office/word/2010/wordml" w:rsidP="577BEA93" wp14:paraId="021B2E60" wp14:textId="2C40B138">
      <w:pPr>
        <w:pStyle w:val="ListParagraph"/>
        <w:numPr>
          <w:ilvl w:val="0"/>
          <w:numId w:val="1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Metabase → BI autoservicio</w:t>
      </w:r>
    </w:p>
    <w:p xmlns:wp14="http://schemas.microsoft.com/office/word/2010/wordml" w:rsidP="577BEA93" wp14:paraId="6C6F2FF0" wp14:textId="70B00433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Ambos consumen únicamente gold_* en Postgres.</w:t>
      </w:r>
    </w:p>
    <w:p xmlns:wp14="http://schemas.microsoft.com/office/word/2010/wordml" w:rsidP="577BEA93" wp14:paraId="04B7CCB8" wp14:textId="00005E1C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Silver nunca se expone a BI.</w:t>
      </w:r>
    </w:p>
    <w:p xmlns:wp14="http://schemas.microsoft.com/office/word/2010/wordml" w:rsidP="577BEA93" wp14:paraId="2E034669" wp14:textId="1C177545">
      <w:pPr>
        <w:spacing w:before="0" w:beforeAutospacing="off" w:after="16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7A726565" wp14:textId="01D93B84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ADR-0006-F1 — Observabilidad</w:t>
      </w:r>
    </w:p>
    <w:p xmlns:wp14="http://schemas.microsoft.com/office/word/2010/wordml" w:rsidP="577BEA93" wp14:paraId="22EA356B" wp14:textId="697D0C52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Deriva de: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46C39215" wp14:textId="0ABDEA70">
      <w:pPr>
        <w:spacing w:before="200" w:beforeAutospacing="off" w:after="20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ADR-0006-Observabilidad-Prometh…</w:t>
      </w:r>
    </w:p>
    <w:p xmlns:wp14="http://schemas.microsoft.com/office/word/2010/wordml" w:rsidP="577BEA93" wp14:paraId="78B59667" wp14:textId="6194379B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Métricas mínimas:</w:t>
      </w:r>
    </w:p>
    <w:p xmlns:wp14="http://schemas.microsoft.com/office/word/2010/wordml" w:rsidP="577BEA93" wp14:paraId="2D5C0C34" wp14:textId="114E6B9A">
      <w:pPr>
        <w:pStyle w:val="ListParagraph"/>
        <w:numPr>
          <w:ilvl w:val="0"/>
          <w:numId w:val="1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job_duration</w:t>
      </w:r>
    </w:p>
    <w:p xmlns:wp14="http://schemas.microsoft.com/office/word/2010/wordml" w:rsidP="577BEA93" wp14:paraId="0437196C" wp14:textId="6D59BD3E">
      <w:pPr>
        <w:pStyle w:val="ListParagraph"/>
        <w:numPr>
          <w:ilvl w:val="0"/>
          <w:numId w:val="1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records_processed</w:t>
      </w:r>
    </w:p>
    <w:p xmlns:wp14="http://schemas.microsoft.com/office/word/2010/wordml" w:rsidP="577BEA93" wp14:paraId="11004944" wp14:textId="70513ABF">
      <w:pPr>
        <w:pStyle w:val="ListParagraph"/>
        <w:numPr>
          <w:ilvl w:val="0"/>
          <w:numId w:val="1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season_processing_time</w:t>
      </w:r>
    </w:p>
    <w:p xmlns:wp14="http://schemas.microsoft.com/office/word/2010/wordml" w:rsidP="577BEA93" wp14:paraId="2B102A89" wp14:textId="55935F77">
      <w:pPr>
        <w:pStyle w:val="ListParagraph"/>
        <w:numPr>
          <w:ilvl w:val="0"/>
          <w:numId w:val="1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failures</w:t>
      </w:r>
    </w:p>
    <w:p xmlns:wp14="http://schemas.microsoft.com/office/word/2010/wordml" w:rsidP="577BEA93" wp14:paraId="7DCB7086" wp14:textId="0436D246">
      <w:pPr>
        <w:pStyle w:val="ListParagraph"/>
        <w:numPr>
          <w:ilvl w:val="0"/>
          <w:numId w:val="1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retries</w:t>
      </w:r>
    </w:p>
    <w:p xmlns:wp14="http://schemas.microsoft.com/office/word/2010/wordml" w:rsidP="577BEA93" wp14:paraId="5451E6A0" wp14:textId="5C80383F">
      <w:pPr>
        <w:pStyle w:val="ListParagraph"/>
        <w:numPr>
          <w:ilvl w:val="0"/>
          <w:numId w:val="1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kpi_generation_time</w:t>
      </w:r>
    </w:p>
    <w:p xmlns:wp14="http://schemas.microsoft.com/office/word/2010/wordml" w:rsidP="577BEA93" wp14:paraId="6C9B5C45" wp14:textId="10252A64">
      <w:pPr>
        <w:spacing w:before="0" w:beforeAutospacing="off" w:after="16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237124DF" wp14:textId="57042DEF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ADR-0007-F1 — Separación Estructura vs Semántica</w:t>
      </w:r>
    </w:p>
    <w:p xmlns:wp14="http://schemas.microsoft.com/office/word/2010/wordml" w:rsidP="577BEA93" wp14:paraId="71AFEB54" wp14:textId="3184AE0C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Deriva de: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41E99EB4" wp14:textId="355FFDAC">
      <w:pPr>
        <w:spacing w:before="200" w:beforeAutospacing="off" w:after="20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ADR-0007-Separacion-Estructura-…</w:t>
      </w:r>
    </w:p>
    <w:p xmlns:wp14="http://schemas.microsoft.com/office/word/2010/wordml" w:rsidP="577BEA93" wp14:paraId="2934B437" wp14:textId="1096661E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Bronze:</w:t>
      </w:r>
    </w:p>
    <w:p xmlns:wp14="http://schemas.microsoft.com/office/word/2010/wordml" w:rsidP="577BEA93" wp14:paraId="1C265A99" wp14:textId="5B21D3CE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Tipado</w:t>
      </w:r>
    </w:p>
    <w:p xmlns:wp14="http://schemas.microsoft.com/office/word/2010/wordml" w:rsidP="577BEA93" wp14:paraId="539C662D" wp14:textId="074405DF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Limpieza estructural</w:t>
      </w:r>
    </w:p>
    <w:p xmlns:wp14="http://schemas.microsoft.com/office/word/2010/wordml" w:rsidP="577BEA93" wp14:paraId="6597D36E" wp14:textId="199B8234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Silver:</w:t>
      </w:r>
    </w:p>
    <w:p xmlns:wp14="http://schemas.microsoft.com/office/word/2010/wordml" w:rsidP="577BEA93" wp14:paraId="37F0C720" wp14:textId="70FA30D2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Cálculo métricas intermedias</w:t>
      </w:r>
    </w:p>
    <w:p xmlns:wp14="http://schemas.microsoft.com/office/word/2010/wordml" w:rsidP="577BEA93" wp14:paraId="1AE746E8" wp14:textId="286F2339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Feature engineering</w:t>
      </w:r>
    </w:p>
    <w:p xmlns:wp14="http://schemas.microsoft.com/office/word/2010/wordml" w:rsidP="577BEA93" wp14:paraId="257A9D3B" wp14:textId="27E85FEE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Indicadores de rendimiento</w:t>
      </w:r>
    </w:p>
    <w:p xmlns:wp14="http://schemas.microsoft.com/office/word/2010/wordml" w:rsidP="577BEA93" wp14:paraId="2B9883A2" wp14:textId="6BA11C69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Gold:</w:t>
      </w:r>
    </w:p>
    <w:p xmlns:wp14="http://schemas.microsoft.com/office/word/2010/wordml" w:rsidP="577BEA93" wp14:paraId="2F472167" wp14:textId="1CF6FFE9">
      <w:pPr>
        <w:pStyle w:val="ListParagraph"/>
        <w:numPr>
          <w:ilvl w:val="0"/>
          <w:numId w:val="1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KPIs finales</w:t>
      </w:r>
    </w:p>
    <w:p xmlns:wp14="http://schemas.microsoft.com/office/word/2010/wordml" w:rsidP="577BEA93" wp14:paraId="3676DF8A" wp14:textId="735F7F1D">
      <w:pPr>
        <w:spacing w:before="0" w:beforeAutospacing="off" w:after="16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18D8E822" wp14:textId="4F558E82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ADR-0008-F1 — Reproducibilidad e Idempotencia</w:t>
      </w:r>
    </w:p>
    <w:p xmlns:wp14="http://schemas.microsoft.com/office/word/2010/wordml" w:rsidP="577BEA93" wp14:paraId="1078F42A" wp14:textId="157AF863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Deriva de: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7DD16616" wp14:textId="3D3248AA">
      <w:pPr>
        <w:spacing w:before="200" w:beforeAutospacing="off" w:after="20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ADR-0008-Reproducibilidad-idemp…</w:t>
      </w:r>
    </w:p>
    <w:p xmlns:wp14="http://schemas.microsoft.com/office/word/2010/wordml" w:rsidP="577BEA93" wp14:paraId="59F5940E" wp14:textId="06F61B32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Toda corrida requiere:</w:t>
      </w:r>
    </w:p>
    <w:p xmlns:wp14="http://schemas.microsoft.com/office/word/2010/wordml" w:rsidP="577BEA93" wp14:paraId="0DA1E8AB" wp14:textId="02A9C9C7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run_id</w:t>
      </w:r>
    </w:p>
    <w:p xmlns:wp14="http://schemas.microsoft.com/office/word/2010/wordml" w:rsidP="577BEA93" wp14:paraId="0779C706" wp14:textId="2E094C0D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season</w:t>
      </w:r>
    </w:p>
    <w:p xmlns:wp14="http://schemas.microsoft.com/office/word/2010/wordml" w:rsidP="577BEA93" wp14:paraId="2F44E265" wp14:textId="0F689AA7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manifest.json</w:t>
      </w:r>
    </w:p>
    <w:p xmlns:wp14="http://schemas.microsoft.com/office/word/2010/wordml" w:rsidP="577BEA93" wp14:paraId="6965652F" wp14:textId="42FA55A5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hashes mínimos</w:t>
      </w:r>
    </w:p>
    <w:p xmlns:wp14="http://schemas.microsoft.com/office/word/2010/wordml" w:rsidP="577BEA93" wp14:paraId="05D9799B" wp14:textId="5B27D222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seed si aplica simulación</w:t>
      </w:r>
    </w:p>
    <w:p xmlns:wp14="http://schemas.microsoft.com/office/word/2010/wordml" w:rsidP="577BEA93" wp14:paraId="16AA5248" wp14:textId="1DEA83AA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Nunca sobrescribir histórico.</w:t>
      </w:r>
    </w:p>
    <w:p xmlns:wp14="http://schemas.microsoft.com/office/word/2010/wordml" w:rsidP="577BEA93" wp14:paraId="2277ACC2" wp14:textId="6B4D8837">
      <w:pPr>
        <w:spacing w:before="0" w:beforeAutospacing="off" w:after="16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51AFD574" wp14:textId="7487F438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ADR-0009-F1 — Contratos de Datos</w:t>
      </w:r>
    </w:p>
    <w:p xmlns:wp14="http://schemas.microsoft.com/office/word/2010/wordml" w:rsidP="577BEA93" wp14:paraId="2F03ABF1" wp14:textId="524DB0D3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Deriva de: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04346DE8" wp14:textId="24B0F967">
      <w:pPr>
        <w:spacing w:before="200" w:beforeAutospacing="off" w:after="20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ADR-0009-Contratos-de-datos-y-v…</w:t>
      </w:r>
    </w:p>
    <w:p xmlns:wp14="http://schemas.microsoft.com/office/word/2010/wordml" w:rsidP="577BEA93" wp14:paraId="0E8B0C71" wp14:textId="01CF4B18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Definir contratos para:</w:t>
      </w:r>
    </w:p>
    <w:p xmlns:wp14="http://schemas.microsoft.com/office/word/2010/wordml" w:rsidP="577BEA93" wp14:paraId="7DFA5210" wp14:textId="2DD0B584">
      <w:pPr>
        <w:pStyle w:val="ListParagraph"/>
        <w:numPr>
          <w:ilvl w:val="0"/>
          <w:numId w:val="17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Raw (schema resultados)</w:t>
      </w:r>
    </w:p>
    <w:p xmlns:wp14="http://schemas.microsoft.com/office/word/2010/wordml" w:rsidP="577BEA93" wp14:paraId="562AB7F5" wp14:textId="6A338E5F">
      <w:pPr>
        <w:pStyle w:val="ListParagraph"/>
        <w:numPr>
          <w:ilvl w:val="0"/>
          <w:numId w:val="17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Bronze (tipado oficial)</w:t>
      </w:r>
    </w:p>
    <w:p xmlns:wp14="http://schemas.microsoft.com/office/word/2010/wordml" w:rsidP="577BEA93" wp14:paraId="13920B45" wp14:textId="11641350">
      <w:pPr>
        <w:pStyle w:val="ListParagraph"/>
        <w:numPr>
          <w:ilvl w:val="0"/>
          <w:numId w:val="17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Silver (métricas intermedias)</w:t>
      </w:r>
    </w:p>
    <w:p xmlns:wp14="http://schemas.microsoft.com/office/word/2010/wordml" w:rsidP="577BEA93" wp14:paraId="57D81B92" wp14:textId="66813670">
      <w:pPr>
        <w:pStyle w:val="ListParagraph"/>
        <w:numPr>
          <w:ilvl w:val="0"/>
          <w:numId w:val="17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Gold (KPIs oficiales)</w:t>
      </w:r>
    </w:p>
    <w:p xmlns:wp14="http://schemas.microsoft.com/office/word/2010/wordml" w:rsidP="577BEA93" wp14:paraId="0A26FDC5" wp14:textId="63A24073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Cambios incompatibles → nueva versión.</w:t>
      </w:r>
    </w:p>
    <w:p xmlns:wp14="http://schemas.microsoft.com/office/word/2010/wordml" w:rsidP="577BEA93" wp14:paraId="36EC1930" wp14:textId="0C6357C7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5AE55595" wp14:textId="11DD941B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n-US"/>
        </w:rPr>
        <w:t>ADR-0010-F1 — Serving Gold-Only en Postgres</w:t>
      </w:r>
    </w:p>
    <w:p xmlns:wp14="http://schemas.microsoft.com/office/word/2010/wordml" w:rsidP="577BEA93" wp14:paraId="2C735B11" wp14:textId="6E688D23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Deriva de: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199BDB79" wp14:paraId="397EBFE7" wp14:textId="3596DC94">
      <w:pPr>
        <w:spacing w:before="200" w:beforeAutospacing="off" w:after="20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s-ES"/>
        </w:rPr>
      </w:pPr>
      <w:r w:rsidRPr="199BDB79" w:rsidR="50A487A3">
        <w:rPr>
          <w:rFonts w:ascii="Aptos" w:hAnsi="Aptos" w:eastAsia="Aptos" w:cs="Aptos"/>
          <w:noProof w:val="0"/>
          <w:sz w:val="22"/>
          <w:szCs w:val="22"/>
          <w:lang w:val="es-ES"/>
        </w:rPr>
        <w:t>ADR-0010-Estrategia-carga-ser</w:t>
      </w:r>
      <w:r w:rsidRPr="199BDB79" w:rsidR="23414C01">
        <w:rPr>
          <w:rFonts w:ascii="Aptos" w:hAnsi="Aptos" w:eastAsia="Aptos" w:cs="Aptos"/>
          <w:noProof w:val="0"/>
          <w:sz w:val="22"/>
          <w:szCs w:val="22"/>
          <w:lang w:val="es-ES"/>
        </w:rPr>
        <w:t>vicio</w:t>
      </w:r>
    </w:p>
    <w:p xmlns:wp14="http://schemas.microsoft.com/office/word/2010/wordml" w:rsidP="577BEA93" wp14:paraId="5C74A9D3" wp14:textId="36263EEC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Solo gold_* se carga en Postgres.</w:t>
      </w:r>
    </w:p>
    <w:p xmlns:wp14="http://schemas.microsoft.com/office/word/2010/wordml" w:rsidP="577BEA93" wp14:paraId="45CFA59C" wp14:textId="039950EA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Bronze/Silver permanecen en S3.</w:t>
      </w:r>
    </w:p>
    <w:p xmlns:wp14="http://schemas.microsoft.com/office/word/2010/wordml" w:rsidP="577BEA93" wp14:paraId="5B60B28B" wp14:textId="73F2881F">
      <w:pPr>
        <w:spacing w:before="0" w:beforeAutospacing="off" w:after="16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78583A78" wp14:textId="279ED7A4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ADR-0011-F1 — Calidad de Datos</w:t>
      </w:r>
    </w:p>
    <w:p xmlns:wp14="http://schemas.microsoft.com/office/word/2010/wordml" w:rsidP="577BEA93" wp14:paraId="0BF85E8F" wp14:textId="2960BA21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Deriva de: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7D5B0BC4" wp14:textId="42667646">
      <w:pPr>
        <w:spacing w:before="200" w:beforeAutospacing="off" w:after="200" w:afterAutospacing="off" w:line="257" w:lineRule="auto"/>
      </w:pPr>
      <w:r w:rsidRPr="199BDB79" w:rsidR="50A487A3">
        <w:rPr>
          <w:rFonts w:ascii="Aptos" w:hAnsi="Aptos" w:eastAsia="Aptos" w:cs="Aptos"/>
          <w:noProof w:val="0"/>
          <w:sz w:val="22"/>
          <w:szCs w:val="22"/>
          <w:lang w:val="es-ES"/>
        </w:rPr>
        <w:t>ADR-0011-Estrategia-calidad-de</w:t>
      </w:r>
      <w:r w:rsidRPr="199BDB79" w:rsidR="27832040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datos</w:t>
      </w:r>
    </w:p>
    <w:p xmlns:wp14="http://schemas.microsoft.com/office/word/2010/wordml" w:rsidP="577BEA93" wp14:paraId="64EF6C0C" wp14:textId="4F7FD2F3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Checks obligatorios:</w:t>
      </w:r>
    </w:p>
    <w:p xmlns:wp14="http://schemas.microsoft.com/office/word/2010/wordml" w:rsidP="577BEA93" wp14:paraId="4935F48A" wp14:textId="061BE26B">
      <w:pPr>
        <w:pStyle w:val="ListParagraph"/>
        <w:numPr>
          <w:ilvl w:val="0"/>
          <w:numId w:val="18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Conteos por temporada</w:t>
      </w:r>
    </w:p>
    <w:p xmlns:wp14="http://schemas.microsoft.com/office/word/2010/wordml" w:rsidP="577BEA93" wp14:paraId="21B28C38" wp14:textId="34B346E0">
      <w:pPr>
        <w:pStyle w:val="ListParagraph"/>
        <w:numPr>
          <w:ilvl w:val="0"/>
          <w:numId w:val="18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Posiciones válidas</w:t>
      </w:r>
    </w:p>
    <w:p xmlns:wp14="http://schemas.microsoft.com/office/word/2010/wordml" w:rsidP="577BEA93" wp14:paraId="3A2FC6DA" wp14:textId="25B8BF44">
      <w:pPr>
        <w:pStyle w:val="ListParagraph"/>
        <w:numPr>
          <w:ilvl w:val="0"/>
          <w:numId w:val="18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Sin pilotos duplicados</w:t>
      </w:r>
    </w:p>
    <w:p xmlns:wp14="http://schemas.microsoft.com/office/word/2010/wordml" w:rsidP="577BEA93" wp14:paraId="413AF17D" wp14:textId="6781D0EE">
      <w:pPr>
        <w:pStyle w:val="ListParagraph"/>
        <w:numPr>
          <w:ilvl w:val="0"/>
          <w:numId w:val="18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Consistencia de vueltas</w:t>
      </w:r>
    </w:p>
    <w:p xmlns:wp14="http://schemas.microsoft.com/office/word/2010/wordml" w:rsidP="577BEA93" wp14:paraId="1C627B81" wp14:textId="2D4A05DF">
      <w:pPr>
        <w:pStyle w:val="ListParagraph"/>
        <w:numPr>
          <w:ilvl w:val="0"/>
          <w:numId w:val="18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Validación de schema</w:t>
      </w:r>
    </w:p>
    <w:p xmlns:wp14="http://schemas.microsoft.com/office/word/2010/wordml" w:rsidP="199BDB79" wp14:paraId="5577421D" wp14:textId="670EB4D8">
      <w:pPr>
        <w:spacing w:before="240" w:beforeAutospacing="off" w:after="240" w:afterAutospacing="off" w:line="257" w:lineRule="auto"/>
      </w:pPr>
      <w:r w:rsidRPr="199BDB79" w:rsidR="50A487A3">
        <w:rPr>
          <w:rFonts w:ascii="Aptos" w:hAnsi="Aptos" w:eastAsia="Aptos" w:cs="Aptos"/>
          <w:noProof w:val="0"/>
          <w:sz w:val="22"/>
          <w:szCs w:val="22"/>
          <w:lang w:val="es-ES"/>
        </w:rPr>
        <w:t>Críticos → FAIL</w:t>
      </w:r>
      <w:r>
        <w:br/>
      </w:r>
      <w:r w:rsidRPr="199BDB79" w:rsidR="50A487A3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 No críticos → DEGRADED</w:t>
      </w:r>
    </w:p>
    <w:p xmlns:wp14="http://schemas.microsoft.com/office/word/2010/wordml" w:rsidP="577BEA93" wp14:paraId="27437172" wp14:textId="699D5DA2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ADR-0012-F1 — No Kubernetes en MVP</w:t>
      </w:r>
    </w:p>
    <w:p xmlns:wp14="http://schemas.microsoft.com/office/word/2010/wordml" w:rsidP="577BEA93" wp14:paraId="70EF5738" wp14:textId="50BB40FC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Deriva de: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5CAEF8B0" wp14:textId="24A7B411">
      <w:pPr>
        <w:spacing w:before="200" w:beforeAutospacing="off" w:after="20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ADR-0012-No-Kubernetes-en-MVP-D…</w:t>
      </w:r>
    </w:p>
    <w:p xmlns:wp14="http://schemas.microsoft.com/office/word/2010/wordml" w:rsidP="577BEA93" wp14:paraId="7F71ACD2" wp14:textId="791DB475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Se usa Docker Compose.</w:t>
      </w:r>
    </w:p>
    <w:p xmlns:wp14="http://schemas.microsoft.com/office/word/2010/wordml" w:rsidP="577BEA93" wp14:paraId="19217B8A" wp14:textId="06A2CD2D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Diseño K8s-ready:</w:t>
      </w:r>
    </w:p>
    <w:p xmlns:wp14="http://schemas.microsoft.com/office/word/2010/wordml" w:rsidP="577BEA93" wp14:paraId="356FFDD1" wp14:textId="599387A0">
      <w:pPr>
        <w:pStyle w:val="ListParagraph"/>
        <w:numPr>
          <w:ilvl w:val="0"/>
          <w:numId w:val="19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Stateless compute</w:t>
      </w:r>
    </w:p>
    <w:p xmlns:wp14="http://schemas.microsoft.com/office/word/2010/wordml" w:rsidP="577BEA93" wp14:paraId="2607D212" wp14:textId="49A03CC2">
      <w:pPr>
        <w:pStyle w:val="ListParagraph"/>
        <w:numPr>
          <w:ilvl w:val="0"/>
          <w:numId w:val="19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Configuración vía env vars</w:t>
      </w:r>
    </w:p>
    <w:p xmlns:wp14="http://schemas.microsoft.com/office/word/2010/wordml" w:rsidP="577BEA93" wp14:paraId="60E9C99E" wp14:textId="15D9C597">
      <w:pPr>
        <w:pStyle w:val="ListParagraph"/>
        <w:numPr>
          <w:ilvl w:val="0"/>
          <w:numId w:val="19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Storage externo</w:t>
      </w:r>
    </w:p>
    <w:p xmlns:wp14="http://schemas.microsoft.com/office/word/2010/wordml" w:rsidP="577BEA93" wp14:paraId="7E719F4A" wp14:textId="2ED2E30A">
      <w:pPr>
        <w:spacing w:before="0" w:beforeAutospacing="off" w:after="16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4C640C6E" wp14:textId="72B9A38E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ADR-0013-F1 — No Iceberg/Delta en MVP</w:t>
      </w:r>
    </w:p>
    <w:p xmlns:wp14="http://schemas.microsoft.com/office/word/2010/wordml" w:rsidP="577BEA93" wp14:paraId="166A26F9" wp14:textId="703AD7DC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Deriva de: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2996410B" wp14:textId="31E12F95">
      <w:pPr>
        <w:spacing w:before="200" w:beforeAutospacing="off" w:after="20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ADR-0013-No utilizar-Iceberg-De…</w:t>
      </w:r>
    </w:p>
    <w:p xmlns:wp14="http://schemas.microsoft.com/office/word/2010/wordml" w:rsidP="577BEA93" wp14:paraId="2F032565" wp14:textId="27F98D82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Lakehouse manual basado en Parquet.</w:t>
      </w:r>
    </w:p>
    <w:p xmlns:wp14="http://schemas.microsoft.com/office/word/2010/wordml" w:rsidP="577BEA93" wp14:paraId="5B6C0B95" wp14:textId="28B6E5D0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Snapshot isolation no requerido en MVP.</w:t>
      </w:r>
    </w:p>
    <w:p xmlns:wp14="http://schemas.microsoft.com/office/word/2010/wordml" w:rsidP="199BDB79" wp14:paraId="13EC9A5B" wp14:textId="679A19AB">
      <w:p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s-ES"/>
        </w:rPr>
      </w:pPr>
    </w:p>
    <w:p xmlns:wp14="http://schemas.microsoft.com/office/word/2010/wordml" w:rsidP="577BEA93" wp14:paraId="202ACC53" wp14:textId="16E4DA30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ADR-0014-F1 — Fase 2: Evolución Lakehouse</w:t>
      </w:r>
    </w:p>
    <w:p xmlns:wp14="http://schemas.microsoft.com/office/word/2010/wordml" w:rsidP="577BEA93" wp14:paraId="32C9D6A8" wp14:textId="6D4E431B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Deriva de: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33E5AD2E" wp14:textId="34FC6C3F">
      <w:pPr>
        <w:spacing w:before="200" w:beforeAutospacing="off" w:after="20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ADR-0014-fase-2-evolucion-lakeh…</w:t>
      </w:r>
    </w:p>
    <w:p xmlns:wp14="http://schemas.microsoft.com/office/word/2010/wordml" w:rsidP="577BEA93" wp14:paraId="372C93D8" wp14:textId="6A767D3E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Posible evolución:</w:t>
      </w:r>
    </w:p>
    <w:p xmlns:wp14="http://schemas.microsoft.com/office/word/2010/wordml" w:rsidP="577BEA93" wp14:paraId="6F1A36E0" wp14:textId="2C569DE6">
      <w:pPr>
        <w:pStyle w:val="ListParagraph"/>
        <w:numPr>
          <w:ilvl w:val="0"/>
          <w:numId w:val="20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Iceberg</w:t>
      </w:r>
    </w:p>
    <w:p xmlns:wp14="http://schemas.microsoft.com/office/word/2010/wordml" w:rsidP="577BEA93" wp14:paraId="694E5557" wp14:textId="7ED65760">
      <w:pPr>
        <w:pStyle w:val="ListParagraph"/>
        <w:numPr>
          <w:ilvl w:val="0"/>
          <w:numId w:val="20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Query federation</w:t>
      </w:r>
    </w:p>
    <w:p xmlns:wp14="http://schemas.microsoft.com/office/word/2010/wordml" w:rsidP="577BEA93" wp14:paraId="5E7D879B" wp14:textId="1C6077A9">
      <w:pPr>
        <w:pStyle w:val="ListParagraph"/>
        <w:numPr>
          <w:ilvl w:val="0"/>
          <w:numId w:val="20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Multi-tenant</w:t>
      </w:r>
    </w:p>
    <w:p xmlns:wp14="http://schemas.microsoft.com/office/word/2010/wordml" w:rsidP="577BEA93" wp14:paraId="544B727C" wp14:textId="0B90995A">
      <w:pPr>
        <w:pStyle w:val="ListParagraph"/>
        <w:numPr>
          <w:ilvl w:val="0"/>
          <w:numId w:val="20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Streaming</w:t>
      </w:r>
    </w:p>
    <w:p xmlns:wp14="http://schemas.microsoft.com/office/word/2010/wordml" w:rsidP="577BEA93" wp14:paraId="3386A204" wp14:textId="6FCC5A69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Sin alterar diseño conceptual.</w:t>
      </w:r>
    </w:p>
    <w:p xmlns:wp14="http://schemas.microsoft.com/office/word/2010/wordml" w:rsidP="577BEA93" wp14:paraId="6BEA19B2" wp14:textId="0779743F">
      <w:pPr>
        <w:spacing w:before="0" w:beforeAutospacing="off" w:after="16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24E99FC2" wp14:textId="6008ADE9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ADR-0015-F1 — Fase 3: Industrialización</w:t>
      </w:r>
    </w:p>
    <w:p xmlns:wp14="http://schemas.microsoft.com/office/word/2010/wordml" w:rsidP="577BEA93" wp14:paraId="4FFF8765" wp14:textId="510435EF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Deriva de: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56071CC0" wp14:textId="19F56CC6">
      <w:pPr>
        <w:spacing w:before="200" w:beforeAutospacing="off" w:after="20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ADR-0015-fase-3-industrializaci…</w:t>
      </w:r>
    </w:p>
    <w:p xmlns:wp14="http://schemas.microsoft.com/office/word/2010/wordml" w:rsidP="577BEA93" wp14:paraId="2DD05388" wp14:textId="38E760A0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Industrialización futura:</w:t>
      </w:r>
    </w:p>
    <w:p xmlns:wp14="http://schemas.microsoft.com/office/word/2010/wordml" w:rsidP="577BEA93" wp14:paraId="2979A3D7" wp14:textId="49E604E0">
      <w:pPr>
        <w:pStyle w:val="ListParagraph"/>
        <w:numPr>
          <w:ilvl w:val="0"/>
          <w:numId w:val="2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Kubernetes</w:t>
      </w:r>
    </w:p>
    <w:p xmlns:wp14="http://schemas.microsoft.com/office/word/2010/wordml" w:rsidP="577BEA93" wp14:paraId="70FED0A0" wp14:textId="774F6C86">
      <w:pPr>
        <w:pStyle w:val="ListParagraph"/>
        <w:numPr>
          <w:ilvl w:val="0"/>
          <w:numId w:val="2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MLOps formal</w:t>
      </w:r>
    </w:p>
    <w:p xmlns:wp14="http://schemas.microsoft.com/office/word/2010/wordml" w:rsidP="577BEA93" wp14:paraId="1DD28BC9" wp14:textId="0C709096">
      <w:pPr>
        <w:pStyle w:val="ListParagraph"/>
        <w:numPr>
          <w:ilvl w:val="0"/>
          <w:numId w:val="2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Seguridad avanzada</w:t>
      </w:r>
    </w:p>
    <w:p xmlns:wp14="http://schemas.microsoft.com/office/word/2010/wordml" w:rsidP="577BEA93" wp14:paraId="7B4DE384" wp14:textId="0776AD9F">
      <w:pPr>
        <w:pStyle w:val="ListParagraph"/>
        <w:numPr>
          <w:ilvl w:val="0"/>
          <w:numId w:val="21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Multi-cliente</w:t>
      </w:r>
    </w:p>
    <w:p xmlns:wp14="http://schemas.microsoft.com/office/word/2010/wordml" w:rsidP="577BEA93" wp14:paraId="56684271" wp14:textId="5806AF1E">
      <w:pPr>
        <w:spacing w:before="0" w:beforeAutospacing="off" w:after="16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0FEF741F" wp14:textId="01EC8BEB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ADR-0016-F1 — Base Analítica F1 en Lakehouse</w:t>
      </w:r>
    </w:p>
    <w:p xmlns:wp14="http://schemas.microsoft.com/office/word/2010/wordml" w:rsidP="577BEA93" wp14:paraId="6E5025C7" wp14:textId="54973C61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Deriva conceptual de:</w:t>
      </w: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418C03CC" wp14:textId="3DAC6470">
      <w:pPr>
        <w:spacing w:before="200" w:beforeAutospacing="off" w:after="20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ADR-0016-Base-Seguimiento-PQRS+…</w:t>
      </w:r>
    </w:p>
    <w:p xmlns:wp14="http://schemas.microsoft.com/office/word/2010/wordml" w:rsidP="577BEA93" wp14:paraId="3E3F77F3" wp14:textId="56A1B4B1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Entidades mínimas:</w:t>
      </w:r>
    </w:p>
    <w:p xmlns:wp14="http://schemas.microsoft.com/office/word/2010/wordml" w:rsidP="577BEA93" wp14:paraId="2BC49F9E" wp14:textId="440504B7">
      <w:pPr>
        <w:pStyle w:val="ListParagraph"/>
        <w:numPr>
          <w:ilvl w:val="0"/>
          <w:numId w:val="2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race_results</w:t>
      </w:r>
    </w:p>
    <w:p xmlns:wp14="http://schemas.microsoft.com/office/word/2010/wordml" w:rsidP="577BEA93" wp14:paraId="229428BB" wp14:textId="24189CE5">
      <w:pPr>
        <w:pStyle w:val="ListParagraph"/>
        <w:numPr>
          <w:ilvl w:val="0"/>
          <w:numId w:val="2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drivers</w:t>
      </w:r>
    </w:p>
    <w:p xmlns:wp14="http://schemas.microsoft.com/office/word/2010/wordml" w:rsidP="577BEA93" wp14:paraId="7AB9ED87" wp14:textId="6028B145">
      <w:pPr>
        <w:pStyle w:val="ListParagraph"/>
        <w:numPr>
          <w:ilvl w:val="0"/>
          <w:numId w:val="2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constructors</w:t>
      </w:r>
    </w:p>
    <w:p xmlns:wp14="http://schemas.microsoft.com/office/word/2010/wordml" w:rsidP="577BEA93" wp14:paraId="2CEB581C" wp14:textId="7FF0C91E">
      <w:pPr>
        <w:pStyle w:val="ListParagraph"/>
        <w:numPr>
          <w:ilvl w:val="0"/>
          <w:numId w:val="2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lap_times</w:t>
      </w:r>
    </w:p>
    <w:p xmlns:wp14="http://schemas.microsoft.com/office/word/2010/wordml" w:rsidP="577BEA93" wp14:paraId="15FE78E6" wp14:textId="1299310E">
      <w:pPr>
        <w:pStyle w:val="ListParagraph"/>
        <w:numPr>
          <w:ilvl w:val="0"/>
          <w:numId w:val="2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pit_stops</w:t>
      </w:r>
    </w:p>
    <w:p xmlns:wp14="http://schemas.microsoft.com/office/word/2010/wordml" w:rsidP="577BEA93" wp14:paraId="31F46CA1" wp14:textId="1733668A">
      <w:pPr>
        <w:pStyle w:val="ListParagraph"/>
        <w:numPr>
          <w:ilvl w:val="0"/>
          <w:numId w:val="2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weather</w:t>
      </w:r>
    </w:p>
    <w:p xmlns:wp14="http://schemas.microsoft.com/office/word/2010/wordml" w:rsidP="577BEA93" wp14:paraId="6EC1C349" wp14:textId="39448694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Permite:</w:t>
      </w:r>
    </w:p>
    <w:p xmlns:wp14="http://schemas.microsoft.com/office/word/2010/wordml" w:rsidP="577BEA93" wp14:paraId="76B4E508" wp14:textId="78E6D512">
      <w:pPr>
        <w:pStyle w:val="ListParagraph"/>
        <w:numPr>
          <w:ilvl w:val="0"/>
          <w:numId w:val="2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KPI de rendimiento piloto</w:t>
      </w:r>
    </w:p>
    <w:p xmlns:wp14="http://schemas.microsoft.com/office/word/2010/wordml" w:rsidP="577BEA93" wp14:paraId="72A182A4" wp14:textId="15497EE2">
      <w:pPr>
        <w:pStyle w:val="ListParagraph"/>
        <w:numPr>
          <w:ilvl w:val="0"/>
          <w:numId w:val="2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Eficiencia equipo</w:t>
      </w:r>
    </w:p>
    <w:p xmlns:wp14="http://schemas.microsoft.com/office/word/2010/wordml" w:rsidP="577BEA93" wp14:paraId="04C33BFA" wp14:textId="795F7797">
      <w:pPr>
        <w:pStyle w:val="ListParagraph"/>
        <w:numPr>
          <w:ilvl w:val="0"/>
          <w:numId w:val="2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Simulación estrategia</w:t>
      </w:r>
    </w:p>
    <w:p xmlns:wp14="http://schemas.microsoft.com/office/word/2010/wordml" w:rsidP="577BEA93" wp14:paraId="1E811748" wp14:textId="300CFDEC">
      <w:pPr>
        <w:spacing w:before="0" w:beforeAutospacing="off" w:after="16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7E5B212A" wp14:textId="77F76F78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ADR-0017-F1 — Modelo de Estados de Carrera</w:t>
      </w:r>
    </w:p>
    <w:p xmlns:wp14="http://schemas.microsoft.com/office/word/2010/wordml" w:rsidP="577BEA93" wp14:paraId="42BC7148" wp14:textId="4F969C24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Inspirado en modelo formal de estados </w:t>
      </w:r>
    </w:p>
    <w:p xmlns:wp14="http://schemas.microsoft.com/office/word/2010/wordml" w:rsidP="577BEA93" wp14:paraId="7D1235E0" wp14:textId="1466EA3E">
      <w:pPr>
        <w:spacing w:before="200" w:beforeAutospacing="off" w:after="20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ADR-0017-Modelo-Formal-de-Estad…</w:t>
      </w:r>
    </w:p>
    <w:p xmlns:wp14="http://schemas.microsoft.com/office/word/2010/wordml" w:rsidP="577BEA93" wp14:paraId="4BA7309B" wp14:textId="424FD5F8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Estados de evento de carrera:</w:t>
      </w:r>
    </w:p>
    <w:p xmlns:wp14="http://schemas.microsoft.com/office/word/2010/wordml" w:rsidP="577BEA93" wp14:paraId="01085EA4" wp14:textId="5EF9840F">
      <w:pPr>
        <w:pStyle w:val="ListParagraph"/>
        <w:numPr>
          <w:ilvl w:val="0"/>
          <w:numId w:val="2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PRE_RACE</w:t>
      </w:r>
    </w:p>
    <w:p xmlns:wp14="http://schemas.microsoft.com/office/word/2010/wordml" w:rsidP="577BEA93" wp14:paraId="2AEF0F86" wp14:textId="0B99C8F8">
      <w:pPr>
        <w:pStyle w:val="ListParagraph"/>
        <w:numPr>
          <w:ilvl w:val="0"/>
          <w:numId w:val="2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GREEN_FLAG</w:t>
      </w:r>
    </w:p>
    <w:p xmlns:wp14="http://schemas.microsoft.com/office/word/2010/wordml" w:rsidP="577BEA93" wp14:paraId="724BA1AA" wp14:textId="57324819">
      <w:pPr>
        <w:pStyle w:val="ListParagraph"/>
        <w:numPr>
          <w:ilvl w:val="0"/>
          <w:numId w:val="2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SAFETY_CAR</w:t>
      </w:r>
    </w:p>
    <w:p xmlns:wp14="http://schemas.microsoft.com/office/word/2010/wordml" w:rsidP="577BEA93" wp14:paraId="0A684371" wp14:textId="38512241">
      <w:pPr>
        <w:pStyle w:val="ListParagraph"/>
        <w:numPr>
          <w:ilvl w:val="0"/>
          <w:numId w:val="2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RED_FLAG</w:t>
      </w:r>
    </w:p>
    <w:p xmlns:wp14="http://schemas.microsoft.com/office/word/2010/wordml" w:rsidP="577BEA93" wp14:paraId="23BB90A3" wp14:textId="2BF7C888">
      <w:pPr>
        <w:pStyle w:val="ListParagraph"/>
        <w:numPr>
          <w:ilvl w:val="0"/>
          <w:numId w:val="2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PIT_WINDOW</w:t>
      </w:r>
    </w:p>
    <w:p xmlns:wp14="http://schemas.microsoft.com/office/word/2010/wordml" w:rsidP="577BEA93" wp14:paraId="28CF95E5" wp14:textId="635F10E7">
      <w:pPr>
        <w:pStyle w:val="ListParagraph"/>
        <w:numPr>
          <w:ilvl w:val="0"/>
          <w:numId w:val="2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FINISHED</w:t>
      </w:r>
    </w:p>
    <w:p xmlns:wp14="http://schemas.microsoft.com/office/word/2010/wordml" w:rsidP="577BEA93" wp14:paraId="10DD76CE" wp14:textId="4528522B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Permite análisis de impacto estratégico.</w:t>
      </w:r>
    </w:p>
    <w:p xmlns:wp14="http://schemas.microsoft.com/office/word/2010/wordml" w:rsidP="577BEA93" wp14:paraId="085E9E31" wp14:textId="062B68DE">
      <w:pPr>
        <w:spacing w:before="0" w:beforeAutospacing="off" w:after="16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577BEA93" wp14:paraId="1B7BA421" wp14:textId="37D718D6">
      <w:pPr>
        <w:pStyle w:val="Heading1"/>
        <w:spacing w:before="322" w:beforeAutospacing="off" w:after="322" w:afterAutospacing="off" w:line="257" w:lineRule="auto"/>
      </w:pPr>
      <w:r w:rsidRPr="577BEA93" w:rsidR="70483C5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ADR-0018-F1 — Modelo Formal de Clasificación de Rendimiento</w:t>
      </w:r>
    </w:p>
    <w:p xmlns:wp14="http://schemas.microsoft.com/office/word/2010/wordml" w:rsidP="577BEA93" wp14:paraId="45D4F9B6" wp14:textId="7DB69BAC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Inspirado en </w:t>
      </w:r>
    </w:p>
    <w:p xmlns:wp14="http://schemas.microsoft.com/office/word/2010/wordml" w:rsidP="577BEA93" wp14:paraId="1D213875" wp14:textId="2C493D9B">
      <w:pPr>
        <w:spacing w:before="200" w:beforeAutospacing="off" w:after="20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ADR-0018-Modelo-Formal-de-Clasi…</w:t>
      </w:r>
    </w:p>
    <w:p xmlns:wp14="http://schemas.microsoft.com/office/word/2010/wordml" w:rsidP="577BEA93" wp14:paraId="25EF8898" wp14:textId="2FEE2A51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Fases:</w:t>
      </w:r>
    </w:p>
    <w:p xmlns:wp14="http://schemas.microsoft.com/office/word/2010/wordml" w:rsidP="577BEA93" wp14:paraId="3A163670" wp14:textId="654E3B7C">
      <w:pPr>
        <w:pStyle w:val="ListParagraph"/>
        <w:numPr>
          <w:ilvl w:val="0"/>
          <w:numId w:val="2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Baseline determinista (reglas KPI)</w:t>
      </w:r>
    </w:p>
    <w:p xmlns:wp14="http://schemas.microsoft.com/office/word/2010/wordml" w:rsidP="577BEA93" wp14:paraId="3ADD39A8" wp14:textId="11EB04AD">
      <w:pPr>
        <w:pStyle w:val="ListParagraph"/>
        <w:numPr>
          <w:ilvl w:val="0"/>
          <w:numId w:val="2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Modelo supervisado (predicción podium)</w:t>
      </w:r>
    </w:p>
    <w:p xmlns:wp14="http://schemas.microsoft.com/office/word/2010/wordml" w:rsidP="577BEA93" wp14:paraId="2E4239EF" wp14:textId="5761579C">
      <w:pPr>
        <w:pStyle w:val="ListParagraph"/>
        <w:numPr>
          <w:ilvl w:val="0"/>
          <w:numId w:val="2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77BEA93" w:rsidR="70483C51">
        <w:rPr>
          <w:rFonts w:ascii="Aptos" w:hAnsi="Aptos" w:eastAsia="Aptos" w:cs="Aptos"/>
          <w:noProof w:val="0"/>
          <w:sz w:val="24"/>
          <w:szCs w:val="24"/>
          <w:lang w:val="es-ES"/>
        </w:rPr>
        <w:t>Modelo avanzado (embedding / simulación)</w:t>
      </w:r>
    </w:p>
    <w:p xmlns:wp14="http://schemas.microsoft.com/office/word/2010/wordml" w:rsidP="577BEA93" wp14:paraId="6492E814" wp14:textId="6203AAFE">
      <w:pPr>
        <w:spacing w:before="240" w:beforeAutospacing="off" w:after="240" w:afterAutospacing="off" w:line="257" w:lineRule="auto"/>
      </w:pPr>
      <w:r w:rsidRPr="577BEA93" w:rsidR="70483C51">
        <w:rPr>
          <w:rFonts w:ascii="Aptos" w:hAnsi="Aptos" w:eastAsia="Aptos" w:cs="Aptos"/>
          <w:noProof w:val="0"/>
          <w:sz w:val="22"/>
          <w:szCs w:val="22"/>
          <w:lang w:val="es-ES"/>
        </w:rPr>
        <w:t>Versionado obligatorio.</w:t>
      </w:r>
    </w:p>
    <w:p xmlns:wp14="http://schemas.microsoft.com/office/word/2010/wordml" wp14:paraId="5C1A07E2" wp14:textId="3269DE8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5e6e1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ea86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3e22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c476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8df8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eae55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a87b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de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9a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ec53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453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4b6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d1d0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4ab5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9ef4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89dc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5a1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a052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1c4d0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be4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c00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14f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535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cba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22c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94F6D1"/>
    <w:rsid w:val="0C94F6D1"/>
    <w:rsid w:val="14401CDF"/>
    <w:rsid w:val="199BDB79"/>
    <w:rsid w:val="1D15489E"/>
    <w:rsid w:val="2173C839"/>
    <w:rsid w:val="23414C01"/>
    <w:rsid w:val="27832040"/>
    <w:rsid w:val="50A487A3"/>
    <w:rsid w:val="577BEA93"/>
    <w:rsid w:val="70483C51"/>
    <w:rsid w:val="7DCE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F6D1"/>
  <w15:chartTrackingRefBased/>
  <w15:docId w15:val="{4512B575-B132-43E1-9212-0F990190E9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77BEA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77BEA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77BEA9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67eaec630b545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2026-02-28T12:42:06.7786977Z</dcterms:created>
  <dcterms:modified xsi:type="dcterms:W3CDTF">2026-02-28T15:06:55.6547986Z</dcterms:modified>
  <dc:creator>Maria Lucia Lacouture Mindiola</dc:creator>
  <lastModifiedBy>Lorena Andrea Valero Gonzalez</lastModifiedBy>
</coreProperties>
</file>