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A2" w:rsidRDefault="001C21A2" w:rsidP="001C21A2">
      <w:pPr>
        <w:contextualSpacing/>
        <w:jc w:val="center"/>
        <w:rPr>
          <w:rFonts w:ascii="Segoe UI Semibold" w:hAnsi="Segoe UI Semibold" w:cs="Segoe UI Semibold"/>
          <w:sz w:val="28"/>
          <w:szCs w:val="24"/>
        </w:rPr>
      </w:pPr>
      <w:proofErr w:type="spellStart"/>
      <w:r w:rsidRPr="001C21A2">
        <w:rPr>
          <w:rFonts w:ascii="Segoe UI Semibold" w:hAnsi="Segoe UI Semibold" w:cs="Segoe UI Semibold"/>
          <w:sz w:val="28"/>
          <w:szCs w:val="24"/>
        </w:rPr>
        <w:t>Needfinding</w:t>
      </w:r>
      <w:proofErr w:type="spellEnd"/>
      <w:r w:rsidRPr="001C21A2">
        <w:rPr>
          <w:rFonts w:ascii="Segoe UI Semibold" w:hAnsi="Segoe UI Semibold" w:cs="Segoe UI Semibold"/>
          <w:sz w:val="28"/>
          <w:szCs w:val="24"/>
        </w:rPr>
        <w:t xml:space="preserve"> Assignment</w:t>
      </w:r>
    </w:p>
    <w:p w:rsidR="001C21A2" w:rsidRDefault="001C21A2" w:rsidP="001C21A2">
      <w:pPr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Mercado, Rainer </w:t>
      </w:r>
      <w:proofErr w:type="spellStart"/>
      <w:r>
        <w:rPr>
          <w:rFonts w:ascii="Segoe UI" w:hAnsi="Segoe UI" w:cs="Segoe UI"/>
          <w:sz w:val="24"/>
          <w:szCs w:val="24"/>
        </w:rPr>
        <w:t>Maalik</w:t>
      </w:r>
      <w:proofErr w:type="spellEnd"/>
      <w:r>
        <w:rPr>
          <w:rFonts w:ascii="Segoe UI" w:hAnsi="Segoe UI" w:cs="Segoe UI"/>
          <w:sz w:val="24"/>
          <w:szCs w:val="24"/>
        </w:rPr>
        <w:t xml:space="preserve"> A.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Durante, Lorenz Miguel C.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BSCS-SF 181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UI/UX Design and Programming</w:t>
      </w:r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</w:p>
    <w:p w:rsidR="001C21A2" w:rsidRDefault="001C21A2" w:rsidP="001C21A2">
      <w:pPr>
        <w:spacing w:line="360" w:lineRule="auto"/>
        <w:contextualSpacing/>
        <w:rPr>
          <w:rFonts w:ascii="Segoe UI Semibold" w:hAnsi="Segoe UI Semibold" w:cs="Segoe UI Semibold"/>
          <w:sz w:val="28"/>
          <w:szCs w:val="24"/>
        </w:rPr>
      </w:pPr>
      <w:proofErr w:type="spellStart"/>
      <w:r w:rsidRPr="001C21A2">
        <w:rPr>
          <w:rFonts w:ascii="Segoe UI Semibold" w:hAnsi="Segoe UI Semibold" w:cs="Segoe UI Semibold"/>
          <w:sz w:val="28"/>
          <w:szCs w:val="24"/>
        </w:rPr>
        <w:t>Needfinding</w:t>
      </w:r>
      <w:proofErr w:type="spellEnd"/>
    </w:p>
    <w:p w:rsidR="001C21A2" w:rsidRDefault="001C21A2" w:rsidP="001C21A2">
      <w:pPr>
        <w:spacing w:line="360" w:lineRule="auto"/>
        <w:contextualSpacing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Coffee Machines in School (Asia Pacific College)</w:t>
      </w:r>
    </w:p>
    <w:p w:rsidR="001C21A2" w:rsidRDefault="001C21A2" w:rsidP="001C21A2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 xml:space="preserve">Having students who constantly focus on their everyday schedule, may it be students who have a hectic time or students who love drinking coffee on a daily basis. The school has put up different coffee machines on specific floors for people to </w:t>
      </w:r>
      <w:r w:rsidR="008731A2">
        <w:rPr>
          <w:rFonts w:ascii="Segoe UI" w:hAnsi="Segoe UI" w:cs="Segoe UI"/>
          <w:sz w:val="24"/>
          <w:szCs w:val="24"/>
        </w:rPr>
        <w:t>buy a cup of coffee in less than a minute. These coffee machines prove to serve its purpose for many people, specifically students, as they give a much better reaction when having coffee machines to be accessible for many.</w:t>
      </w:r>
    </w:p>
    <w:p w:rsidR="008731A2" w:rsidRDefault="008731A2" w:rsidP="001C21A2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</w:p>
    <w:p w:rsidR="008731A2" w:rsidRPr="001C21A2" w:rsidRDefault="008731A2" w:rsidP="001C21A2">
      <w:pPr>
        <w:spacing w:line="240" w:lineRule="auto"/>
        <w:contextualSpacing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To efficiently keep students’ mind awake and fully active. We have considered that having a coffee machine is highly beneficial and is considered a factor for students’ daily school life. It is also important that that convenience comes into play. On a daily basis, we will always find a person that buys a drink at the coffee machine. An idea that can be improved by using Needfinding.</w:t>
      </w:r>
      <w:bookmarkStart w:id="0" w:name="_GoBack"/>
      <w:bookmarkEnd w:id="0"/>
    </w:p>
    <w:p w:rsidR="001C21A2" w:rsidRPr="001C21A2" w:rsidRDefault="001C21A2" w:rsidP="001C21A2">
      <w:pPr>
        <w:spacing w:line="240" w:lineRule="auto"/>
        <w:contextualSpacing/>
        <w:jc w:val="center"/>
        <w:rPr>
          <w:rFonts w:ascii="Segoe UI Semibold" w:hAnsi="Segoe UI Semibold" w:cs="Segoe UI Semibold"/>
          <w:sz w:val="28"/>
          <w:szCs w:val="24"/>
        </w:rPr>
      </w:pPr>
    </w:p>
    <w:sectPr w:rsidR="001C21A2" w:rsidRPr="001C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A2"/>
    <w:rsid w:val="001C21A2"/>
    <w:rsid w:val="008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DE69"/>
  <w15:chartTrackingRefBased/>
  <w15:docId w15:val="{468E7346-2269-4E0C-B760-788E0950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2019-07-12T05:41:00Z</dcterms:created>
  <dcterms:modified xsi:type="dcterms:W3CDTF">2019-07-12T05:58:00Z</dcterms:modified>
</cp:coreProperties>
</file>