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8542A" w14:textId="77777777" w:rsidR="003313D3" w:rsidRDefault="003313D3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Relazione Iterazione 2 </w:t>
      </w:r>
    </w:p>
    <w:p w14:paraId="74719DEE" w14:textId="77777777"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14:paraId="45C4A906" w14:textId="6C5C87F1" w:rsidR="003313D3" w:rsidRDefault="003313D3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2 prevede la realizzazione del caso d’uso a</w:t>
      </w:r>
      <w:r w:rsidRPr="003313D3">
        <w:rPr>
          <w:sz w:val="26"/>
          <w:szCs w:val="26"/>
        </w:rPr>
        <w:t>ttivazione antifurto con attivazione di sensori e/o</w:t>
      </w:r>
      <w:r>
        <w:rPr>
          <w:color w:val="000000" w:themeColor="text1"/>
          <w:sz w:val="26"/>
          <w:szCs w:val="26"/>
        </w:rPr>
        <w:t xml:space="preserve"> t</w:t>
      </w:r>
      <w:r w:rsidRPr="003313D3">
        <w:rPr>
          <w:sz w:val="26"/>
          <w:szCs w:val="26"/>
        </w:rPr>
        <w:t>elecamere all’interno del sistema</w:t>
      </w:r>
      <w:r>
        <w:rPr>
          <w:sz w:val="26"/>
          <w:szCs w:val="26"/>
        </w:rPr>
        <w:t>.</w:t>
      </w:r>
    </w:p>
    <w:p w14:paraId="34D819C5" w14:textId="24A5273D" w:rsidR="00E25260" w:rsidRDefault="00E25260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L’attivazione dell’antifurto avviene selezionando l’area vigilata e selezionando i dispositivi che si vogliono attivare al suo interno. L’idea è quella di verificare i dati dell’amministratore tramite un 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di autenticazione che interroga il database. Solo dopo aver effettuato l’autenticazione sarà possibile accedere al pannello di attivazione dei dispositivi.</w:t>
      </w:r>
    </w:p>
    <w:p w14:paraId="249524DF" w14:textId="77777777"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150EC5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AA1A42">
        <w:rPr>
          <w:sz w:val="26"/>
          <w:szCs w:val="26"/>
        </w:rPr>
        <w:t xml:space="preserve">di dominio </w:t>
      </w:r>
      <w:r>
        <w:rPr>
          <w:sz w:val="26"/>
          <w:szCs w:val="26"/>
        </w:rPr>
        <w:t>invariato rispetto all’iterazione 1 se non per qualche attributo. Mentre il</w:t>
      </w:r>
      <w:r w:rsidR="007A041F">
        <w:rPr>
          <w:sz w:val="26"/>
          <w:szCs w:val="26"/>
        </w:rPr>
        <w:t xml:space="preserve"> diagramma di sequenza del sistema prevede i seguenti metodi:</w:t>
      </w:r>
    </w:p>
    <w:p w14:paraId="08B442C0" w14:textId="616149E4" w:rsidR="007A041F" w:rsidRDefault="00E25260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</w:t>
      </w:r>
      <w:r w:rsidR="007A041F">
        <w:rPr>
          <w:color w:val="000000" w:themeColor="text1"/>
          <w:sz w:val="26"/>
          <w:szCs w:val="26"/>
        </w:rPr>
        <w:t>erifyUser</w:t>
      </w:r>
      <w:proofErr w:type="spellEnd"/>
      <w:r w:rsidR="007A041F">
        <w:rPr>
          <w:color w:val="000000" w:themeColor="text1"/>
          <w:sz w:val="26"/>
          <w:szCs w:val="26"/>
        </w:rPr>
        <w:t>(</w:t>
      </w:r>
      <w:proofErr w:type="gramEnd"/>
      <w:r w:rsidR="007A041F">
        <w:rPr>
          <w:color w:val="000000" w:themeColor="text1"/>
          <w:sz w:val="26"/>
          <w:szCs w:val="26"/>
        </w:rPr>
        <w:t>nome, codice)</w:t>
      </w:r>
    </w:p>
    <w:p w14:paraId="7DB985AC" w14:textId="7B57CCC8" w:rsidR="00E25260" w:rsidRDefault="00E25260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verifyQuestion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nome, domanda)</w:t>
      </w:r>
    </w:p>
    <w:p w14:paraId="06717B06" w14:textId="77777777" w:rsidR="007A041F" w:rsidRDefault="007A041F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attivaAntifurto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14:paraId="4A893C4B" w14:textId="77777777" w:rsidR="007A041F" w:rsidRDefault="007A041F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selezionaAreaDaAttivare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codiceArea</w:t>
      </w:r>
      <w:proofErr w:type="spellEnd"/>
      <w:r>
        <w:rPr>
          <w:color w:val="000000" w:themeColor="text1"/>
          <w:sz w:val="26"/>
          <w:szCs w:val="26"/>
        </w:rPr>
        <w:t>)</w:t>
      </w:r>
    </w:p>
    <w:p w14:paraId="0DDADC0C" w14:textId="77777777" w:rsidR="00510AA7" w:rsidRDefault="007A041F" w:rsidP="00510AA7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selezionaDispositivoDaAttivare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color w:val="000000" w:themeColor="text1"/>
          <w:sz w:val="26"/>
          <w:szCs w:val="26"/>
        </w:rPr>
        <w:t>codiceDispositivo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codiceArea</w:t>
      </w:r>
      <w:proofErr w:type="spellEnd"/>
      <w:r>
        <w:rPr>
          <w:color w:val="000000" w:themeColor="text1"/>
          <w:sz w:val="26"/>
          <w:szCs w:val="26"/>
        </w:rPr>
        <w:t>)</w:t>
      </w:r>
    </w:p>
    <w:p w14:paraId="203860D3" w14:textId="77777777" w:rsidR="007A041F" w:rsidRDefault="007A041F" w:rsidP="007A041F">
      <w:pPr>
        <w:pStyle w:val="Paragrafoelenco"/>
        <w:spacing w:after="0"/>
        <w:rPr>
          <w:color w:val="000000" w:themeColor="text1"/>
          <w:sz w:val="26"/>
          <w:szCs w:val="26"/>
        </w:rPr>
      </w:pPr>
    </w:p>
    <w:p w14:paraId="2DE7356D" w14:textId="77777777" w:rsidR="00510AA7" w:rsidRDefault="007A041F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ha in più una relazione tra </w:t>
      </w:r>
      <w:proofErr w:type="spellStart"/>
      <w:r w:rsidR="00E1026D">
        <w:rPr>
          <w:color w:val="000000" w:themeColor="text1"/>
          <w:sz w:val="26"/>
          <w:szCs w:val="26"/>
        </w:rPr>
        <w:t>VirHome</w:t>
      </w:r>
      <w:proofErr w:type="spellEnd"/>
      <w:r w:rsidR="00E1026D">
        <w:rPr>
          <w:color w:val="000000" w:themeColor="text1"/>
          <w:sz w:val="26"/>
          <w:szCs w:val="26"/>
        </w:rPr>
        <w:t xml:space="preserve"> e Dispositivo, la quale indica che </w:t>
      </w:r>
      <w:proofErr w:type="spellStart"/>
      <w:r w:rsidR="00E1026D">
        <w:rPr>
          <w:color w:val="000000" w:themeColor="text1"/>
          <w:sz w:val="26"/>
          <w:szCs w:val="26"/>
        </w:rPr>
        <w:t>VirHome</w:t>
      </w:r>
      <w:proofErr w:type="spellEnd"/>
      <w:r w:rsidR="00E1026D">
        <w:rPr>
          <w:color w:val="000000" w:themeColor="text1"/>
          <w:sz w:val="26"/>
          <w:szCs w:val="26"/>
        </w:rPr>
        <w:t xml:space="preserve"> contiene un elenco di dispositivi attivi.</w:t>
      </w:r>
    </w:p>
    <w:p w14:paraId="19F967F9" w14:textId="77777777" w:rsidR="00E1026D" w:rsidRDefault="00510AA7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caso</w:t>
      </w:r>
      <w:r w:rsidR="00D042A9">
        <w:rPr>
          <w:color w:val="000000" w:themeColor="text1"/>
          <w:sz w:val="26"/>
          <w:szCs w:val="26"/>
        </w:rPr>
        <w:t xml:space="preserve"> d’uso</w:t>
      </w:r>
      <w:r>
        <w:rPr>
          <w:color w:val="000000" w:themeColor="text1"/>
          <w:sz w:val="26"/>
          <w:szCs w:val="26"/>
        </w:rPr>
        <w:t xml:space="preserve"> d’avviamento </w:t>
      </w:r>
      <w:proofErr w:type="spellStart"/>
      <w:r>
        <w:rPr>
          <w:color w:val="000000" w:themeColor="text1"/>
          <w:sz w:val="26"/>
          <w:szCs w:val="26"/>
        </w:rPr>
        <w:t>VirHome</w:t>
      </w:r>
      <w:proofErr w:type="spellEnd"/>
      <w:r>
        <w:rPr>
          <w:color w:val="000000" w:themeColor="text1"/>
          <w:sz w:val="26"/>
          <w:szCs w:val="26"/>
        </w:rPr>
        <w:t xml:space="preserve"> si occupa della creazione di una mappa </w:t>
      </w:r>
      <w:proofErr w:type="spellStart"/>
      <w:r>
        <w:rPr>
          <w:color w:val="000000" w:themeColor="text1"/>
          <w:sz w:val="26"/>
          <w:szCs w:val="26"/>
        </w:rPr>
        <w:t>ElencoDispositiviAttivi</w:t>
      </w:r>
      <w:proofErr w:type="spellEnd"/>
      <w:r>
        <w:rPr>
          <w:color w:val="000000" w:themeColor="text1"/>
          <w:sz w:val="26"/>
          <w:szCs w:val="26"/>
        </w:rPr>
        <w:t xml:space="preserve"> di tipo Dispositivo utilizzata per l’inserimento dei dispositivi dopo l’attivazione.</w:t>
      </w:r>
      <w:r w:rsidR="007A041F">
        <w:rPr>
          <w:color w:val="000000" w:themeColor="text1"/>
          <w:sz w:val="26"/>
          <w:szCs w:val="26"/>
        </w:rPr>
        <w:t xml:space="preserve"> </w:t>
      </w:r>
    </w:p>
    <w:p w14:paraId="101678FA" w14:textId="67D64FAA"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L’SD per il metodo </w:t>
      </w:r>
      <w:proofErr w:type="spellStart"/>
      <w:r>
        <w:rPr>
          <w:color w:val="000000" w:themeColor="text1"/>
          <w:sz w:val="26"/>
          <w:szCs w:val="26"/>
        </w:rPr>
        <w:t>VerifyUser</w:t>
      </w:r>
      <w:proofErr w:type="spellEnd"/>
      <w:r>
        <w:rPr>
          <w:color w:val="000000" w:themeColor="text1"/>
          <w:sz w:val="26"/>
          <w:szCs w:val="26"/>
        </w:rPr>
        <w:t xml:space="preserve"> si occupa di chiamare un metodo di </w:t>
      </w:r>
      <w:proofErr w:type="spellStart"/>
      <w:r w:rsidR="00B96D88">
        <w:rPr>
          <w:color w:val="000000" w:themeColor="text1"/>
          <w:sz w:val="26"/>
          <w:szCs w:val="26"/>
        </w:rPr>
        <w:t>AmministratoreDbDAO</w:t>
      </w:r>
      <w:proofErr w:type="spellEnd"/>
      <w:r>
        <w:rPr>
          <w:color w:val="000000" w:themeColor="text1"/>
          <w:sz w:val="26"/>
          <w:szCs w:val="26"/>
        </w:rPr>
        <w:t xml:space="preserve"> che a sua volta, una volta stabilita la connessione al database controllerà la correttezza dei campi inseriti ritornando un booleano. </w:t>
      </w:r>
      <w:r w:rsidR="00E25260">
        <w:rPr>
          <w:color w:val="000000" w:themeColor="text1"/>
          <w:sz w:val="26"/>
          <w:szCs w:val="26"/>
        </w:rPr>
        <w:t xml:space="preserve">Nel caso di inserimento dei dati errati per 3 tentativi è possibile autenticarsi tramite una domanda di sicurezza con il metodo </w:t>
      </w:r>
      <w:proofErr w:type="spellStart"/>
      <w:r w:rsidR="00E25260">
        <w:rPr>
          <w:color w:val="000000" w:themeColor="text1"/>
          <w:sz w:val="26"/>
          <w:szCs w:val="26"/>
        </w:rPr>
        <w:t>verifyQuestion</w:t>
      </w:r>
      <w:proofErr w:type="spellEnd"/>
      <w:r w:rsidR="00E25260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 xml:space="preserve">Il metodo </w:t>
      </w:r>
      <w:proofErr w:type="spellStart"/>
      <w:r>
        <w:rPr>
          <w:color w:val="000000" w:themeColor="text1"/>
          <w:sz w:val="26"/>
          <w:szCs w:val="26"/>
        </w:rPr>
        <w:t>attivaAntifurto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VirHome</w:t>
      </w:r>
      <w:proofErr w:type="spellEnd"/>
      <w:r>
        <w:rPr>
          <w:color w:val="000000" w:themeColor="text1"/>
          <w:sz w:val="26"/>
          <w:szCs w:val="26"/>
        </w:rPr>
        <w:t xml:space="preserve"> ottiene dall’elenco delle aree un elenco di codici di Aree che verrà pa</w:t>
      </w:r>
      <w:r w:rsidR="00C967B3">
        <w:rPr>
          <w:color w:val="000000" w:themeColor="text1"/>
          <w:sz w:val="26"/>
          <w:szCs w:val="26"/>
        </w:rPr>
        <w:t xml:space="preserve">ssato attraverso </w:t>
      </w:r>
      <w:proofErr w:type="spellStart"/>
      <w:r w:rsidR="00C967B3">
        <w:rPr>
          <w:color w:val="000000" w:themeColor="text1"/>
          <w:sz w:val="26"/>
          <w:szCs w:val="26"/>
        </w:rPr>
        <w:t>VirHome</w:t>
      </w:r>
      <w:proofErr w:type="spellEnd"/>
      <w:r w:rsidR="00C967B3">
        <w:rPr>
          <w:color w:val="000000" w:themeColor="text1"/>
          <w:sz w:val="26"/>
          <w:szCs w:val="26"/>
        </w:rPr>
        <w:t xml:space="preserve"> alla </w:t>
      </w:r>
      <w:proofErr w:type="spellStart"/>
      <w:r w:rsidR="00C967B3">
        <w:rPr>
          <w:color w:val="000000" w:themeColor="text1"/>
          <w:sz w:val="26"/>
          <w:szCs w:val="26"/>
        </w:rPr>
        <w:t>Ui</w:t>
      </w:r>
      <w:proofErr w:type="spellEnd"/>
      <w:r w:rsidR="00510AA7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10AA7">
        <w:rPr>
          <w:color w:val="000000" w:themeColor="text1"/>
          <w:sz w:val="26"/>
          <w:szCs w:val="26"/>
        </w:rPr>
        <w:t>selezionaArea</w:t>
      </w:r>
      <w:proofErr w:type="spellEnd"/>
      <w:r w:rsidR="00510AA7">
        <w:rPr>
          <w:color w:val="000000" w:themeColor="text1"/>
          <w:sz w:val="26"/>
          <w:szCs w:val="26"/>
        </w:rPr>
        <w:t xml:space="preserve"> partendo dal codice dell’area accede all’</w:t>
      </w:r>
      <w:proofErr w:type="spellStart"/>
      <w:r w:rsidR="00510AA7">
        <w:rPr>
          <w:color w:val="000000" w:themeColor="text1"/>
          <w:sz w:val="26"/>
          <w:szCs w:val="26"/>
        </w:rPr>
        <w:t>AreaVigilata</w:t>
      </w:r>
      <w:proofErr w:type="spellEnd"/>
      <w:r w:rsidR="00510AA7">
        <w:rPr>
          <w:color w:val="000000" w:themeColor="text1"/>
          <w:sz w:val="26"/>
          <w:szCs w:val="26"/>
        </w:rPr>
        <w:t xml:space="preserve"> cer</w:t>
      </w:r>
      <w:r w:rsidR="00905099">
        <w:rPr>
          <w:color w:val="000000" w:themeColor="text1"/>
          <w:sz w:val="26"/>
          <w:szCs w:val="26"/>
        </w:rPr>
        <w:t xml:space="preserve">candola nella mappa </w:t>
      </w:r>
      <w:proofErr w:type="spellStart"/>
      <w:r w:rsidR="00905099">
        <w:rPr>
          <w:color w:val="000000" w:themeColor="text1"/>
          <w:sz w:val="26"/>
          <w:szCs w:val="26"/>
        </w:rPr>
        <w:t>elencoAree</w:t>
      </w:r>
      <w:proofErr w:type="spellEnd"/>
      <w:r w:rsidR="00905099">
        <w:rPr>
          <w:color w:val="000000" w:themeColor="text1"/>
          <w:sz w:val="26"/>
          <w:szCs w:val="26"/>
        </w:rPr>
        <w:t>, n</w:t>
      </w:r>
      <w:r w:rsidR="00510AA7">
        <w:rPr>
          <w:color w:val="000000" w:themeColor="text1"/>
          <w:sz w:val="26"/>
          <w:szCs w:val="26"/>
        </w:rPr>
        <w:t xml:space="preserve">e ottiene l’elenco dei dispositivi e lo ritorna alla </w:t>
      </w:r>
      <w:proofErr w:type="spellStart"/>
      <w:r w:rsidR="00510AA7">
        <w:rPr>
          <w:color w:val="000000" w:themeColor="text1"/>
          <w:sz w:val="26"/>
          <w:szCs w:val="26"/>
        </w:rPr>
        <w:t>Ui</w:t>
      </w:r>
      <w:proofErr w:type="spellEnd"/>
      <w:r w:rsidR="00510AA7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10AA7">
        <w:rPr>
          <w:color w:val="000000" w:themeColor="text1"/>
          <w:sz w:val="26"/>
          <w:szCs w:val="26"/>
        </w:rPr>
        <w:t>selezionaDispositivoDaAttivare</w:t>
      </w:r>
      <w:proofErr w:type="spellEnd"/>
      <w:r w:rsidR="00510AA7">
        <w:rPr>
          <w:color w:val="000000" w:themeColor="text1"/>
          <w:sz w:val="26"/>
          <w:szCs w:val="26"/>
        </w:rPr>
        <w:t xml:space="preserve"> si occupa di trovare l’area in base al codice dall’</w:t>
      </w:r>
      <w:proofErr w:type="spellStart"/>
      <w:r w:rsidR="00510AA7">
        <w:rPr>
          <w:color w:val="000000" w:themeColor="text1"/>
          <w:sz w:val="26"/>
          <w:szCs w:val="26"/>
        </w:rPr>
        <w:t>elencoAree</w:t>
      </w:r>
      <w:proofErr w:type="spellEnd"/>
      <w:r w:rsidR="00510AA7">
        <w:rPr>
          <w:color w:val="000000" w:themeColor="text1"/>
          <w:sz w:val="26"/>
          <w:szCs w:val="26"/>
        </w:rPr>
        <w:t xml:space="preserve">, trova il dispositivo dall’elenco dispositivi tramite l’area trovata, setta in attivo il dispositivo, lo ritorna e </w:t>
      </w:r>
      <w:proofErr w:type="spellStart"/>
      <w:r w:rsidR="00510AA7">
        <w:rPr>
          <w:color w:val="000000" w:themeColor="text1"/>
          <w:sz w:val="26"/>
          <w:szCs w:val="26"/>
        </w:rPr>
        <w:t>VirHome</w:t>
      </w:r>
      <w:proofErr w:type="spellEnd"/>
      <w:r w:rsidR="00510AA7">
        <w:rPr>
          <w:color w:val="000000" w:themeColor="text1"/>
          <w:sz w:val="26"/>
          <w:szCs w:val="26"/>
        </w:rPr>
        <w:t xml:space="preserve"> lo aggiunge all’elenco dei dispositivi attivi.</w:t>
      </w:r>
      <w:bookmarkStart w:id="0" w:name="_GoBack"/>
      <w:bookmarkEnd w:id="0"/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50EC5"/>
    <w:rsid w:val="00183BC7"/>
    <w:rsid w:val="00254B10"/>
    <w:rsid w:val="003313D3"/>
    <w:rsid w:val="00510AA7"/>
    <w:rsid w:val="007A041F"/>
    <w:rsid w:val="00905099"/>
    <w:rsid w:val="00AA1A42"/>
    <w:rsid w:val="00B96D88"/>
    <w:rsid w:val="00C967B3"/>
    <w:rsid w:val="00D042A9"/>
    <w:rsid w:val="00E1026D"/>
    <w:rsid w:val="00E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86E0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8</cp:revision>
  <dcterms:created xsi:type="dcterms:W3CDTF">2023-01-29T16:25:00Z</dcterms:created>
  <dcterms:modified xsi:type="dcterms:W3CDTF">2023-02-04T16:54:00Z</dcterms:modified>
</cp:coreProperties>
</file>