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3D3" w:rsidRDefault="007805C5" w:rsidP="003313D3">
      <w:pPr>
        <w:jc w:val="center"/>
        <w:rPr>
          <w:color w:val="5B9BD5" w:themeColor="accent1"/>
          <w:sz w:val="36"/>
        </w:rPr>
      </w:pPr>
      <w:r>
        <w:rPr>
          <w:color w:val="5B9BD5" w:themeColor="accent1"/>
          <w:sz w:val="36"/>
        </w:rPr>
        <w:t>Relazione Iterazione 5</w:t>
      </w:r>
      <w:r w:rsidR="003313D3">
        <w:rPr>
          <w:color w:val="5B9BD5" w:themeColor="accent1"/>
          <w:sz w:val="36"/>
        </w:rPr>
        <w:t xml:space="preserve"> </w:t>
      </w:r>
    </w:p>
    <w:p w:rsidR="003313D3" w:rsidRDefault="003313D3" w:rsidP="003313D3">
      <w:pPr>
        <w:spacing w:after="0"/>
        <w:ind w:left="708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</w:p>
    <w:p w:rsidR="00597429" w:rsidRDefault="007805C5" w:rsidP="003313D3">
      <w:pPr>
        <w:spacing w:after="0"/>
        <w:rPr>
          <w:sz w:val="26"/>
          <w:szCs w:val="26"/>
        </w:rPr>
      </w:pPr>
      <w:r>
        <w:rPr>
          <w:color w:val="000000" w:themeColor="text1"/>
          <w:sz w:val="26"/>
          <w:szCs w:val="26"/>
        </w:rPr>
        <w:t>L’iterazione 5</w:t>
      </w:r>
      <w:r w:rsidR="003313D3">
        <w:rPr>
          <w:color w:val="000000" w:themeColor="text1"/>
          <w:sz w:val="26"/>
          <w:szCs w:val="26"/>
        </w:rPr>
        <w:t xml:space="preserve"> prevede la realizzazione del caso d’uso </w:t>
      </w:r>
      <w:r>
        <w:rPr>
          <w:sz w:val="26"/>
          <w:szCs w:val="26"/>
        </w:rPr>
        <w:t>v</w:t>
      </w:r>
      <w:r w:rsidRPr="007805C5">
        <w:rPr>
          <w:sz w:val="26"/>
          <w:szCs w:val="26"/>
        </w:rPr>
        <w:t xml:space="preserve">isualizza elenco dispositivi attivi e del caso d’uso </w:t>
      </w:r>
      <w:r>
        <w:rPr>
          <w:sz w:val="26"/>
          <w:szCs w:val="26"/>
        </w:rPr>
        <w:t>i</w:t>
      </w:r>
      <w:r w:rsidRPr="007805C5">
        <w:rPr>
          <w:sz w:val="26"/>
          <w:szCs w:val="26"/>
        </w:rPr>
        <w:t>mpostare sensibilità sensori</w:t>
      </w:r>
      <w:r w:rsidR="003313D3" w:rsidRPr="007805C5">
        <w:rPr>
          <w:sz w:val="26"/>
          <w:szCs w:val="26"/>
        </w:rPr>
        <w:t>.</w:t>
      </w:r>
      <w:r w:rsidR="00597429">
        <w:rPr>
          <w:sz w:val="26"/>
          <w:szCs w:val="26"/>
        </w:rPr>
        <w:t xml:space="preserve"> Sensibilità che sin dalla prima iterazione è stata impostata ad un valore di default (5).</w:t>
      </w:r>
    </w:p>
    <w:p w:rsidR="003313D3" w:rsidRDefault="003313D3" w:rsidP="003313D3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Il modello di </w:t>
      </w:r>
      <w:r w:rsidR="007805C5">
        <w:rPr>
          <w:sz w:val="26"/>
          <w:szCs w:val="26"/>
        </w:rPr>
        <w:t>analisi</w:t>
      </w:r>
      <w:r>
        <w:rPr>
          <w:sz w:val="26"/>
          <w:szCs w:val="26"/>
        </w:rPr>
        <w:t xml:space="preserve"> contiene un modello </w:t>
      </w:r>
      <w:r w:rsidR="007805C5">
        <w:rPr>
          <w:sz w:val="26"/>
          <w:szCs w:val="26"/>
        </w:rPr>
        <w:t xml:space="preserve">di dominio </w:t>
      </w:r>
      <w:r>
        <w:rPr>
          <w:sz w:val="26"/>
          <w:szCs w:val="26"/>
        </w:rPr>
        <w:t>inv</w:t>
      </w:r>
      <w:r w:rsidR="007805C5">
        <w:rPr>
          <w:sz w:val="26"/>
          <w:szCs w:val="26"/>
        </w:rPr>
        <w:t>ariato rispetto all’iterazione 4</w:t>
      </w:r>
      <w:r>
        <w:rPr>
          <w:sz w:val="26"/>
          <w:szCs w:val="26"/>
        </w:rPr>
        <w:t xml:space="preserve"> se non </w:t>
      </w:r>
      <w:r w:rsidR="00111E1E">
        <w:rPr>
          <w:sz w:val="26"/>
          <w:szCs w:val="26"/>
        </w:rPr>
        <w:t xml:space="preserve">per qualche attributo. L’SSD del caso d’uso </w:t>
      </w:r>
      <w:r w:rsidR="000136D7">
        <w:rPr>
          <w:sz w:val="26"/>
          <w:szCs w:val="26"/>
        </w:rPr>
        <w:t>“</w:t>
      </w:r>
      <w:r w:rsidR="00111E1E">
        <w:rPr>
          <w:sz w:val="26"/>
          <w:szCs w:val="26"/>
        </w:rPr>
        <w:t>v</w:t>
      </w:r>
      <w:r w:rsidR="00111E1E" w:rsidRPr="007805C5">
        <w:rPr>
          <w:sz w:val="26"/>
          <w:szCs w:val="26"/>
        </w:rPr>
        <w:t>isualizza elenco dispositivi attivi</w:t>
      </w:r>
      <w:r w:rsidR="000136D7">
        <w:rPr>
          <w:sz w:val="26"/>
          <w:szCs w:val="26"/>
        </w:rPr>
        <w:t>”</w:t>
      </w:r>
      <w:r w:rsidR="00111E1E" w:rsidRPr="007805C5">
        <w:rPr>
          <w:sz w:val="26"/>
          <w:szCs w:val="26"/>
        </w:rPr>
        <w:t xml:space="preserve"> </w:t>
      </w:r>
      <w:r w:rsidR="00111E1E">
        <w:rPr>
          <w:sz w:val="26"/>
          <w:szCs w:val="26"/>
        </w:rPr>
        <w:t>prevede</w:t>
      </w:r>
      <w:r w:rsidR="007A041F">
        <w:rPr>
          <w:sz w:val="26"/>
          <w:szCs w:val="26"/>
        </w:rPr>
        <w:t xml:space="preserve"> i</w:t>
      </w:r>
      <w:r w:rsidR="00111E1E">
        <w:rPr>
          <w:sz w:val="26"/>
          <w:szCs w:val="26"/>
        </w:rPr>
        <w:t>l seguente</w:t>
      </w:r>
      <w:r w:rsidR="007A041F">
        <w:rPr>
          <w:sz w:val="26"/>
          <w:szCs w:val="26"/>
        </w:rPr>
        <w:t xml:space="preserve"> metod</w:t>
      </w:r>
      <w:r w:rsidR="00111E1E">
        <w:rPr>
          <w:sz w:val="26"/>
          <w:szCs w:val="26"/>
        </w:rPr>
        <w:t>o</w:t>
      </w:r>
      <w:r w:rsidR="007A041F">
        <w:rPr>
          <w:sz w:val="26"/>
          <w:szCs w:val="26"/>
        </w:rPr>
        <w:t>:</w:t>
      </w:r>
    </w:p>
    <w:p w:rsidR="00111E1E" w:rsidRDefault="00111E1E" w:rsidP="003313D3">
      <w:pPr>
        <w:spacing w:after="0"/>
        <w:rPr>
          <w:sz w:val="26"/>
          <w:szCs w:val="26"/>
        </w:rPr>
      </w:pPr>
    </w:p>
    <w:p w:rsidR="00F96846" w:rsidRPr="00F96846" w:rsidRDefault="00111E1E" w:rsidP="00F96846">
      <w:pPr>
        <w:pStyle w:val="Paragrafoelenco"/>
        <w:numPr>
          <w:ilvl w:val="0"/>
          <w:numId w:val="2"/>
        </w:numPr>
        <w:spacing w:after="0"/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getElencoDispositiviAttivi</w:t>
      </w:r>
      <w:proofErr w:type="spellEnd"/>
      <w:r>
        <w:rPr>
          <w:color w:val="000000" w:themeColor="text1"/>
          <w:sz w:val="26"/>
          <w:szCs w:val="26"/>
        </w:rPr>
        <w:t>()</w:t>
      </w:r>
    </w:p>
    <w:p w:rsidR="00111E1E" w:rsidRPr="00111E1E" w:rsidRDefault="00111E1E" w:rsidP="00111E1E">
      <w:pPr>
        <w:spacing w:after="0"/>
        <w:rPr>
          <w:color w:val="000000" w:themeColor="text1"/>
          <w:sz w:val="26"/>
          <w:szCs w:val="26"/>
        </w:rPr>
      </w:pPr>
    </w:p>
    <w:p w:rsidR="00111E1E" w:rsidRDefault="00111E1E" w:rsidP="00111E1E">
      <w:pPr>
        <w:spacing w:after="0"/>
        <w:rPr>
          <w:sz w:val="26"/>
          <w:szCs w:val="26"/>
        </w:rPr>
      </w:pPr>
      <w:r>
        <w:rPr>
          <w:color w:val="000000" w:themeColor="text1"/>
          <w:sz w:val="26"/>
          <w:szCs w:val="26"/>
        </w:rPr>
        <w:t>Mentre l’SSD del caso d’uso</w:t>
      </w:r>
      <w:r w:rsidRPr="00111E1E">
        <w:rPr>
          <w:sz w:val="26"/>
          <w:szCs w:val="26"/>
        </w:rPr>
        <w:t xml:space="preserve"> </w:t>
      </w:r>
      <w:r w:rsidR="000136D7">
        <w:rPr>
          <w:sz w:val="26"/>
          <w:szCs w:val="26"/>
        </w:rPr>
        <w:t>“</w:t>
      </w:r>
      <w:r>
        <w:rPr>
          <w:sz w:val="26"/>
          <w:szCs w:val="26"/>
        </w:rPr>
        <w:t>i</w:t>
      </w:r>
      <w:r w:rsidRPr="007805C5">
        <w:rPr>
          <w:sz w:val="26"/>
          <w:szCs w:val="26"/>
        </w:rPr>
        <w:t>mpostare sensibilità sensori</w:t>
      </w:r>
      <w:r w:rsidR="000136D7">
        <w:rPr>
          <w:sz w:val="26"/>
          <w:szCs w:val="26"/>
        </w:rPr>
        <w:t>”</w:t>
      </w:r>
      <w:r>
        <w:rPr>
          <w:sz w:val="26"/>
          <w:szCs w:val="26"/>
        </w:rPr>
        <w:t xml:space="preserve"> prevede il seguente metodo:</w:t>
      </w:r>
    </w:p>
    <w:p w:rsidR="00111E1E" w:rsidRDefault="00111E1E" w:rsidP="00111E1E">
      <w:pPr>
        <w:spacing w:after="0"/>
        <w:rPr>
          <w:sz w:val="26"/>
          <w:szCs w:val="26"/>
        </w:rPr>
      </w:pPr>
    </w:p>
    <w:p w:rsidR="00111E1E" w:rsidRDefault="00111E1E" w:rsidP="00111E1E">
      <w:pPr>
        <w:pStyle w:val="Paragrafoelenco"/>
        <w:numPr>
          <w:ilvl w:val="0"/>
          <w:numId w:val="2"/>
        </w:numPr>
        <w:spacing w:after="0"/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setSensibilità</w:t>
      </w:r>
      <w:proofErr w:type="spellEnd"/>
      <w:r>
        <w:rPr>
          <w:color w:val="000000" w:themeColor="text1"/>
          <w:sz w:val="26"/>
          <w:szCs w:val="26"/>
        </w:rPr>
        <w:t>(sensibilità)</w:t>
      </w:r>
    </w:p>
    <w:p w:rsidR="00111E1E" w:rsidRDefault="00111E1E" w:rsidP="00111E1E">
      <w:pPr>
        <w:pStyle w:val="Paragrafoelenco"/>
        <w:spacing w:after="0"/>
        <w:ind w:left="1440"/>
        <w:rPr>
          <w:color w:val="000000" w:themeColor="text1"/>
          <w:sz w:val="26"/>
          <w:szCs w:val="26"/>
        </w:rPr>
      </w:pPr>
    </w:p>
    <w:p w:rsidR="00111E1E" w:rsidRPr="00111E1E" w:rsidRDefault="00111E1E" w:rsidP="00111E1E">
      <w:pPr>
        <w:spacing w:after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Tale metodo è stato aggiunto tra le funzionalità di inserimento di un nuovo dispositivo al sistema.</w:t>
      </w:r>
    </w:p>
    <w:p w:rsidR="00111E1E" w:rsidRDefault="00111E1E" w:rsidP="00111E1E">
      <w:pPr>
        <w:pStyle w:val="Paragrafoelenco"/>
        <w:spacing w:after="0"/>
        <w:ind w:left="1440"/>
        <w:rPr>
          <w:color w:val="000000" w:themeColor="text1"/>
          <w:sz w:val="26"/>
          <w:szCs w:val="26"/>
        </w:rPr>
      </w:pPr>
    </w:p>
    <w:p w:rsidR="00111E1E" w:rsidRDefault="00111E1E" w:rsidP="00111E1E">
      <w:pPr>
        <w:spacing w:after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Nel modello di progetto il diagramma delle classi è rimasto invariato rispetto all’iterazione precedente se non per i nuovi metodi.</w:t>
      </w:r>
    </w:p>
    <w:p w:rsidR="00E1026D" w:rsidRDefault="00E1026D" w:rsidP="007A041F">
      <w:pPr>
        <w:spacing w:after="0"/>
        <w:rPr>
          <w:color w:val="000000" w:themeColor="text1"/>
          <w:sz w:val="26"/>
          <w:szCs w:val="26"/>
        </w:rPr>
      </w:pPr>
    </w:p>
    <w:p w:rsidR="00F96846" w:rsidRDefault="00F96846" w:rsidP="007A041F">
      <w:pPr>
        <w:spacing w:after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Il metodo </w:t>
      </w:r>
      <w:proofErr w:type="spellStart"/>
      <w:r>
        <w:rPr>
          <w:color w:val="000000" w:themeColor="text1"/>
          <w:sz w:val="26"/>
          <w:szCs w:val="26"/>
        </w:rPr>
        <w:t>getElencoDispositiviAttivi</w:t>
      </w:r>
      <w:proofErr w:type="spellEnd"/>
      <w:r>
        <w:rPr>
          <w:color w:val="000000" w:themeColor="text1"/>
          <w:sz w:val="26"/>
          <w:szCs w:val="26"/>
        </w:rPr>
        <w:t>() si occupa di ottenere l’elenco dei dispositivi attualmente attivi. Tale elenco sarà vuoto ne non è stato attivato alcun dispositivo o se l’antifurto è stato disarmato.</w:t>
      </w:r>
      <w:bookmarkStart w:id="0" w:name="_GoBack"/>
      <w:bookmarkEnd w:id="0"/>
    </w:p>
    <w:p w:rsidR="00510AA7" w:rsidRPr="007A041F" w:rsidRDefault="00E1026D" w:rsidP="007A041F">
      <w:pPr>
        <w:spacing w:after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L’SD per il metodo </w:t>
      </w:r>
      <w:proofErr w:type="spellStart"/>
      <w:r w:rsidR="00111E1E">
        <w:rPr>
          <w:color w:val="000000" w:themeColor="text1"/>
          <w:sz w:val="26"/>
          <w:szCs w:val="26"/>
        </w:rPr>
        <w:t>setSensibilità</w:t>
      </w:r>
      <w:proofErr w:type="spellEnd"/>
      <w:r w:rsidR="00111E1E">
        <w:rPr>
          <w:color w:val="000000" w:themeColor="text1"/>
          <w:sz w:val="26"/>
          <w:szCs w:val="26"/>
        </w:rPr>
        <w:t xml:space="preserve"> fa in modo che l’</w:t>
      </w:r>
      <w:proofErr w:type="spellStart"/>
      <w:r w:rsidR="00111E1E">
        <w:rPr>
          <w:color w:val="000000" w:themeColor="text1"/>
          <w:sz w:val="26"/>
          <w:szCs w:val="26"/>
        </w:rPr>
        <w:t>areaCorrente</w:t>
      </w:r>
      <w:proofErr w:type="spellEnd"/>
      <w:r w:rsidR="00111E1E">
        <w:rPr>
          <w:color w:val="000000" w:themeColor="text1"/>
          <w:sz w:val="26"/>
          <w:szCs w:val="26"/>
        </w:rPr>
        <w:t xml:space="preserve"> chiami il metodo </w:t>
      </w:r>
      <w:proofErr w:type="spellStart"/>
      <w:r w:rsidR="00111E1E">
        <w:rPr>
          <w:color w:val="000000" w:themeColor="text1"/>
          <w:sz w:val="26"/>
          <w:szCs w:val="26"/>
        </w:rPr>
        <w:t>setSensibilità</w:t>
      </w:r>
      <w:proofErr w:type="spellEnd"/>
      <w:r w:rsidR="00111E1E">
        <w:rPr>
          <w:color w:val="000000" w:themeColor="text1"/>
          <w:sz w:val="26"/>
          <w:szCs w:val="26"/>
        </w:rPr>
        <w:t xml:space="preserve"> del dispositivo corrente. La sensibilità sarà settata correttamente se il dispositivo corrente è di tipo Sensore.</w:t>
      </w:r>
    </w:p>
    <w:sectPr w:rsidR="00510AA7" w:rsidRPr="007A04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26394"/>
    <w:multiLevelType w:val="hybridMultilevel"/>
    <w:tmpl w:val="D9E811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C6773"/>
    <w:multiLevelType w:val="hybridMultilevel"/>
    <w:tmpl w:val="6DB09A7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BC7"/>
    <w:rsid w:val="000136D7"/>
    <w:rsid w:val="00111E1E"/>
    <w:rsid w:val="00183BC7"/>
    <w:rsid w:val="00254B10"/>
    <w:rsid w:val="003313D3"/>
    <w:rsid w:val="00510AA7"/>
    <w:rsid w:val="00597429"/>
    <w:rsid w:val="007805C5"/>
    <w:rsid w:val="007A041F"/>
    <w:rsid w:val="00905099"/>
    <w:rsid w:val="00C967B3"/>
    <w:rsid w:val="00E1026D"/>
    <w:rsid w:val="00F9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886DC"/>
  <w15:chartTrackingRefBased/>
  <w15:docId w15:val="{50FA46D3-B9FA-4C8E-9725-9EDEB3F7D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A0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Basile</dc:creator>
  <cp:keywords/>
  <dc:description/>
  <cp:lastModifiedBy>Lorenzo Basile</cp:lastModifiedBy>
  <cp:revision>9</cp:revision>
  <dcterms:created xsi:type="dcterms:W3CDTF">2023-01-29T16:25:00Z</dcterms:created>
  <dcterms:modified xsi:type="dcterms:W3CDTF">2023-02-04T17:15:00Z</dcterms:modified>
</cp:coreProperties>
</file>