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16DA3" w14:textId="3FC810BC" w:rsidR="00F65F17" w:rsidRDefault="0092698B" w:rsidP="0092698B">
      <w:pPr>
        <w:jc w:val="center"/>
        <w:rPr>
          <w:color w:val="5B9BD5" w:themeColor="accent1"/>
          <w:sz w:val="26"/>
          <w:szCs w:val="26"/>
        </w:rPr>
      </w:pPr>
      <w:r w:rsidRPr="0092698B">
        <w:rPr>
          <w:color w:val="5B9BD5" w:themeColor="accent1"/>
          <w:sz w:val="26"/>
          <w:szCs w:val="26"/>
        </w:rPr>
        <w:t>Glossario</w:t>
      </w:r>
    </w:p>
    <w:p w14:paraId="7936BF94" w14:textId="77777777" w:rsidR="0092698B" w:rsidRDefault="0092698B" w:rsidP="0092698B">
      <w:pPr>
        <w:jc w:val="center"/>
        <w:rPr>
          <w:color w:val="5B9BD5" w:themeColor="accen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698B" w14:paraId="727B3BE0" w14:textId="77777777" w:rsidTr="00083A28">
        <w:tc>
          <w:tcPr>
            <w:tcW w:w="4814" w:type="dxa"/>
            <w:shd w:val="clear" w:color="auto" w:fill="D9E2F3" w:themeFill="accent5" w:themeFillTint="33"/>
          </w:tcPr>
          <w:p w14:paraId="48C55074" w14:textId="77777777" w:rsidR="0092698B" w:rsidRPr="00E859EE" w:rsidRDefault="0092698B" w:rsidP="00083A28">
            <w:pPr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4814" w:type="dxa"/>
            <w:shd w:val="clear" w:color="auto" w:fill="D9E2F3" w:themeFill="accent5" w:themeFillTint="33"/>
          </w:tcPr>
          <w:p w14:paraId="54AC5665" w14:textId="77777777" w:rsidR="0092698B" w:rsidRPr="00E859EE" w:rsidRDefault="0092698B" w:rsidP="00083A28">
            <w:pPr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92698B" w14:paraId="31C543FB" w14:textId="77777777" w:rsidTr="00083A28">
        <w:tc>
          <w:tcPr>
            <w:tcW w:w="4814" w:type="dxa"/>
          </w:tcPr>
          <w:p w14:paraId="7CB502BF" w14:textId="77777777" w:rsidR="0092698B" w:rsidRDefault="0092698B" w:rsidP="00083A28">
            <w:r>
              <w:t>Sensore</w:t>
            </w:r>
          </w:p>
        </w:tc>
        <w:tc>
          <w:tcPr>
            <w:tcW w:w="4814" w:type="dxa"/>
          </w:tcPr>
          <w:p w14:paraId="47375BB0" w14:textId="10417F81" w:rsidR="0092698B" w:rsidRDefault="0092698B" w:rsidP="00083A28">
            <w:r>
              <w:t xml:space="preserve">Dispositivo in grado di rilevare movimento all’interno di un </w:t>
            </w:r>
            <w:proofErr w:type="spellStart"/>
            <w:r>
              <w:t>range</w:t>
            </w:r>
            <w:proofErr w:type="spellEnd"/>
            <w:r>
              <w:t xml:space="preserve"> specifico</w:t>
            </w:r>
            <w:r w:rsidR="00134F3B">
              <w:t xml:space="preserve"> (sensibilità)</w:t>
            </w:r>
          </w:p>
        </w:tc>
      </w:tr>
      <w:tr w:rsidR="00134F3B" w:rsidRPr="00134F3B" w14:paraId="6F57F117" w14:textId="77777777" w:rsidTr="00083A28">
        <w:tc>
          <w:tcPr>
            <w:tcW w:w="4814" w:type="dxa"/>
          </w:tcPr>
          <w:p w14:paraId="0F3C71E8" w14:textId="754D1758" w:rsidR="00134F3B" w:rsidRDefault="00134F3B" w:rsidP="00083A28">
            <w:r>
              <w:t>Telecamera</w:t>
            </w:r>
          </w:p>
        </w:tc>
        <w:tc>
          <w:tcPr>
            <w:tcW w:w="4814" w:type="dxa"/>
          </w:tcPr>
          <w:p w14:paraId="1CEA9B63" w14:textId="6E9F58C9" w:rsidR="00134F3B" w:rsidRDefault="00134F3B" w:rsidP="00083A28">
            <w:r>
              <w:t xml:space="preserve">Dispositivo in grado di registrare movimenti nel proprio </w:t>
            </w:r>
            <w:proofErr w:type="spellStart"/>
            <w:r>
              <w:t>range</w:t>
            </w:r>
            <w:proofErr w:type="spellEnd"/>
            <w:r>
              <w:t xml:space="preserve"> visivo</w:t>
            </w:r>
          </w:p>
        </w:tc>
        <w:bookmarkStart w:id="0" w:name="_GoBack"/>
        <w:bookmarkEnd w:id="0"/>
      </w:tr>
      <w:tr w:rsidR="0092698B" w14:paraId="6CD41295" w14:textId="77777777" w:rsidTr="00083A28">
        <w:tc>
          <w:tcPr>
            <w:tcW w:w="4814" w:type="dxa"/>
          </w:tcPr>
          <w:p w14:paraId="77CDD43D" w14:textId="77777777" w:rsidR="0092698B" w:rsidRDefault="0092698B" w:rsidP="00083A28">
            <w:r>
              <w:t>Amministratore</w:t>
            </w:r>
          </w:p>
        </w:tc>
        <w:tc>
          <w:tcPr>
            <w:tcW w:w="4814" w:type="dxa"/>
          </w:tcPr>
          <w:p w14:paraId="2E54231E" w14:textId="77777777" w:rsidR="0092698B" w:rsidRDefault="0092698B" w:rsidP="00083A28">
            <w:r>
              <w:t>Gestore del sistema che si occupa della personalizzazione dell’antifurto a seconda della propria esigenza</w:t>
            </w:r>
          </w:p>
        </w:tc>
      </w:tr>
      <w:tr w:rsidR="0092698B" w14:paraId="74B819FE" w14:textId="77777777" w:rsidTr="00083A28">
        <w:tc>
          <w:tcPr>
            <w:tcW w:w="4814" w:type="dxa"/>
          </w:tcPr>
          <w:p w14:paraId="1ED9D26C" w14:textId="77777777" w:rsidR="0092698B" w:rsidRDefault="0092698B" w:rsidP="00083A28">
            <w:r>
              <w:t>Codice Identificativo</w:t>
            </w:r>
          </w:p>
        </w:tc>
        <w:tc>
          <w:tcPr>
            <w:tcW w:w="4814" w:type="dxa"/>
          </w:tcPr>
          <w:p w14:paraId="256A291E" w14:textId="582B401E" w:rsidR="0092698B" w:rsidRDefault="0092698B" w:rsidP="00134F3B">
            <w:r>
              <w:t xml:space="preserve">Sequenza di </w:t>
            </w:r>
            <w:r w:rsidR="00134F3B">
              <w:t>4</w:t>
            </w:r>
            <w:r>
              <w:t xml:space="preserve"> cifre con lo scopo di autenticare l’utente</w:t>
            </w:r>
          </w:p>
        </w:tc>
      </w:tr>
      <w:tr w:rsidR="0092698B" w14:paraId="279A8772" w14:textId="77777777" w:rsidTr="00083A28">
        <w:tc>
          <w:tcPr>
            <w:tcW w:w="4814" w:type="dxa"/>
          </w:tcPr>
          <w:p w14:paraId="55CA2B05" w14:textId="77777777" w:rsidR="0092698B" w:rsidRDefault="0092698B" w:rsidP="00083A28">
            <w:r>
              <w:t>Domanda di sicurezza</w:t>
            </w:r>
          </w:p>
        </w:tc>
        <w:tc>
          <w:tcPr>
            <w:tcW w:w="4814" w:type="dxa"/>
          </w:tcPr>
          <w:p w14:paraId="47E1417F" w14:textId="77777777" w:rsidR="0092698B" w:rsidRDefault="0092698B" w:rsidP="00083A28">
            <w:r>
              <w:t>Stadio di sicurezza di riserva attuato in caso di errato inserimento del codice identificato per un numero di tentativi pari a 3</w:t>
            </w:r>
          </w:p>
        </w:tc>
      </w:tr>
      <w:tr w:rsidR="0092698B" w14:paraId="24226D8C" w14:textId="77777777" w:rsidTr="00083A28">
        <w:tc>
          <w:tcPr>
            <w:tcW w:w="4814" w:type="dxa"/>
          </w:tcPr>
          <w:p w14:paraId="6E4ADFE0" w14:textId="77777777" w:rsidR="0092698B" w:rsidRDefault="0092698B" w:rsidP="00083A28">
            <w:r>
              <w:t>Dati generali</w:t>
            </w:r>
          </w:p>
        </w:tc>
        <w:tc>
          <w:tcPr>
            <w:tcW w:w="4814" w:type="dxa"/>
          </w:tcPr>
          <w:p w14:paraId="497B8ECF" w14:textId="77777777" w:rsidR="0092698B" w:rsidRDefault="0092698B" w:rsidP="00083A28">
            <w:r>
              <w:t>Sono intesi i dati anagrafici dell’amministratore e numero di telefono</w:t>
            </w:r>
          </w:p>
        </w:tc>
      </w:tr>
      <w:tr w:rsidR="0092698B" w14:paraId="1BB80085" w14:textId="77777777" w:rsidTr="00083A28">
        <w:tc>
          <w:tcPr>
            <w:tcW w:w="4814" w:type="dxa"/>
          </w:tcPr>
          <w:p w14:paraId="57D15F3C" w14:textId="77777777" w:rsidR="0092698B" w:rsidRDefault="0092698B" w:rsidP="00083A28">
            <w:r>
              <w:t>Abitazione</w:t>
            </w:r>
          </w:p>
        </w:tc>
        <w:tc>
          <w:tcPr>
            <w:tcW w:w="4814" w:type="dxa"/>
          </w:tcPr>
          <w:p w14:paraId="163F76A9" w14:textId="77777777" w:rsidR="0092698B" w:rsidRDefault="0092698B" w:rsidP="00083A28">
            <w:r>
              <w:t>Area messa in sicurezza dall’antifurto</w:t>
            </w:r>
          </w:p>
        </w:tc>
      </w:tr>
      <w:tr w:rsidR="0092698B" w14:paraId="645F86ED" w14:textId="77777777" w:rsidTr="00083A28">
        <w:tc>
          <w:tcPr>
            <w:tcW w:w="4814" w:type="dxa"/>
          </w:tcPr>
          <w:p w14:paraId="7CF8C0F5" w14:textId="77777777" w:rsidR="0092698B" w:rsidRDefault="0092698B" w:rsidP="00083A28">
            <w:r>
              <w:t>Allarme</w:t>
            </w:r>
          </w:p>
        </w:tc>
        <w:tc>
          <w:tcPr>
            <w:tcW w:w="4814" w:type="dxa"/>
          </w:tcPr>
          <w:p w14:paraId="6E0F849E" w14:textId="77777777" w:rsidR="0092698B" w:rsidRDefault="0092698B" w:rsidP="00083A28">
            <w:r>
              <w:t>Suono che viene attivato in caso di rilevamento di movimento da parte di un sensore</w:t>
            </w:r>
          </w:p>
        </w:tc>
      </w:tr>
    </w:tbl>
    <w:p w14:paraId="378D74C4" w14:textId="77777777" w:rsidR="0092698B" w:rsidRPr="0092698B" w:rsidRDefault="0092698B" w:rsidP="0092698B">
      <w:pPr>
        <w:rPr>
          <w:color w:val="5B9BD5" w:themeColor="accent1"/>
          <w:sz w:val="26"/>
          <w:szCs w:val="26"/>
        </w:rPr>
      </w:pPr>
    </w:p>
    <w:sectPr w:rsidR="0092698B" w:rsidRPr="0092698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C7669" w14:textId="77777777" w:rsidR="001B7C5A" w:rsidRDefault="001B7C5A" w:rsidP="0092698B">
      <w:pPr>
        <w:spacing w:after="0" w:line="240" w:lineRule="auto"/>
      </w:pPr>
      <w:r>
        <w:separator/>
      </w:r>
    </w:p>
  </w:endnote>
  <w:endnote w:type="continuationSeparator" w:id="0">
    <w:p w14:paraId="391B32C7" w14:textId="77777777" w:rsidR="001B7C5A" w:rsidRDefault="001B7C5A" w:rsidP="0092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6BADD" w14:textId="77777777" w:rsidR="001B7C5A" w:rsidRDefault="001B7C5A" w:rsidP="0092698B">
      <w:pPr>
        <w:spacing w:after="0" w:line="240" w:lineRule="auto"/>
      </w:pPr>
      <w:r>
        <w:separator/>
      </w:r>
    </w:p>
  </w:footnote>
  <w:footnote w:type="continuationSeparator" w:id="0">
    <w:p w14:paraId="7BD1BA1F" w14:textId="77777777" w:rsidR="001B7C5A" w:rsidRDefault="001B7C5A" w:rsidP="0092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79984" w14:textId="157942EB" w:rsidR="0092698B" w:rsidRDefault="0092698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EE"/>
    <w:rsid w:val="00134F3B"/>
    <w:rsid w:val="001B7C5A"/>
    <w:rsid w:val="001C744D"/>
    <w:rsid w:val="003B0394"/>
    <w:rsid w:val="0092698B"/>
    <w:rsid w:val="00E859EE"/>
    <w:rsid w:val="00F65F17"/>
    <w:rsid w:val="00F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D268"/>
  <w15:chartTrackingRefBased/>
  <w15:docId w15:val="{7D4A7071-CC33-4554-BB27-06B079B2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2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698B"/>
  </w:style>
  <w:style w:type="paragraph" w:styleId="Pidipagina">
    <w:name w:val="footer"/>
    <w:basedOn w:val="Normale"/>
    <w:link w:val="PidipaginaCarattere"/>
    <w:uiPriority w:val="99"/>
    <w:unhideWhenUsed/>
    <w:rsid w:val="0092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4</cp:revision>
  <dcterms:created xsi:type="dcterms:W3CDTF">2023-01-05T10:14:00Z</dcterms:created>
  <dcterms:modified xsi:type="dcterms:W3CDTF">2023-01-21T11:12:00Z</dcterms:modified>
</cp:coreProperties>
</file>