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43F23" w14:textId="0514FFF5" w:rsidR="0055517E" w:rsidRDefault="007809EC" w:rsidP="00B10AB6">
      <w:pPr>
        <w:spacing w:after="360"/>
        <w:jc w:val="center"/>
        <w:rPr>
          <w:rFonts w:ascii="Cambria" w:eastAsia="Cambria" w:hAnsi="Cambria" w:cs="Cambria"/>
          <w:b/>
          <w:sz w:val="34"/>
        </w:rPr>
      </w:pPr>
      <w:r>
        <w:rPr>
          <w:rFonts w:ascii="Cambria" w:eastAsia="Cambria" w:hAnsi="Cambria" w:cs="Cambria"/>
          <w:b/>
          <w:sz w:val="34"/>
        </w:rPr>
        <w:t>Initial project pitch</w:t>
      </w:r>
    </w:p>
    <w:p w14:paraId="1324C392" w14:textId="1A95FE55" w:rsidR="007809EC" w:rsidRPr="00B90323" w:rsidRDefault="007809EC" w:rsidP="00B90323">
      <w:pPr>
        <w:spacing w:after="360" w:line="360" w:lineRule="auto"/>
        <w:jc w:val="center"/>
        <w:rPr>
          <w:rFonts w:ascii="Cambria" w:eastAsia="Cambria" w:hAnsi="Cambria" w:cs="Cambria"/>
          <w:sz w:val="24"/>
        </w:rPr>
      </w:pPr>
      <w:r w:rsidRPr="00B90323">
        <w:rPr>
          <w:rFonts w:ascii="Cambria" w:eastAsia="Cambria" w:hAnsi="Cambria" w:cs="Cambria"/>
          <w:sz w:val="24"/>
        </w:rPr>
        <w:t>prepared for CLIENT</w:t>
      </w:r>
      <w:r w:rsidR="008929B3" w:rsidRPr="00B90323">
        <w:rPr>
          <w:rFonts w:ascii="Cambria" w:eastAsia="Cambria" w:hAnsi="Cambria" w:cs="Cambria"/>
          <w:sz w:val="24"/>
        </w:rPr>
        <w:t xml:space="preserve"> XXX (let us know who your client is</w:t>
      </w:r>
      <w:r w:rsidR="00B90323">
        <w:rPr>
          <w:rFonts w:ascii="Cambria" w:eastAsia="Cambria" w:hAnsi="Cambria" w:cs="Cambria"/>
          <w:sz w:val="24"/>
        </w:rPr>
        <w:t>!</w:t>
      </w:r>
      <w:r w:rsidR="008929B3" w:rsidRPr="00B90323">
        <w:rPr>
          <w:rFonts w:ascii="Cambria" w:eastAsia="Cambria" w:hAnsi="Cambria" w:cs="Cambria"/>
          <w:sz w:val="24"/>
        </w:rPr>
        <w:t>)</w:t>
      </w:r>
      <w:r w:rsidRPr="00B90323">
        <w:rPr>
          <w:rFonts w:ascii="Cambria" w:eastAsia="Cambria" w:hAnsi="Cambria" w:cs="Cambria"/>
          <w:sz w:val="24"/>
        </w:rPr>
        <w:br/>
        <w:t>prepared by TEAM NAME</w:t>
      </w:r>
    </w:p>
    <w:tbl>
      <w:tblPr>
        <w:tblStyle w:val="TableGrid"/>
        <w:tblW w:w="8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675"/>
      </w:tblGrid>
      <w:tr w:rsidR="00681FF4" w14:paraId="01439081" w14:textId="77777777" w:rsidTr="00681FF4">
        <w:trPr>
          <w:trHeight w:val="432"/>
        </w:trPr>
        <w:tc>
          <w:tcPr>
            <w:tcW w:w="3780" w:type="dxa"/>
            <w:vAlign w:val="center"/>
          </w:tcPr>
          <w:p w14:paraId="381D6F46" w14:textId="75DC590C" w:rsidR="00681FF4" w:rsidRDefault="007809EC" w:rsidP="00681FF4">
            <w:pPr>
              <w:tabs>
                <w:tab w:val="right" w:pos="9360"/>
              </w:tabs>
              <w:spacing w:line="252" w:lineRule="auto"/>
              <w:rPr>
                <w:rFonts w:ascii="Cambria" w:eastAsia="Cambria" w:hAnsi="Cambria" w:cs="Cambria"/>
                <w:sz w:val="24"/>
              </w:rPr>
            </w:pPr>
            <w:r>
              <w:rPr>
                <w:rFonts w:ascii="Cambria" w:eastAsia="Cambria" w:hAnsi="Cambria" w:cs="Cambria"/>
                <w:sz w:val="24"/>
              </w:rPr>
              <w:t>Team</w:t>
            </w:r>
            <w:r w:rsidR="00681FF4" w:rsidRPr="00B10AB6">
              <w:rPr>
                <w:rFonts w:ascii="Cambria" w:eastAsia="Cambria" w:hAnsi="Cambria" w:cs="Cambria"/>
                <w:sz w:val="24"/>
              </w:rPr>
              <w:t xml:space="preserve"> members</w:t>
            </w:r>
          </w:p>
        </w:tc>
        <w:tc>
          <w:tcPr>
            <w:tcW w:w="4675" w:type="dxa"/>
            <w:tcBorders>
              <w:bottom w:val="single" w:sz="4" w:space="0" w:color="auto"/>
            </w:tcBorders>
            <w:vAlign w:val="center"/>
          </w:tcPr>
          <w:p w14:paraId="5C429463" w14:textId="08686261" w:rsidR="00681FF4" w:rsidRDefault="007426F8" w:rsidP="00681FF4">
            <w:pPr>
              <w:tabs>
                <w:tab w:val="right" w:pos="9360"/>
              </w:tabs>
              <w:spacing w:line="252" w:lineRule="auto"/>
              <w:rPr>
                <w:rFonts w:ascii="Cambria" w:eastAsia="Cambria" w:hAnsi="Cambria" w:cs="Cambria"/>
                <w:sz w:val="24"/>
              </w:rPr>
            </w:pPr>
            <w:r>
              <w:rPr>
                <w:rFonts w:ascii="Cambria" w:eastAsia="Cambria" w:hAnsi="Cambria" w:cs="Cambria"/>
                <w:sz w:val="24"/>
              </w:rPr>
              <w:t>Lorenzo Yizhou Lu</w:t>
            </w:r>
          </w:p>
        </w:tc>
      </w:tr>
      <w:tr w:rsidR="00681FF4" w14:paraId="18ED77CA" w14:textId="77777777" w:rsidTr="00681FF4">
        <w:trPr>
          <w:trHeight w:val="432"/>
        </w:trPr>
        <w:tc>
          <w:tcPr>
            <w:tcW w:w="3780" w:type="dxa"/>
            <w:vAlign w:val="center"/>
          </w:tcPr>
          <w:p w14:paraId="180B65FB" w14:textId="0B58E810" w:rsidR="00681FF4" w:rsidRPr="00B10AB6" w:rsidRDefault="00681FF4" w:rsidP="00681FF4">
            <w:pPr>
              <w:spacing w:line="252" w:lineRule="auto"/>
              <w:ind w:hanging="10"/>
            </w:pPr>
          </w:p>
        </w:tc>
        <w:tc>
          <w:tcPr>
            <w:tcW w:w="4675" w:type="dxa"/>
            <w:tcBorders>
              <w:top w:val="single" w:sz="4" w:space="0" w:color="auto"/>
              <w:bottom w:val="single" w:sz="4" w:space="0" w:color="auto"/>
            </w:tcBorders>
            <w:vAlign w:val="center"/>
          </w:tcPr>
          <w:p w14:paraId="0853FBBF" w14:textId="35796FB5" w:rsidR="00681FF4" w:rsidRPr="00B10AB6" w:rsidRDefault="00681FF4" w:rsidP="00681FF4">
            <w:pPr>
              <w:spacing w:line="252" w:lineRule="auto"/>
              <w:ind w:hanging="10"/>
            </w:pPr>
          </w:p>
        </w:tc>
      </w:tr>
      <w:tr w:rsidR="004C53D2" w14:paraId="49D449AF" w14:textId="77777777" w:rsidTr="00681FF4">
        <w:trPr>
          <w:trHeight w:val="432"/>
        </w:trPr>
        <w:tc>
          <w:tcPr>
            <w:tcW w:w="3780" w:type="dxa"/>
            <w:vAlign w:val="center"/>
          </w:tcPr>
          <w:p w14:paraId="69192E59" w14:textId="77777777" w:rsidR="004C53D2" w:rsidRDefault="004C53D2" w:rsidP="00681FF4">
            <w:pPr>
              <w:tabs>
                <w:tab w:val="right" w:pos="9360"/>
              </w:tabs>
              <w:spacing w:line="252" w:lineRule="auto"/>
              <w:rPr>
                <w:rFonts w:ascii="Cambria" w:eastAsia="Cambria" w:hAnsi="Cambria" w:cs="Cambria"/>
                <w:sz w:val="24"/>
              </w:rPr>
            </w:pPr>
          </w:p>
        </w:tc>
        <w:tc>
          <w:tcPr>
            <w:tcW w:w="4675" w:type="dxa"/>
            <w:tcBorders>
              <w:top w:val="single" w:sz="4" w:space="0" w:color="auto"/>
              <w:bottom w:val="single" w:sz="4" w:space="0" w:color="auto"/>
            </w:tcBorders>
            <w:vAlign w:val="center"/>
          </w:tcPr>
          <w:p w14:paraId="06140A1A" w14:textId="77777777" w:rsidR="004C53D2" w:rsidRDefault="004C53D2" w:rsidP="00681FF4">
            <w:pPr>
              <w:tabs>
                <w:tab w:val="right" w:pos="9360"/>
              </w:tabs>
              <w:spacing w:line="252" w:lineRule="auto"/>
              <w:rPr>
                <w:rFonts w:ascii="Cambria" w:eastAsia="Cambria" w:hAnsi="Cambria" w:cs="Cambria"/>
                <w:sz w:val="24"/>
              </w:rPr>
            </w:pPr>
          </w:p>
        </w:tc>
      </w:tr>
    </w:tbl>
    <w:p w14:paraId="5798D8E1" w14:textId="77777777" w:rsidR="00B10AB6" w:rsidRDefault="00B10AB6" w:rsidP="00B10AB6">
      <w:pPr>
        <w:tabs>
          <w:tab w:val="right" w:pos="9360"/>
        </w:tabs>
        <w:spacing w:after="0" w:line="252" w:lineRule="auto"/>
        <w:rPr>
          <w:rFonts w:ascii="Cambria" w:eastAsia="Cambria" w:hAnsi="Cambria" w:cs="Cambria"/>
          <w:sz w:val="24"/>
        </w:rPr>
      </w:pPr>
    </w:p>
    <w:p w14:paraId="1E60B189" w14:textId="0EBF439B" w:rsidR="008929B3" w:rsidRDefault="007809EC" w:rsidP="007809EC">
      <w:pPr>
        <w:spacing w:after="120" w:line="252" w:lineRule="auto"/>
        <w:rPr>
          <w:rFonts w:ascii="Cambria" w:eastAsia="Cambria" w:hAnsi="Cambria" w:cs="Cambria"/>
          <w:sz w:val="24"/>
        </w:rPr>
      </w:pPr>
      <w:r w:rsidRPr="007809EC">
        <w:rPr>
          <w:rFonts w:ascii="Cambria" w:eastAsia="Cambria" w:hAnsi="Cambria" w:cs="Cambria"/>
          <w:b/>
          <w:bCs/>
          <w:sz w:val="24"/>
        </w:rPr>
        <w:t>Problem description</w:t>
      </w:r>
      <w:r w:rsidRPr="007809EC">
        <w:rPr>
          <w:rFonts w:ascii="Cambria" w:eastAsia="Cambria" w:hAnsi="Cambria" w:cs="Cambria"/>
          <w:b/>
          <w:bCs/>
          <w:sz w:val="24"/>
        </w:rPr>
        <w:br/>
      </w:r>
      <w:r>
        <w:rPr>
          <w:rFonts w:ascii="Cambria" w:eastAsia="Cambria" w:hAnsi="Cambria" w:cs="Cambria"/>
          <w:sz w:val="24"/>
        </w:rPr>
        <w:br/>
      </w:r>
      <w:r w:rsidR="00681FF4" w:rsidRPr="00B10AB6">
        <w:rPr>
          <w:rFonts w:ascii="Cambria" w:eastAsia="Cambria" w:hAnsi="Cambria" w:cs="Cambria"/>
          <w:sz w:val="24"/>
        </w:rPr>
        <w:t>Brief description of the problem</w:t>
      </w:r>
      <w:r w:rsidR="008929B3">
        <w:rPr>
          <w:rFonts w:ascii="Cambria" w:eastAsia="Cambria" w:hAnsi="Cambria" w:cs="Cambria"/>
          <w:sz w:val="24"/>
        </w:rPr>
        <w:t xml:space="preserve"> setup</w:t>
      </w:r>
      <w:r w:rsidR="00681FF4" w:rsidRPr="00B10AB6">
        <w:rPr>
          <w:rFonts w:ascii="Cambria" w:eastAsia="Cambria" w:hAnsi="Cambria" w:cs="Cambria"/>
          <w:sz w:val="24"/>
        </w:rPr>
        <w:t xml:space="preserve">. </w:t>
      </w:r>
      <w:r w:rsidR="008929B3">
        <w:rPr>
          <w:rFonts w:ascii="Cambria" w:eastAsia="Cambria" w:hAnsi="Cambria" w:cs="Cambria"/>
          <w:sz w:val="24"/>
        </w:rPr>
        <w:t xml:space="preserve">What is the </w:t>
      </w:r>
      <w:r w:rsidR="007D2CDA">
        <w:rPr>
          <w:rFonts w:ascii="Cambria" w:eastAsia="Cambria" w:hAnsi="Cambria" w:cs="Cambria"/>
          <w:sz w:val="24"/>
        </w:rPr>
        <w:t>problem you are trying to solve? Give an overview of the background of the problem and the question you are trying to answer.</w:t>
      </w:r>
    </w:p>
    <w:p w14:paraId="36D91070" w14:textId="6C68111E" w:rsidR="0097049D" w:rsidRDefault="0097049D" w:rsidP="007809EC">
      <w:pPr>
        <w:spacing w:after="120" w:line="252" w:lineRule="auto"/>
        <w:rPr>
          <w:rStyle w:val="IntenseEmphasis"/>
        </w:rPr>
      </w:pPr>
      <w:r w:rsidRPr="0097049D">
        <w:rPr>
          <w:rStyle w:val="IntenseEmphasis"/>
          <w:noProof/>
        </w:rPr>
        <w:drawing>
          <wp:inline distT="0" distB="0" distL="0" distR="0" wp14:anchorId="4408D70A" wp14:editId="6F65A5BB">
            <wp:extent cx="5387340" cy="2811780"/>
            <wp:effectExtent l="0" t="0" r="3810" b="7620"/>
            <wp:docPr id="1" name="Picture 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7340" cy="2811780"/>
                    </a:xfrm>
                    <a:prstGeom prst="rect">
                      <a:avLst/>
                    </a:prstGeom>
                    <a:noFill/>
                    <a:ln>
                      <a:noFill/>
                    </a:ln>
                  </pic:spPr>
                </pic:pic>
              </a:graphicData>
            </a:graphic>
          </wp:inline>
        </w:drawing>
      </w:r>
    </w:p>
    <w:p w14:paraId="04DFBE72" w14:textId="5FC22A2E" w:rsidR="007D2CDA" w:rsidRPr="007426F8" w:rsidRDefault="007426F8" w:rsidP="007809EC">
      <w:pPr>
        <w:spacing w:after="120" w:line="252" w:lineRule="auto"/>
        <w:rPr>
          <w:rStyle w:val="IntenseEmphasis"/>
          <w:rFonts w:eastAsiaTheme="minorEastAsia" w:hint="eastAsia"/>
          <w:lang w:eastAsia="zh-CN"/>
        </w:rPr>
      </w:pPr>
      <w:r>
        <w:rPr>
          <w:rStyle w:val="IntenseEmphasis"/>
        </w:rPr>
        <w:t>The live capture of tumor tissues remains a very important question to cancer surgery</w:t>
      </w:r>
      <w:r w:rsidR="000B4CAC">
        <w:rPr>
          <w:rStyle w:val="IntenseEmphasis"/>
        </w:rPr>
        <w:t>, where surgeons are still looking for safe and high-resolution approaches</w:t>
      </w:r>
      <w:r>
        <w:rPr>
          <w:rStyle w:val="IntenseEmphasis"/>
        </w:rPr>
        <w:t xml:space="preserve">. </w:t>
      </w:r>
      <w:r>
        <w:rPr>
          <w:rStyle w:val="IntenseEmphasis"/>
          <w:rFonts w:eastAsiaTheme="minorEastAsia"/>
          <w:lang w:eastAsia="zh-CN"/>
        </w:rPr>
        <w:t xml:space="preserve">The Fluorescence Lifetime </w:t>
      </w:r>
      <w:r w:rsidR="000B4CAC">
        <w:rPr>
          <w:rStyle w:val="IntenseEmphasis"/>
          <w:rFonts w:eastAsiaTheme="minorEastAsia"/>
          <w:lang w:eastAsia="zh-CN"/>
        </w:rPr>
        <w:t>Hyper-spectrum</w:t>
      </w:r>
      <w:r>
        <w:rPr>
          <w:rStyle w:val="IntenseEmphasis"/>
          <w:rFonts w:eastAsiaTheme="minorEastAsia"/>
          <w:lang w:eastAsia="zh-CN"/>
        </w:rPr>
        <w:t xml:space="preserve"> </w:t>
      </w:r>
      <w:r w:rsidR="000B4CAC">
        <w:rPr>
          <w:rStyle w:val="IntenseEmphasis"/>
          <w:rFonts w:eastAsiaTheme="minorEastAsia"/>
          <w:lang w:eastAsia="zh-CN"/>
        </w:rPr>
        <w:t>would be</w:t>
      </w:r>
      <w:r>
        <w:rPr>
          <w:rStyle w:val="IntenseEmphasis"/>
          <w:rFonts w:eastAsiaTheme="minorEastAsia"/>
          <w:lang w:eastAsia="zh-CN"/>
        </w:rPr>
        <w:t xml:space="preserve"> a powerful </w:t>
      </w:r>
      <w:r w:rsidR="000B4CAC">
        <w:rPr>
          <w:rStyle w:val="IntenseEmphasis"/>
          <w:rFonts w:eastAsiaTheme="minorEastAsia"/>
          <w:lang w:eastAsia="zh-CN"/>
        </w:rPr>
        <w:t xml:space="preserve">candidate </w:t>
      </w:r>
      <w:r>
        <w:rPr>
          <w:rStyle w:val="IntenseEmphasis"/>
          <w:rFonts w:eastAsiaTheme="minorEastAsia"/>
          <w:lang w:eastAsia="zh-CN"/>
        </w:rPr>
        <w:t>tool helping the s</w:t>
      </w:r>
      <w:r w:rsidRPr="007426F8">
        <w:rPr>
          <w:rStyle w:val="IntenseEmphasis"/>
          <w:rFonts w:eastAsiaTheme="minorEastAsia"/>
          <w:lang w:eastAsia="zh-CN"/>
        </w:rPr>
        <w:t>urgeon</w:t>
      </w:r>
      <w:r>
        <w:rPr>
          <w:rStyle w:val="IntenseEmphasis"/>
          <w:rFonts w:eastAsiaTheme="minorEastAsia" w:hint="eastAsia"/>
          <w:lang w:eastAsia="zh-CN"/>
        </w:rPr>
        <w:t>s</w:t>
      </w:r>
      <w:r>
        <w:rPr>
          <w:rStyle w:val="IntenseEmphasis"/>
          <w:rFonts w:eastAsiaTheme="minorEastAsia"/>
          <w:lang w:eastAsia="zh-CN"/>
        </w:rPr>
        <w:t xml:space="preserve"> decid</w:t>
      </w:r>
      <w:r w:rsidR="000B4CAC">
        <w:rPr>
          <w:rStyle w:val="IntenseEmphasis"/>
          <w:rFonts w:eastAsiaTheme="minorEastAsia"/>
          <w:lang w:eastAsia="zh-CN"/>
        </w:rPr>
        <w:t>e</w:t>
      </w:r>
      <w:r>
        <w:rPr>
          <w:rStyle w:val="IntenseEmphasis"/>
          <w:rFonts w:eastAsiaTheme="minorEastAsia"/>
          <w:lang w:eastAsia="zh-CN"/>
        </w:rPr>
        <w:t xml:space="preserve"> if there is a tumor</w:t>
      </w:r>
      <w:r w:rsidR="000B4CAC">
        <w:rPr>
          <w:rStyle w:val="IntenseEmphasis"/>
          <w:rFonts w:eastAsiaTheme="minorEastAsia"/>
          <w:lang w:eastAsia="zh-CN"/>
        </w:rPr>
        <w:t>. However, capturing this 5-D spectrum could be very time-consuming and we would only concern the location and size of a tumor. Or in the other word, we don’t need to see if it is smooth or not at its surface. So, the question is if there is a way to capture an image with fewer measurements but can still tell us the size and location of a tumor.</w:t>
      </w:r>
      <w:r w:rsidR="0097049D">
        <w:rPr>
          <w:rStyle w:val="IntenseEmphasis"/>
          <w:rFonts w:eastAsiaTheme="minorEastAsia"/>
          <w:lang w:eastAsia="zh-CN"/>
        </w:rPr>
        <w:t xml:space="preserve"> </w:t>
      </w:r>
      <w:r w:rsidR="0097049D">
        <w:rPr>
          <w:rStyle w:val="IntenseEmphasis"/>
          <w:rFonts w:eastAsiaTheme="minorEastAsia" w:hint="eastAsia"/>
          <w:lang w:eastAsia="zh-CN"/>
        </w:rPr>
        <w:t>Our</w:t>
      </w:r>
      <w:r w:rsidR="0097049D">
        <w:rPr>
          <w:rStyle w:val="IntenseEmphasis"/>
          <w:rFonts w:eastAsiaTheme="minorEastAsia"/>
          <w:lang w:eastAsia="zh-CN"/>
        </w:rPr>
        <w:t xml:space="preserve"> answer is yes if we use Compressed Sensing.</w:t>
      </w:r>
    </w:p>
    <w:p w14:paraId="280D4A91" w14:textId="2993DE43" w:rsidR="007D2CDA" w:rsidRDefault="007D2CDA" w:rsidP="007809EC">
      <w:pPr>
        <w:spacing w:after="120" w:line="252" w:lineRule="auto"/>
        <w:rPr>
          <w:rFonts w:ascii="Cambria" w:eastAsia="Cambria" w:hAnsi="Cambria" w:cs="Cambria"/>
          <w:sz w:val="24"/>
        </w:rPr>
      </w:pPr>
      <w:r>
        <w:rPr>
          <w:rFonts w:ascii="Cambria" w:eastAsia="Cambria" w:hAnsi="Cambria" w:cs="Cambria"/>
          <w:sz w:val="24"/>
        </w:rPr>
        <w:lastRenderedPageBreak/>
        <w:t>What is the decision you are trying to make? What are the decision variables, what is your objective and what are your constraints? You can describe this in words, but you can also use mathematical symbols and equations if that is useful.</w:t>
      </w:r>
    </w:p>
    <w:p w14:paraId="28C27666" w14:textId="4EB57A51" w:rsidR="0097049D" w:rsidRDefault="0097049D" w:rsidP="007809EC">
      <w:pPr>
        <w:spacing w:after="120" w:line="252" w:lineRule="auto"/>
        <w:rPr>
          <w:rFonts w:ascii="Cambria" w:eastAsia="Cambria" w:hAnsi="Cambria" w:cs="Cambria"/>
          <w:sz w:val="24"/>
        </w:rPr>
      </w:pPr>
      <w:r w:rsidRPr="0097049D">
        <w:rPr>
          <w:rFonts w:ascii="Cambria" w:eastAsia="Cambria" w:hAnsi="Cambria" w:cs="Cambria"/>
          <w:noProof/>
          <w:sz w:val="24"/>
        </w:rPr>
        <w:drawing>
          <wp:inline distT="0" distB="0" distL="0" distR="0" wp14:anchorId="03A186D7" wp14:editId="6CF63FA0">
            <wp:extent cx="5021580" cy="24536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1580" cy="2453640"/>
                    </a:xfrm>
                    <a:prstGeom prst="rect">
                      <a:avLst/>
                    </a:prstGeom>
                    <a:noFill/>
                    <a:ln>
                      <a:noFill/>
                    </a:ln>
                  </pic:spPr>
                </pic:pic>
              </a:graphicData>
            </a:graphic>
          </wp:inline>
        </w:drawing>
      </w:r>
    </w:p>
    <w:p w14:paraId="2322435A" w14:textId="4D8D0571" w:rsidR="0097049D" w:rsidRDefault="0097049D" w:rsidP="007809EC">
      <w:pPr>
        <w:spacing w:after="120" w:line="252" w:lineRule="auto"/>
        <w:rPr>
          <w:rStyle w:val="IntenseEmphasis"/>
        </w:rPr>
      </w:pPr>
      <w:r>
        <w:rPr>
          <w:rStyle w:val="IntenseEmphasis"/>
        </w:rPr>
        <w:t xml:space="preserve">The decision is to reconstruct an image with 20% of measurements (for example). If you have 100*100 pixels, you may have to measure 10000 times by Raster Scan. But we just want to measure 2000 times and make the image. This figure shows exactly how compressed sensing works. The </w:t>
      </w:r>
      <w:r w:rsidRPr="00A365BE">
        <w:rPr>
          <w:rStyle w:val="IntenseEmphasis"/>
          <w:b/>
          <w:bCs/>
        </w:rPr>
        <w:t>decision variable</w:t>
      </w:r>
      <w:r w:rsidR="00A365BE">
        <w:rPr>
          <w:rStyle w:val="IntenseEmphasis"/>
        </w:rPr>
        <w:t xml:space="preserve"> </w:t>
      </w:r>
      <w:r>
        <w:rPr>
          <w:rStyle w:val="IntenseEmphasis"/>
        </w:rPr>
        <w:t xml:space="preserve">is α, the coefficients vector in DCT (discrete cosine transformation domain). The Ψ is the </w:t>
      </w:r>
      <w:r w:rsidR="00A365BE">
        <w:rPr>
          <w:rStyle w:val="IntenseEmphasis"/>
        </w:rPr>
        <w:t>vectors in DCT domain, and Φ is the measurement matrix, and y is the measured values.</w:t>
      </w:r>
    </w:p>
    <w:p w14:paraId="2B5E7B28" w14:textId="091CC4D6" w:rsidR="00A365BE" w:rsidRDefault="00A365BE" w:rsidP="007809EC">
      <w:pPr>
        <w:spacing w:after="120" w:line="252" w:lineRule="auto"/>
        <w:rPr>
          <w:rStyle w:val="IntenseEmphasis"/>
        </w:rPr>
      </w:pPr>
      <w:r>
        <w:rPr>
          <w:rStyle w:val="IntenseEmphasis"/>
        </w:rPr>
        <w:t xml:space="preserve">The </w:t>
      </w:r>
      <w:r w:rsidRPr="00A365BE">
        <w:rPr>
          <w:rStyle w:val="IntenseEmphasis"/>
          <w:b/>
          <w:bCs/>
        </w:rPr>
        <w:t>constraint</w:t>
      </w:r>
      <w:r>
        <w:rPr>
          <w:rStyle w:val="IntenseEmphasis"/>
        </w:rPr>
        <w:t xml:space="preserve"> is, </w:t>
      </w:r>
      <w:r>
        <w:rPr>
          <w:rStyle w:val="IntenseEmphasis"/>
        </w:rPr>
        <w:t>Φ</w:t>
      </w:r>
      <w:r>
        <w:rPr>
          <w:rStyle w:val="IntenseEmphasis"/>
        </w:rPr>
        <w:t xml:space="preserve"> only has 0 and 1 as elements. It describes the process where we collect the data from part of an image. If the element is 1, it means we measure the pixel at corresponding location.</w:t>
      </w:r>
    </w:p>
    <w:p w14:paraId="4F297982" w14:textId="7DC66C58" w:rsidR="00A365BE" w:rsidRDefault="00A365BE" w:rsidP="007809EC">
      <w:pPr>
        <w:spacing w:after="120" w:line="252" w:lineRule="auto"/>
        <w:rPr>
          <w:rStyle w:val="IntenseEmphasis"/>
        </w:rPr>
      </w:pPr>
      <w:r>
        <w:rPr>
          <w:rStyle w:val="IntenseEmphasis"/>
        </w:rPr>
        <w:t>The objective is to minimize:</w:t>
      </w:r>
    </w:p>
    <w:p w14:paraId="40375BD6" w14:textId="70B62519" w:rsidR="00A365BE" w:rsidRPr="00A365BE" w:rsidRDefault="00A365BE" w:rsidP="007809EC">
      <w:pPr>
        <w:spacing w:after="120" w:line="252" w:lineRule="auto"/>
        <w:rPr>
          <w:rStyle w:val="IntenseEmphasis"/>
        </w:rPr>
      </w:pPr>
      <m:oMathPara>
        <m:oMath>
          <m:sSup>
            <m:sSupPr>
              <m:ctrlPr>
                <w:rPr>
                  <w:rFonts w:ascii="Cambria Math" w:hAnsi="Cambria Math"/>
                  <w:i/>
                  <w:iCs/>
                  <w:color w:val="5B9BD5" w:themeColor="accent1"/>
                </w:rPr>
              </m:ctrlPr>
            </m:sSupPr>
            <m:e>
              <m:d>
                <m:dPr>
                  <m:begChr m:val="|"/>
                  <m:endChr m:val="|"/>
                  <m:ctrlPr>
                    <w:rPr>
                      <w:rFonts w:ascii="Cambria Math" w:hAnsi="Cambria Math"/>
                      <w:i/>
                      <w:iCs/>
                      <w:color w:val="5B9BD5" w:themeColor="accent1"/>
                    </w:rPr>
                  </m:ctrlPr>
                </m:dPr>
                <m:e>
                  <m:d>
                    <m:dPr>
                      <m:begChr m:val="|"/>
                      <m:endChr m:val="|"/>
                      <m:ctrlPr>
                        <w:rPr>
                          <w:rFonts w:ascii="Cambria Math" w:hAnsi="Cambria Math"/>
                          <w:i/>
                          <w:iCs/>
                          <w:color w:val="5B9BD5" w:themeColor="accent1"/>
                        </w:rPr>
                      </m:ctrlPr>
                    </m:dPr>
                    <m:e>
                      <m:r>
                        <w:rPr>
                          <w:rFonts w:ascii="Cambria Math" w:hAnsi="Cambria Math"/>
                          <w:color w:val="5B9BD5" w:themeColor="accent1"/>
                        </w:rPr>
                        <m:t>y-</m:t>
                      </m:r>
                      <m:r>
                        <w:rPr>
                          <w:rFonts w:ascii="Cambria Math" w:hAnsi="Cambria Math"/>
                          <w:color w:val="5B9BD5" w:themeColor="accent1"/>
                          <w:lang w:val="el-GR"/>
                        </w:rPr>
                        <m:t>ΦΨα</m:t>
                      </m:r>
                    </m:e>
                  </m:d>
                </m:e>
              </m:d>
            </m:e>
            <m:sup>
              <m:r>
                <w:rPr>
                  <w:rFonts w:ascii="Cambria Math" w:hAnsi="Cambria Math"/>
                  <w:color w:val="5B9BD5" w:themeColor="accent1"/>
                </w:rPr>
                <m:t>2</m:t>
              </m:r>
            </m:sup>
          </m:sSup>
          <m:r>
            <w:rPr>
              <w:rFonts w:ascii="Cambria Math" w:hAnsi="Cambria Math"/>
              <w:color w:val="5B9BD5" w:themeColor="accent1"/>
            </w:rPr>
            <m:t>+</m:t>
          </m:r>
          <m:sSub>
            <m:sSubPr>
              <m:ctrlPr>
                <w:rPr>
                  <w:rFonts w:ascii="Cambria Math" w:hAnsi="Cambria Math"/>
                  <w:i/>
                  <w:iCs/>
                  <w:color w:val="5B9BD5" w:themeColor="accent1"/>
                </w:rPr>
              </m:ctrlPr>
            </m:sSubPr>
            <m:e>
              <m:r>
                <w:rPr>
                  <w:rFonts w:ascii="Cambria Math" w:hAnsi="Cambria Math"/>
                  <w:color w:val="5B9BD5" w:themeColor="accent1"/>
                </w:rPr>
                <m:t>μ|</m:t>
              </m:r>
              <m:d>
                <m:dPr>
                  <m:begChr m:val="|"/>
                  <m:endChr m:val="|"/>
                  <m:ctrlPr>
                    <w:rPr>
                      <w:rFonts w:ascii="Cambria Math" w:hAnsi="Cambria Math"/>
                      <w:i/>
                      <w:iCs/>
                      <w:color w:val="5B9BD5" w:themeColor="accent1"/>
                    </w:rPr>
                  </m:ctrlPr>
                </m:dPr>
                <m:e>
                  <m:r>
                    <w:rPr>
                      <w:rFonts w:ascii="Cambria Math" w:hAnsi="Cambria Math"/>
                      <w:color w:val="5B9BD5" w:themeColor="accent1"/>
                    </w:rPr>
                    <m:t>α</m:t>
                  </m:r>
                </m:e>
              </m:d>
              <m:r>
                <w:rPr>
                  <w:rFonts w:ascii="Cambria Math" w:hAnsi="Cambria Math"/>
                  <w:color w:val="5B9BD5" w:themeColor="accent1"/>
                </w:rPr>
                <m:t>|</m:t>
              </m:r>
            </m:e>
            <m:sub>
              <m:r>
                <w:rPr>
                  <w:rFonts w:ascii="Cambria Math" w:hAnsi="Cambria Math"/>
                  <w:color w:val="5B9BD5" w:themeColor="accent1"/>
                </w:rPr>
                <m:t>1</m:t>
              </m:r>
            </m:sub>
          </m:sSub>
        </m:oMath>
      </m:oMathPara>
    </w:p>
    <w:p w14:paraId="7D326C96" w14:textId="1571A527" w:rsidR="007D2CDA" w:rsidRDefault="00A365BE" w:rsidP="007809EC">
      <w:pPr>
        <w:spacing w:after="120" w:line="252" w:lineRule="auto"/>
        <w:rPr>
          <w:rStyle w:val="IntenseEmphasis"/>
        </w:rPr>
      </w:pPr>
      <w:r>
        <w:rPr>
          <w:rStyle w:val="IntenseEmphasis"/>
        </w:rPr>
        <w:t>We choose L1 norm to make the decision variable as sparse as possible.</w:t>
      </w:r>
    </w:p>
    <w:p w14:paraId="43D985B6" w14:textId="60549B2F" w:rsidR="00A365BE" w:rsidRPr="00A365BE" w:rsidRDefault="00A365BE" w:rsidP="007809EC">
      <w:pPr>
        <w:spacing w:after="120" w:line="252" w:lineRule="auto"/>
        <w:rPr>
          <w:rFonts w:ascii="Skyhook Mono" w:hAnsi="Skyhook Mono"/>
          <w:iCs/>
          <w:color w:val="5B9BD5" w:themeColor="accent1"/>
        </w:rPr>
      </w:pPr>
      <w:r>
        <w:rPr>
          <w:rStyle w:val="IntenseEmphasis"/>
        </w:rPr>
        <w:t>The reconstructed image can be expressed as Ψα.</w:t>
      </w:r>
    </w:p>
    <w:p w14:paraId="56906FCA" w14:textId="28D24F30" w:rsidR="007D2CDA" w:rsidRDefault="007D2CDA" w:rsidP="007809EC">
      <w:pPr>
        <w:spacing w:after="120" w:line="252" w:lineRule="auto"/>
        <w:rPr>
          <w:rFonts w:ascii="Cambria" w:eastAsia="Cambria" w:hAnsi="Cambria" w:cs="Cambria"/>
          <w:sz w:val="24"/>
        </w:rPr>
      </w:pPr>
      <w:r>
        <w:rPr>
          <w:rFonts w:ascii="Cambria" w:eastAsia="Cambria" w:hAnsi="Cambria" w:cs="Cambria"/>
          <w:sz w:val="24"/>
        </w:rPr>
        <w:t>How large is this problem? What is the approximate count of decision variables and constraints?</w:t>
      </w:r>
    </w:p>
    <w:p w14:paraId="23374A83" w14:textId="175A7507" w:rsidR="00A365BE" w:rsidRPr="00A365BE" w:rsidRDefault="00A365BE" w:rsidP="007809EC">
      <w:pPr>
        <w:spacing w:after="120" w:line="252" w:lineRule="auto"/>
        <w:rPr>
          <w:rStyle w:val="IntenseEmphasis"/>
        </w:rPr>
      </w:pPr>
      <w:r>
        <w:rPr>
          <w:rStyle w:val="IntenseEmphasis"/>
        </w:rPr>
        <w:t>The number of decision variables is about the number of pixels you want to reconstruct, or how many elements in the measurement matrix. We just have one constraint.</w:t>
      </w:r>
    </w:p>
    <w:p w14:paraId="32B33157" w14:textId="0B361721" w:rsidR="008929B3" w:rsidRDefault="008929B3" w:rsidP="007809EC">
      <w:pPr>
        <w:spacing w:after="120" w:line="252" w:lineRule="auto"/>
        <w:rPr>
          <w:rFonts w:ascii="Cambria" w:eastAsia="Cambria" w:hAnsi="Cambria" w:cs="Cambria"/>
          <w:sz w:val="24"/>
        </w:rPr>
      </w:pPr>
    </w:p>
    <w:p w14:paraId="1DC501B6" w14:textId="102A91DD" w:rsidR="00B10AB6" w:rsidRDefault="007D2CDA" w:rsidP="007D2CDA">
      <w:pPr>
        <w:spacing w:after="120" w:line="252" w:lineRule="auto"/>
        <w:rPr>
          <w:rFonts w:ascii="Cambria" w:eastAsia="Cambria" w:hAnsi="Cambria" w:cs="Cambria"/>
          <w:sz w:val="24"/>
        </w:rPr>
      </w:pPr>
      <w:r>
        <w:rPr>
          <w:rFonts w:ascii="Cambria" w:eastAsia="Cambria" w:hAnsi="Cambria" w:cs="Cambria"/>
          <w:sz w:val="24"/>
        </w:rPr>
        <w:t xml:space="preserve">Your problem will likely require </w:t>
      </w:r>
      <w:r w:rsidR="00B90323">
        <w:rPr>
          <w:rFonts w:ascii="Cambria" w:eastAsia="Cambria" w:hAnsi="Cambria" w:cs="Cambria"/>
          <w:sz w:val="24"/>
        </w:rPr>
        <w:t xml:space="preserve">that you gather </w:t>
      </w:r>
      <w:r>
        <w:rPr>
          <w:rFonts w:ascii="Cambria" w:eastAsia="Cambria" w:hAnsi="Cambria" w:cs="Cambria"/>
          <w:sz w:val="24"/>
        </w:rPr>
        <w:t>some data. Where will your data come from? How much data do you need?</w:t>
      </w:r>
    </w:p>
    <w:p w14:paraId="4C2A8DD2" w14:textId="7E341894" w:rsidR="00492D7B" w:rsidRDefault="00492D7B" w:rsidP="007D2CDA">
      <w:pPr>
        <w:spacing w:after="120" w:line="252" w:lineRule="auto"/>
        <w:rPr>
          <w:rStyle w:val="IntenseEmphasis"/>
        </w:rPr>
      </w:pPr>
      <w:r>
        <w:rPr>
          <w:rStyle w:val="IntenseEmphasis"/>
        </w:rPr>
        <w:lastRenderedPageBreak/>
        <w:t>This data can be a medical image, or any other images. Also, I am trying to set up a digital mirror device and photon counter in my lab. We may be able to analyze real life images soon.</w:t>
      </w:r>
    </w:p>
    <w:p w14:paraId="2F9FDF3A" w14:textId="4F4236A8" w:rsidR="00492D7B" w:rsidRDefault="00492D7B" w:rsidP="007D2CDA">
      <w:pPr>
        <w:spacing w:after="120" w:line="252" w:lineRule="auto"/>
        <w:rPr>
          <w:rStyle w:val="IntenseEmphasis"/>
        </w:rPr>
      </w:pPr>
      <w:r w:rsidRPr="00492D7B">
        <w:rPr>
          <w:rStyle w:val="IntenseEmphasis"/>
          <w:noProof/>
        </w:rPr>
        <w:drawing>
          <wp:inline distT="0" distB="0" distL="0" distR="0" wp14:anchorId="01266F3D" wp14:editId="6FC92972">
            <wp:extent cx="2948940" cy="22179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3091" cy="2228614"/>
                    </a:xfrm>
                    <a:prstGeom prst="rect">
                      <a:avLst/>
                    </a:prstGeom>
                    <a:noFill/>
                    <a:ln>
                      <a:noFill/>
                    </a:ln>
                  </pic:spPr>
                </pic:pic>
              </a:graphicData>
            </a:graphic>
          </wp:inline>
        </w:drawing>
      </w:r>
      <w:bookmarkStart w:id="0" w:name="_GoBack"/>
      <w:bookmarkEnd w:id="0"/>
    </w:p>
    <w:p w14:paraId="3E6AC5EE" w14:textId="643FEE00" w:rsidR="00492D7B" w:rsidRDefault="00492D7B" w:rsidP="007D2CDA">
      <w:pPr>
        <w:spacing w:after="120" w:line="252" w:lineRule="auto"/>
        <w:rPr>
          <w:rStyle w:val="IntenseEmphasis"/>
        </w:rPr>
      </w:pPr>
    </w:p>
    <w:p w14:paraId="390849C5" w14:textId="05C5D1F0" w:rsidR="00492D7B" w:rsidRPr="00492D7B" w:rsidRDefault="00492D7B" w:rsidP="007D2CDA">
      <w:pPr>
        <w:spacing w:after="120" w:line="252" w:lineRule="auto"/>
        <w:rPr>
          <w:rStyle w:val="IntenseEmphasis"/>
        </w:rPr>
      </w:pPr>
    </w:p>
    <w:p w14:paraId="29DF7205" w14:textId="0B8B9A9F" w:rsidR="00B10AB6" w:rsidRDefault="00B10AB6" w:rsidP="00B10AB6">
      <w:pPr>
        <w:spacing w:after="120" w:line="252" w:lineRule="auto"/>
        <w:rPr>
          <w:rFonts w:ascii="Cambria" w:eastAsia="Cambria" w:hAnsi="Cambria" w:cs="Cambria"/>
          <w:sz w:val="24"/>
        </w:rPr>
      </w:pPr>
    </w:p>
    <w:p w14:paraId="7DEED642" w14:textId="097BF64E" w:rsidR="007D2CDA" w:rsidRDefault="00B90323" w:rsidP="007D2CDA">
      <w:pPr>
        <w:spacing w:after="120" w:line="252" w:lineRule="auto"/>
        <w:rPr>
          <w:rFonts w:ascii="Cambria" w:eastAsia="Cambria" w:hAnsi="Cambria" w:cs="Cambria"/>
          <w:sz w:val="24"/>
        </w:rPr>
      </w:pPr>
      <w:r>
        <w:rPr>
          <w:rFonts w:ascii="Cambria" w:eastAsia="Cambria" w:hAnsi="Cambria" w:cs="Cambria"/>
          <w:sz w:val="24"/>
        </w:rPr>
        <w:t>SOME THINGS TO CONSIDER:</w:t>
      </w:r>
    </w:p>
    <w:p w14:paraId="4F0B43ED" w14:textId="5B89CE36" w:rsidR="007D2CDA" w:rsidRDefault="007D2CDA" w:rsidP="007D2CDA">
      <w:pPr>
        <w:pStyle w:val="ListParagraph"/>
        <w:numPr>
          <w:ilvl w:val="0"/>
          <w:numId w:val="2"/>
        </w:numPr>
        <w:spacing w:after="120" w:line="252" w:lineRule="auto"/>
        <w:rPr>
          <w:rFonts w:ascii="Cambria" w:eastAsia="Cambria" w:hAnsi="Cambria" w:cs="Cambria"/>
          <w:sz w:val="24"/>
        </w:rPr>
      </w:pPr>
      <w:r w:rsidRPr="007D2CDA">
        <w:rPr>
          <w:rFonts w:ascii="Cambria" w:eastAsia="Cambria" w:hAnsi="Cambria" w:cs="Cambria"/>
          <w:sz w:val="24"/>
        </w:rPr>
        <w:t xml:space="preserve">Your problem does not have to be a </w:t>
      </w:r>
      <w:r>
        <w:rPr>
          <w:rFonts w:ascii="Cambria" w:eastAsia="Cambria" w:hAnsi="Cambria" w:cs="Cambria"/>
          <w:sz w:val="24"/>
        </w:rPr>
        <w:t xml:space="preserve">linear program (LP). It can also include non-linear constraints or integer variables. However, try to avoid BOTH non-linear constraints and integer variables, as such problems are often very, very hard to solve computationally (we will learn more about this!). There is no bonus for complicated </w:t>
      </w:r>
      <w:r w:rsidR="00B90323">
        <w:rPr>
          <w:rFonts w:ascii="Cambria" w:eastAsia="Cambria" w:hAnsi="Cambria" w:cs="Cambria"/>
          <w:sz w:val="24"/>
        </w:rPr>
        <w:t>mathematical models</w:t>
      </w:r>
      <w:r>
        <w:rPr>
          <w:rFonts w:ascii="Cambria" w:eastAsia="Cambria" w:hAnsi="Cambria" w:cs="Cambria"/>
          <w:sz w:val="24"/>
        </w:rPr>
        <w:t xml:space="preserve"> – an interesting problem that can be </w:t>
      </w:r>
      <w:r w:rsidR="00B90323">
        <w:rPr>
          <w:rFonts w:ascii="Cambria" w:eastAsia="Cambria" w:hAnsi="Cambria" w:cs="Cambria"/>
          <w:sz w:val="24"/>
        </w:rPr>
        <w:t>modelled as an</w:t>
      </w:r>
      <w:r>
        <w:rPr>
          <w:rFonts w:ascii="Cambria" w:eastAsia="Cambria" w:hAnsi="Cambria" w:cs="Cambria"/>
          <w:sz w:val="24"/>
        </w:rPr>
        <w:t xml:space="preserve"> LP is the best kind of problem!</w:t>
      </w:r>
    </w:p>
    <w:p w14:paraId="31BCC730" w14:textId="16ED2A73" w:rsidR="00B90323" w:rsidRPr="00B90323" w:rsidRDefault="007D2CDA" w:rsidP="00B90323">
      <w:pPr>
        <w:pStyle w:val="ListParagraph"/>
        <w:numPr>
          <w:ilvl w:val="0"/>
          <w:numId w:val="2"/>
        </w:numPr>
        <w:spacing w:after="120" w:line="252" w:lineRule="auto"/>
        <w:rPr>
          <w:rFonts w:ascii="Cambria" w:eastAsia="Cambria" w:hAnsi="Cambria" w:cs="Cambria"/>
          <w:sz w:val="24"/>
        </w:rPr>
      </w:pPr>
      <w:r>
        <w:rPr>
          <w:rFonts w:ascii="Cambria" w:eastAsia="Cambria" w:hAnsi="Cambria" w:cs="Cambria"/>
          <w:sz w:val="24"/>
        </w:rPr>
        <w:t>When you are thinking about analyzing</w:t>
      </w:r>
      <w:r w:rsidR="00B90323">
        <w:rPr>
          <w:rFonts w:ascii="Cambria" w:eastAsia="Cambria" w:hAnsi="Cambria" w:cs="Cambria"/>
          <w:sz w:val="24"/>
        </w:rPr>
        <w:t xml:space="preserve"> and interpreting</w:t>
      </w:r>
      <w:r>
        <w:rPr>
          <w:rFonts w:ascii="Cambria" w:eastAsia="Cambria" w:hAnsi="Cambria" w:cs="Cambria"/>
          <w:sz w:val="24"/>
        </w:rPr>
        <w:t xml:space="preserve"> the solutions, try to think about how you can utilize concepts from class such as duality (for example for sensitivity analysis).</w:t>
      </w:r>
    </w:p>
    <w:p w14:paraId="3AE71B33" w14:textId="77777777" w:rsidR="007D2CDA" w:rsidRDefault="007D2CDA" w:rsidP="00B10AB6">
      <w:pPr>
        <w:spacing w:after="120" w:line="252" w:lineRule="auto"/>
        <w:rPr>
          <w:rFonts w:ascii="Cambria" w:eastAsia="Cambria" w:hAnsi="Cambria" w:cs="Cambria"/>
          <w:sz w:val="24"/>
        </w:rPr>
      </w:pPr>
    </w:p>
    <w:p w14:paraId="6572641F" w14:textId="7E06C0F2" w:rsidR="0055517E" w:rsidRPr="00B10AB6" w:rsidRDefault="0055517E" w:rsidP="007809EC">
      <w:pPr>
        <w:spacing w:after="120" w:line="252" w:lineRule="auto"/>
      </w:pPr>
    </w:p>
    <w:sectPr w:rsidR="0055517E" w:rsidRPr="00B10AB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kyhook Mono">
    <w:panose1 w:val="02000506000000020004"/>
    <w:charset w:val="00"/>
    <w:family w:val="auto"/>
    <w:pitch w:val="variable"/>
    <w:sig w:usb0="A00000FF" w:usb1="5000207B" w:usb2="00000000" w:usb3="00000000" w:csb0="0000019B"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2952BE"/>
    <w:multiLevelType w:val="hybridMultilevel"/>
    <w:tmpl w:val="AF2EF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9665DA"/>
    <w:multiLevelType w:val="hybridMultilevel"/>
    <w:tmpl w:val="75687AF0"/>
    <w:lvl w:ilvl="0" w:tplc="E7E6F046">
      <w:start w:val="1"/>
      <w:numFmt w:val="decimal"/>
      <w:lvlText w:val="%1."/>
      <w:lvlJc w:val="left"/>
      <w:pPr>
        <w:ind w:left="27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4860F546">
      <w:start w:val="1"/>
      <w:numFmt w:val="lowerLetter"/>
      <w:lvlText w:val="%2"/>
      <w:lvlJc w:val="left"/>
      <w:pPr>
        <w:ind w:left="104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3DC88E6E">
      <w:start w:val="1"/>
      <w:numFmt w:val="lowerRoman"/>
      <w:lvlText w:val="%3"/>
      <w:lvlJc w:val="left"/>
      <w:pPr>
        <w:ind w:left="176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7F823BEA">
      <w:start w:val="1"/>
      <w:numFmt w:val="decimal"/>
      <w:lvlText w:val="%4"/>
      <w:lvlJc w:val="left"/>
      <w:pPr>
        <w:ind w:left="248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044631B4">
      <w:start w:val="1"/>
      <w:numFmt w:val="lowerLetter"/>
      <w:lvlText w:val="%5"/>
      <w:lvlJc w:val="left"/>
      <w:pPr>
        <w:ind w:left="320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3058E572">
      <w:start w:val="1"/>
      <w:numFmt w:val="lowerRoman"/>
      <w:lvlText w:val="%6"/>
      <w:lvlJc w:val="left"/>
      <w:pPr>
        <w:ind w:left="392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F37C8944">
      <w:start w:val="1"/>
      <w:numFmt w:val="decimal"/>
      <w:lvlText w:val="%7"/>
      <w:lvlJc w:val="left"/>
      <w:pPr>
        <w:ind w:left="464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76BEC10A">
      <w:start w:val="1"/>
      <w:numFmt w:val="lowerLetter"/>
      <w:lvlText w:val="%8"/>
      <w:lvlJc w:val="left"/>
      <w:pPr>
        <w:ind w:left="536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2EA25410">
      <w:start w:val="1"/>
      <w:numFmt w:val="lowerRoman"/>
      <w:lvlText w:val="%9"/>
      <w:lvlJc w:val="left"/>
      <w:pPr>
        <w:ind w:left="608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17E"/>
    <w:rsid w:val="000B4CAC"/>
    <w:rsid w:val="00492D7B"/>
    <w:rsid w:val="004C53D2"/>
    <w:rsid w:val="0055517E"/>
    <w:rsid w:val="00681FF4"/>
    <w:rsid w:val="007426F8"/>
    <w:rsid w:val="007809EC"/>
    <w:rsid w:val="00786A57"/>
    <w:rsid w:val="007D2CDA"/>
    <w:rsid w:val="008929B3"/>
    <w:rsid w:val="0097049D"/>
    <w:rsid w:val="00A365BE"/>
    <w:rsid w:val="00B10AB6"/>
    <w:rsid w:val="00B90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BD341"/>
  <w15:docId w15:val="{8391E844-7D9E-434B-B3DC-B27BB65B2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0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2CDA"/>
    <w:pPr>
      <w:ind w:left="720"/>
      <w:contextualSpacing/>
    </w:pPr>
  </w:style>
  <w:style w:type="character" w:styleId="Hyperlink">
    <w:name w:val="Hyperlink"/>
    <w:basedOn w:val="DefaultParagraphFont"/>
    <w:uiPriority w:val="99"/>
    <w:semiHidden/>
    <w:unhideWhenUsed/>
    <w:rsid w:val="007426F8"/>
    <w:rPr>
      <w:color w:val="0000FF"/>
      <w:u w:val="single"/>
    </w:rPr>
  </w:style>
  <w:style w:type="character" w:styleId="IntenseReference">
    <w:name w:val="Intense Reference"/>
    <w:basedOn w:val="DefaultParagraphFont"/>
    <w:uiPriority w:val="32"/>
    <w:qFormat/>
    <w:rsid w:val="007426F8"/>
    <w:rPr>
      <w:b/>
      <w:bCs/>
      <w:smallCaps/>
      <w:color w:val="5B9BD5" w:themeColor="accent1"/>
      <w:spacing w:val="5"/>
    </w:rPr>
  </w:style>
  <w:style w:type="character" w:styleId="IntenseEmphasis">
    <w:name w:val="Intense Emphasis"/>
    <w:basedOn w:val="DefaultParagraphFont"/>
    <w:uiPriority w:val="21"/>
    <w:qFormat/>
    <w:rsid w:val="000B4CAC"/>
    <w:rPr>
      <w:rFonts w:ascii="Skyhook Mono" w:hAnsi="Skyhook Mono"/>
      <w:b w:val="0"/>
      <w:i w:val="0"/>
      <w:iCs/>
      <w:color w:val="5B9BD5" w:themeColor="accent1"/>
    </w:rPr>
  </w:style>
  <w:style w:type="character" w:styleId="PlaceholderText">
    <w:name w:val="Placeholder Text"/>
    <w:basedOn w:val="DefaultParagraphFont"/>
    <w:uiPriority w:val="99"/>
    <w:semiHidden/>
    <w:rsid w:val="00A365BE"/>
    <w:rPr>
      <w:color w:val="808080"/>
    </w:rPr>
  </w:style>
  <w:style w:type="character" w:styleId="SubtleEmphasis">
    <w:name w:val="Subtle Emphasis"/>
    <w:basedOn w:val="DefaultParagraphFont"/>
    <w:uiPriority w:val="19"/>
    <w:qFormat/>
    <w:rsid w:val="00A365B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medicalnewstoday.com/articles/234614#1"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03C6E-F70E-4825-B920-6E9F55288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Pages>
  <Words>498</Words>
  <Characters>2840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CS/ECE/ISyE 524: Introduction to Optimization</vt:lpstr>
    </vt:vector>
  </TitlesOfParts>
  <Company/>
  <LinksUpToDate>false</LinksUpToDate>
  <CharactersWithSpaces>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CS/ECE/ISyE 524: Introduction to Optimization</dc:title>
  <dc:subject>Optimization</dc:subject>
  <dc:creator>Laurent Lessard</dc:creator>
  <cp:keywords>Linear programming, modeling, integer programming, Julia</cp:keywords>
  <cp:lastModifiedBy>Lorenzo Lu</cp:lastModifiedBy>
  <cp:revision>4</cp:revision>
  <dcterms:created xsi:type="dcterms:W3CDTF">2020-02-21T04:03:00Z</dcterms:created>
  <dcterms:modified xsi:type="dcterms:W3CDTF">2020-03-11T00:43:00Z</dcterms:modified>
</cp:coreProperties>
</file>