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58C0" w14:textId="64484DD1" w:rsidR="005018DE" w:rsidRDefault="005018DE">
      <w:r w:rsidRPr="003F008B">
        <w:rPr>
          <w:noProof/>
        </w:rPr>
        <w:drawing>
          <wp:anchor distT="0" distB="0" distL="114300" distR="114300" simplePos="0" relativeHeight="251661312" behindDoc="1" locked="1" layoutInCell="1" allowOverlap="1" wp14:anchorId="6FC07582" wp14:editId="6C07B550">
            <wp:simplePos x="0" y="0"/>
            <wp:positionH relativeFrom="column">
              <wp:posOffset>3959860</wp:posOffset>
            </wp:positionH>
            <wp:positionV relativeFrom="page">
              <wp:posOffset>-717550</wp:posOffset>
            </wp:positionV>
            <wp:extent cx="3600000" cy="3592800"/>
            <wp:effectExtent l="0" t="0" r="63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000" cy="359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008B">
        <w:rPr>
          <w:noProof/>
          <w:sz w:val="56"/>
          <w:szCs w:val="56"/>
        </w:rPr>
        <w:drawing>
          <wp:anchor distT="0" distB="0" distL="114300" distR="114300" simplePos="0" relativeHeight="251663360" behindDoc="1" locked="1" layoutInCell="1" allowOverlap="1" wp14:anchorId="4D3DCA79" wp14:editId="09CFF23C">
            <wp:simplePos x="0" y="0"/>
            <wp:positionH relativeFrom="column">
              <wp:posOffset>0</wp:posOffset>
            </wp:positionH>
            <wp:positionV relativeFrom="page">
              <wp:posOffset>1080135</wp:posOffset>
            </wp:positionV>
            <wp:extent cx="2880000" cy="1015200"/>
            <wp:effectExtent l="0" t="0" r="3175" b="1270"/>
            <wp:wrapTight wrapText="bothSides">
              <wp:wrapPolygon edited="0">
                <wp:start x="1905" y="0"/>
                <wp:lineTo x="1238" y="541"/>
                <wp:lineTo x="0" y="3514"/>
                <wp:lineTo x="0" y="9732"/>
                <wp:lineTo x="572" y="12976"/>
                <wp:lineTo x="572" y="14058"/>
                <wp:lineTo x="4668" y="17302"/>
                <wp:lineTo x="5906" y="17302"/>
                <wp:lineTo x="5906" y="21357"/>
                <wp:lineTo x="15622" y="21357"/>
                <wp:lineTo x="21529" y="18924"/>
                <wp:lineTo x="21529" y="16761"/>
                <wp:lineTo x="4668" y="12976"/>
                <wp:lineTo x="14289" y="11895"/>
                <wp:lineTo x="14289" y="8651"/>
                <wp:lineTo x="18576" y="7299"/>
                <wp:lineTo x="18576" y="3514"/>
                <wp:lineTo x="3429" y="0"/>
                <wp:lineTo x="190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0000" cy="101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9D02B" w14:textId="2963F29D" w:rsidR="005018DE" w:rsidRDefault="005018DE"/>
    <w:p w14:paraId="7A5F4793" w14:textId="3449CABD" w:rsidR="005018DE" w:rsidRDefault="005018DE"/>
    <w:p w14:paraId="0DF383B6" w14:textId="5210A8CB" w:rsidR="005018DE" w:rsidRDefault="005018DE"/>
    <w:p w14:paraId="64285F1E" w14:textId="7BD5E6E6" w:rsidR="005018DE" w:rsidRDefault="005018DE"/>
    <w:p w14:paraId="393ABC60" w14:textId="33D21477" w:rsidR="005018DE" w:rsidRDefault="005018DE"/>
    <w:p w14:paraId="1D67DCE5" w14:textId="77777777" w:rsidR="005018DE" w:rsidRDefault="005018DE"/>
    <w:p w14:paraId="0DFE703E" w14:textId="5C638317" w:rsidR="005018DE" w:rsidRDefault="005018DE"/>
    <w:p w14:paraId="70A8FD44" w14:textId="1E0919D5" w:rsidR="001E5706" w:rsidRDefault="001E5706"/>
    <w:p w14:paraId="5E30CB3B" w14:textId="77777777" w:rsidR="001E5706" w:rsidRDefault="001E5706"/>
    <w:p w14:paraId="5EDE8973" w14:textId="77777777" w:rsidR="001E5706" w:rsidRDefault="001E5706"/>
    <w:tbl>
      <w:tblPr>
        <w:tblStyle w:val="Grigliatabella"/>
        <w:tblW w:w="974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2"/>
      </w:tblGrid>
      <w:tr w:rsidR="001E5706" w:rsidRPr="00A50062" w14:paraId="6ABAF71B" w14:textId="77777777" w:rsidTr="00A7784D">
        <w:tc>
          <w:tcPr>
            <w:tcW w:w="9742" w:type="dxa"/>
            <w:vAlign w:val="center"/>
          </w:tcPr>
          <w:p w14:paraId="663A9D15" w14:textId="77777777" w:rsidR="001E5706" w:rsidRPr="00A50062" w:rsidRDefault="001E5706" w:rsidP="001E5706">
            <w:pPr>
              <w:rPr>
                <w:rFonts w:ascii="Palatino Linotype" w:hAnsi="Palatino Linotype"/>
                <w:color w:val="728FA5"/>
              </w:rPr>
            </w:pPr>
            <w:r w:rsidRPr="00A50062">
              <w:rPr>
                <w:rFonts w:ascii="Palatino Linotype" w:hAnsi="Palatino Linotype"/>
                <w:color w:val="728FA5"/>
              </w:rPr>
              <w:t>EXECUTIVE SUMMARY OF THE THESIS</w:t>
            </w:r>
          </w:p>
          <w:p w14:paraId="01E99964" w14:textId="77777777" w:rsidR="00067CE1" w:rsidRPr="00A50062" w:rsidRDefault="00067CE1" w:rsidP="001E5706">
            <w:pPr>
              <w:rPr>
                <w:rFonts w:ascii="Palatino Linotype" w:hAnsi="Palatino Linotype"/>
              </w:rPr>
            </w:pPr>
          </w:p>
          <w:p w14:paraId="07065E85" w14:textId="77777777" w:rsidR="00067CE1" w:rsidRPr="00A50062" w:rsidRDefault="00067CE1" w:rsidP="00415B09">
            <w:pPr>
              <w:pStyle w:val="Titolo1"/>
              <w:numPr>
                <w:ilvl w:val="0"/>
                <w:numId w:val="0"/>
              </w:numPr>
              <w:outlineLvl w:val="0"/>
              <w:rPr>
                <w:rFonts w:ascii="Palatino Linotype" w:hAnsi="Palatino Linotype"/>
                <w:sz w:val="32"/>
              </w:rPr>
            </w:pPr>
            <w:r w:rsidRPr="00A50062">
              <w:rPr>
                <w:rFonts w:ascii="Palatino Linotype" w:hAnsi="Palatino Linotype"/>
                <w:sz w:val="32"/>
              </w:rPr>
              <w:t xml:space="preserve">Implementation of an Agent-Based Recommendation System </w:t>
            </w:r>
          </w:p>
          <w:p w14:paraId="706E212B" w14:textId="7BAF16B0" w:rsidR="00067CE1" w:rsidRPr="00A50062" w:rsidRDefault="00067CE1" w:rsidP="00415B09">
            <w:pPr>
              <w:pStyle w:val="Titolo1"/>
              <w:numPr>
                <w:ilvl w:val="0"/>
                <w:numId w:val="0"/>
              </w:numPr>
              <w:rPr>
                <w:rFonts w:ascii="Palatino Linotype" w:hAnsi="Palatino Linotype"/>
                <w:sz w:val="32"/>
              </w:rPr>
            </w:pPr>
            <w:r w:rsidRPr="00A50062">
              <w:rPr>
                <w:rFonts w:ascii="Palatino Linotype" w:hAnsi="Palatino Linotype"/>
                <w:sz w:val="32"/>
              </w:rPr>
              <w:t xml:space="preserve">Using Time-Variant Markov Chains: </w:t>
            </w:r>
          </w:p>
          <w:p w14:paraId="58AAFCCC" w14:textId="77777777" w:rsidR="00067CE1" w:rsidRPr="00A50062" w:rsidRDefault="00067CE1" w:rsidP="00415B09">
            <w:pPr>
              <w:pStyle w:val="Titolo1"/>
              <w:numPr>
                <w:ilvl w:val="0"/>
                <w:numId w:val="0"/>
              </w:numPr>
              <w:ind w:left="432" w:hanging="432"/>
              <w:rPr>
                <w:rFonts w:ascii="Palatino Linotype" w:hAnsi="Palatino Linotype"/>
                <w:sz w:val="32"/>
              </w:rPr>
            </w:pPr>
            <w:r w:rsidRPr="00A50062">
              <w:rPr>
                <w:rFonts w:ascii="Palatino Linotype" w:hAnsi="Palatino Linotype"/>
                <w:sz w:val="32"/>
              </w:rPr>
              <w:t>Investor Personas Forecasting with a Business Case Application</w:t>
            </w:r>
          </w:p>
          <w:p w14:paraId="4CCCE005" w14:textId="0494B9DD" w:rsidR="00067CE1" w:rsidRPr="00A50062" w:rsidRDefault="00067CE1" w:rsidP="00067CE1">
            <w:pPr>
              <w:rPr>
                <w:rFonts w:ascii="Palatino Linotype" w:hAnsi="Palatino Linotype"/>
              </w:rPr>
            </w:pPr>
          </w:p>
        </w:tc>
      </w:tr>
      <w:tr w:rsidR="001E5706" w:rsidRPr="00A50062" w14:paraId="65101E4E" w14:textId="77777777" w:rsidTr="00A7784D">
        <w:tc>
          <w:tcPr>
            <w:tcW w:w="9742" w:type="dxa"/>
            <w:vAlign w:val="center"/>
          </w:tcPr>
          <w:p w14:paraId="3434B4FD" w14:textId="6BBCD1ED" w:rsidR="001E5706" w:rsidRPr="00A50062" w:rsidRDefault="001E5706" w:rsidP="001E5706">
            <w:pPr>
              <w:spacing w:after="240"/>
              <w:rPr>
                <w:rFonts w:ascii="Palatino Linotype" w:hAnsi="Palatino Linotype"/>
              </w:rPr>
            </w:pPr>
            <w:r w:rsidRPr="00A50062">
              <w:rPr>
                <w:rFonts w:ascii="Palatino Linotype" w:hAnsi="Palatino Linotype"/>
                <w:color w:val="728FA5"/>
              </w:rPr>
              <w:t>TESI MAGISTRALE IN</w:t>
            </w:r>
            <w:r w:rsidR="001A6850" w:rsidRPr="00A50062">
              <w:rPr>
                <w:rFonts w:ascii="Palatino Linotype" w:hAnsi="Palatino Linotype"/>
                <w:color w:val="728FA5"/>
              </w:rPr>
              <w:t xml:space="preserve"> </w:t>
            </w:r>
            <w:r w:rsidR="00DB257F" w:rsidRPr="00A50062">
              <w:rPr>
                <w:rFonts w:ascii="Palatino Linotype" w:hAnsi="Palatino Linotype"/>
                <w:color w:val="728FA5"/>
              </w:rPr>
              <w:t>INGEGNERIA MATEMATICA</w:t>
            </w:r>
            <w:r w:rsidR="00DB257F" w:rsidRPr="00A50062">
              <w:rPr>
                <w:rFonts w:ascii="Palatino Linotype" w:hAnsi="Palatino Linotype"/>
                <w:color w:val="728FA5"/>
              </w:rPr>
              <w:t xml:space="preserve"> - </w:t>
            </w:r>
            <w:r w:rsidR="001A6850" w:rsidRPr="00A50062">
              <w:rPr>
                <w:rFonts w:ascii="Palatino Linotype" w:hAnsi="Palatino Linotype"/>
                <w:color w:val="728FA5"/>
              </w:rPr>
              <w:t>MATHEMATICAL</w:t>
            </w:r>
            <w:r w:rsidRPr="00A50062">
              <w:rPr>
                <w:rFonts w:ascii="Palatino Linotype" w:hAnsi="Palatino Linotype"/>
                <w:color w:val="728FA5"/>
              </w:rPr>
              <w:t xml:space="preserve"> ENGINEERING</w:t>
            </w:r>
          </w:p>
        </w:tc>
      </w:tr>
      <w:tr w:rsidR="001E5706" w:rsidRPr="00A50062" w14:paraId="3E746467" w14:textId="77777777" w:rsidTr="00A7784D">
        <w:tc>
          <w:tcPr>
            <w:tcW w:w="9742" w:type="dxa"/>
            <w:vAlign w:val="center"/>
          </w:tcPr>
          <w:p w14:paraId="366792B8" w14:textId="7409FC29" w:rsidR="001E5706" w:rsidRPr="00A50062" w:rsidRDefault="001E5706" w:rsidP="001E5706">
            <w:pPr>
              <w:spacing w:after="240"/>
              <w:rPr>
                <w:rFonts w:ascii="Palatino Linotype" w:hAnsi="Palatino Linotype"/>
              </w:rPr>
            </w:pPr>
            <w:r w:rsidRPr="00A50062">
              <w:rPr>
                <w:rFonts w:ascii="Palatino Linotype" w:hAnsi="Palatino Linotype"/>
                <w:b/>
                <w:bCs/>
              </w:rPr>
              <w:t xml:space="preserve">AUTHOR: </w:t>
            </w:r>
            <w:r w:rsidR="001A6850" w:rsidRPr="00A50062">
              <w:rPr>
                <w:rFonts w:ascii="Palatino Linotype" w:hAnsi="Palatino Linotype"/>
                <w:b/>
                <w:bCs/>
              </w:rPr>
              <w:t>LORENZO GROSSI</w:t>
            </w:r>
          </w:p>
        </w:tc>
      </w:tr>
      <w:tr w:rsidR="001E5706" w:rsidRPr="00A50062" w14:paraId="375901F5" w14:textId="77777777" w:rsidTr="00A7784D">
        <w:tc>
          <w:tcPr>
            <w:tcW w:w="9742" w:type="dxa"/>
            <w:vAlign w:val="center"/>
          </w:tcPr>
          <w:p w14:paraId="304CB916" w14:textId="77777777" w:rsidR="001E5706" w:rsidRPr="00A50062" w:rsidRDefault="001E5706" w:rsidP="001E5706">
            <w:pPr>
              <w:spacing w:after="240"/>
              <w:rPr>
                <w:rFonts w:ascii="Palatino Linotype" w:hAnsi="Palatino Linotype"/>
                <w:b/>
                <w:bCs/>
              </w:rPr>
            </w:pPr>
            <w:r w:rsidRPr="00A50062">
              <w:rPr>
                <w:rFonts w:ascii="Palatino Linotype" w:hAnsi="Palatino Linotype"/>
                <w:b/>
                <w:bCs/>
              </w:rPr>
              <w:t xml:space="preserve">ADVISOR: </w:t>
            </w:r>
            <w:r w:rsidR="001A6850" w:rsidRPr="00A50062">
              <w:rPr>
                <w:rFonts w:ascii="Palatino Linotype" w:hAnsi="Palatino Linotype"/>
                <w:b/>
                <w:bCs/>
              </w:rPr>
              <w:t>DANIELE MARAZZINA</w:t>
            </w:r>
          </w:p>
          <w:p w14:paraId="123C88CE" w14:textId="1680302F" w:rsidR="001A6850" w:rsidRPr="00A50062" w:rsidRDefault="001A6850" w:rsidP="001E5706">
            <w:pPr>
              <w:spacing w:after="240"/>
              <w:rPr>
                <w:rFonts w:ascii="Palatino Linotype" w:hAnsi="Palatino Linotype"/>
                <w:b/>
                <w:bCs/>
              </w:rPr>
            </w:pPr>
            <w:r w:rsidRPr="00A50062">
              <w:rPr>
                <w:rFonts w:ascii="Palatino Linotype" w:hAnsi="Palatino Linotype"/>
                <w:b/>
                <w:bCs/>
              </w:rPr>
              <w:t>CO-ADVISOR: RAFFAELE ZENTI</w:t>
            </w:r>
          </w:p>
        </w:tc>
      </w:tr>
      <w:tr w:rsidR="001E5706" w:rsidRPr="00A50062" w14:paraId="3D3C5689" w14:textId="77777777" w:rsidTr="00A7784D">
        <w:tc>
          <w:tcPr>
            <w:tcW w:w="9742" w:type="dxa"/>
            <w:vAlign w:val="center"/>
          </w:tcPr>
          <w:p w14:paraId="1C1080B6" w14:textId="27B54F11" w:rsidR="001E5706" w:rsidRPr="00A50062" w:rsidRDefault="001E5706" w:rsidP="001E5706">
            <w:pPr>
              <w:rPr>
                <w:rFonts w:ascii="Palatino Linotype" w:hAnsi="Palatino Linotype"/>
                <w:b/>
                <w:bCs/>
              </w:rPr>
            </w:pPr>
            <w:r w:rsidRPr="00A50062">
              <w:rPr>
                <w:rFonts w:ascii="Palatino Linotype" w:hAnsi="Palatino Linotype"/>
                <w:b/>
                <w:bCs/>
              </w:rPr>
              <w:t>ACADEMIC YEAR: 20</w:t>
            </w:r>
            <w:r w:rsidR="001A6850" w:rsidRPr="00A50062">
              <w:rPr>
                <w:rFonts w:ascii="Palatino Linotype" w:hAnsi="Palatino Linotype"/>
                <w:b/>
                <w:bCs/>
              </w:rPr>
              <w:t>23</w:t>
            </w:r>
            <w:r w:rsidRPr="00A50062">
              <w:rPr>
                <w:rFonts w:ascii="Palatino Linotype" w:hAnsi="Palatino Linotype"/>
                <w:b/>
                <w:bCs/>
              </w:rPr>
              <w:t>-20</w:t>
            </w:r>
            <w:r w:rsidR="001A6850" w:rsidRPr="00A50062">
              <w:rPr>
                <w:rFonts w:ascii="Palatino Linotype" w:hAnsi="Palatino Linotype"/>
                <w:b/>
                <w:bCs/>
              </w:rPr>
              <w:t>24</w:t>
            </w:r>
          </w:p>
          <w:p w14:paraId="6CACD38A" w14:textId="10F181E2" w:rsidR="001E5706" w:rsidRPr="00A50062" w:rsidRDefault="001E5706" w:rsidP="001E5706">
            <w:pPr>
              <w:rPr>
                <w:rFonts w:ascii="Palatino Linotype" w:hAnsi="Palatino Linotype"/>
              </w:rPr>
            </w:pPr>
          </w:p>
        </w:tc>
      </w:tr>
    </w:tbl>
    <w:p w14:paraId="7BA0CD4B" w14:textId="77777777" w:rsidR="001E5706" w:rsidRPr="00A50062" w:rsidRDefault="001E5706" w:rsidP="001E5706">
      <w:pPr>
        <w:rPr>
          <w:rFonts w:ascii="Palatino Linotype" w:hAnsi="Palatino Linotype"/>
        </w:rPr>
        <w:sectPr w:rsidR="001E5706" w:rsidRPr="00A50062" w:rsidSect="005018DE">
          <w:footerReference w:type="default" r:id="rId10"/>
          <w:type w:val="continuous"/>
          <w:pgSz w:w="11906" w:h="16838"/>
          <w:pgMar w:top="1417" w:right="1134" w:bottom="1134" w:left="1134" w:header="709" w:footer="709" w:gutter="0"/>
          <w:cols w:space="708"/>
          <w:titlePg/>
          <w:docGrid w:linePitch="360"/>
        </w:sectPr>
      </w:pPr>
    </w:p>
    <w:p w14:paraId="577BB1C1" w14:textId="42F8086A" w:rsidR="00EA201F" w:rsidRPr="00627599" w:rsidRDefault="00EA201F" w:rsidP="00A50062">
      <w:pPr>
        <w:pStyle w:val="Titolo1"/>
        <w:numPr>
          <w:ilvl w:val="0"/>
          <w:numId w:val="0"/>
        </w:numPr>
        <w:spacing w:before="0"/>
        <w:rPr>
          <w:rFonts w:ascii="Palatino Linotype" w:hAnsi="Palatino Linotype"/>
          <w:b/>
          <w:bCs/>
          <w:szCs w:val="28"/>
        </w:rPr>
      </w:pPr>
      <w:r w:rsidRPr="00627599">
        <w:rPr>
          <w:rFonts w:ascii="Palatino Linotype" w:hAnsi="Palatino Linotype"/>
          <w:b/>
          <w:bCs/>
          <w:szCs w:val="28"/>
        </w:rPr>
        <w:t>Introduction</w:t>
      </w:r>
    </w:p>
    <w:p w14:paraId="0FBE1357" w14:textId="62FF7AE1" w:rsidR="00EB0C10" w:rsidRPr="00D21F6C" w:rsidRDefault="00EB0C10" w:rsidP="009C2EEF">
      <w:pPr>
        <w:pStyle w:val="NormaleWeb"/>
        <w:rPr>
          <w:rFonts w:ascii="Palatino Linotype" w:hAnsi="Palatino Linotype"/>
          <w:sz w:val="20"/>
          <w:szCs w:val="20"/>
          <w:lang w:val="en-US"/>
        </w:rPr>
      </w:pPr>
      <w:r w:rsidRPr="00D21F6C">
        <w:rPr>
          <w:rFonts w:ascii="Palatino Linotype" w:hAnsi="Palatino Linotype"/>
          <w:sz w:val="20"/>
          <w:szCs w:val="20"/>
          <w:lang w:val="en-US"/>
        </w:rPr>
        <w:t xml:space="preserve">The financial world is currently undergoing a revolutionary transformation, driven by factors that are significantly reshaping the way investments are approached. Two major trends, already visible and expected to gain importance in the coming years are: firstly, an aging </w:t>
      </w:r>
      <w:proofErr w:type="gramStart"/>
      <w:r w:rsidRPr="00D21F6C">
        <w:rPr>
          <w:rFonts w:ascii="Palatino Linotype" w:hAnsi="Palatino Linotype"/>
          <w:sz w:val="20"/>
          <w:szCs w:val="20"/>
          <w:lang w:val="en-US"/>
        </w:rPr>
        <w:t>population</w:t>
      </w:r>
      <w:r w:rsidR="00857B0F" w:rsidRPr="00D21F6C">
        <w:rPr>
          <w:rFonts w:ascii="Palatino Linotype" w:hAnsi="Palatino Linotype"/>
          <w:sz w:val="20"/>
          <w:szCs w:val="20"/>
          <w:lang w:val="en-US"/>
        </w:rPr>
        <w:t>[</w:t>
      </w:r>
      <w:proofErr w:type="gramEnd"/>
      <w:r w:rsidR="00857B0F" w:rsidRPr="00D21F6C">
        <w:rPr>
          <w:rFonts w:ascii="Palatino Linotype" w:hAnsi="Palatino Linotype"/>
          <w:sz w:val="20"/>
          <w:szCs w:val="20"/>
          <w:lang w:val="en-US"/>
        </w:rPr>
        <w:t>1]</w:t>
      </w:r>
      <w:r w:rsidRPr="00D21F6C">
        <w:rPr>
          <w:rFonts w:ascii="Palatino Linotype" w:hAnsi="Palatino Linotype"/>
          <w:sz w:val="20"/>
          <w:szCs w:val="20"/>
          <w:lang w:val="en-US"/>
        </w:rPr>
        <w:t>, which brings a growing demand for quality of life in old age, requiring tailored financial products to meet their expectations; secondly, a drastic shift among younger generations towards non-traditional investment products</w:t>
      </w:r>
      <w:r w:rsidR="00857B0F" w:rsidRPr="00D21F6C">
        <w:rPr>
          <w:rFonts w:ascii="Palatino Linotype" w:hAnsi="Palatino Linotype"/>
          <w:sz w:val="20"/>
          <w:szCs w:val="20"/>
          <w:lang w:val="en-US"/>
        </w:rPr>
        <w:t>[2]</w:t>
      </w:r>
      <w:r w:rsidRPr="00D21F6C">
        <w:rPr>
          <w:rFonts w:ascii="Palatino Linotype" w:hAnsi="Palatino Linotype"/>
          <w:sz w:val="20"/>
          <w:szCs w:val="20"/>
          <w:lang w:val="en-US"/>
        </w:rPr>
        <w:t>, such as cryptocurrencies and sustainable assets.</w:t>
      </w:r>
    </w:p>
    <w:p w14:paraId="6D648C5E" w14:textId="57A2C697" w:rsidR="00A92D1A" w:rsidRPr="00D21F6C" w:rsidRDefault="00EB0C10" w:rsidP="00A7784D">
      <w:pPr>
        <w:pStyle w:val="NormaleWeb"/>
        <w:rPr>
          <w:rFonts w:ascii="Palatino Linotype" w:hAnsi="Palatino Linotype"/>
          <w:sz w:val="20"/>
          <w:szCs w:val="20"/>
          <w:lang w:val="en-US"/>
        </w:rPr>
      </w:pPr>
      <w:r w:rsidRPr="00D21F6C">
        <w:rPr>
          <w:rFonts w:ascii="Palatino Linotype" w:hAnsi="Palatino Linotype"/>
          <w:sz w:val="20"/>
          <w:szCs w:val="20"/>
          <w:lang w:val="en-US"/>
        </w:rPr>
        <w:t xml:space="preserve">To address these evolving challenges, </w:t>
      </w:r>
      <w:r w:rsidRPr="00D21F6C">
        <w:rPr>
          <w:rFonts w:ascii="Palatino Linotype" w:hAnsi="Palatino Linotype"/>
          <w:b/>
          <w:bCs/>
          <w:sz w:val="20"/>
          <w:szCs w:val="20"/>
          <w:lang w:val="en-US"/>
        </w:rPr>
        <w:t>agent-based</w:t>
      </w:r>
      <w:r w:rsidRPr="00D21F6C">
        <w:rPr>
          <w:rFonts w:ascii="Palatino Linotype" w:hAnsi="Palatino Linotype"/>
          <w:sz w:val="20"/>
          <w:szCs w:val="20"/>
          <w:lang w:val="en-US"/>
        </w:rPr>
        <w:t xml:space="preserve"> modeling emerges as a fundamental yet underexplored tool for forecasting client behavior, particularly in predicting how the composition of the client base will change over time. This approach segments datasets into </w:t>
      </w:r>
      <w:r w:rsidRPr="00D21F6C">
        <w:rPr>
          <w:rFonts w:ascii="Palatino Linotype" w:hAnsi="Palatino Linotype"/>
          <w:b/>
          <w:bCs/>
          <w:sz w:val="20"/>
          <w:szCs w:val="20"/>
          <w:lang w:val="en-US"/>
        </w:rPr>
        <w:t>personas</w:t>
      </w:r>
      <w:r w:rsidRPr="00D21F6C">
        <w:rPr>
          <w:rFonts w:ascii="Palatino Linotype" w:hAnsi="Palatino Linotype"/>
          <w:sz w:val="20"/>
          <w:szCs w:val="20"/>
          <w:lang w:val="en-US"/>
        </w:rPr>
        <w:t xml:space="preserve"> (</w:t>
      </w:r>
      <w:r w:rsidRPr="00D21F6C">
        <w:rPr>
          <w:rFonts w:ascii="Palatino Linotype" w:hAnsi="Palatino Linotype"/>
          <w:sz w:val="20"/>
          <w:szCs w:val="20"/>
          <w:lang w:val="en-US"/>
        </w:rPr>
        <w:t>concrete and identifiable representations of different client groups</w:t>
      </w:r>
      <w:r w:rsidRPr="00D21F6C">
        <w:rPr>
          <w:rFonts w:ascii="Palatino Linotype" w:hAnsi="Palatino Linotype"/>
          <w:sz w:val="20"/>
          <w:szCs w:val="20"/>
          <w:lang w:val="en-US"/>
        </w:rPr>
        <w:t xml:space="preserve">) </w:t>
      </w:r>
      <w:r w:rsidRPr="00D21F6C">
        <w:rPr>
          <w:rFonts w:ascii="Palatino Linotype" w:hAnsi="Palatino Linotype"/>
          <w:sz w:val="20"/>
          <w:szCs w:val="20"/>
          <w:lang w:val="en-US"/>
        </w:rPr>
        <w:t>and uses evolutionary models to track how each persona's population evolves.</w:t>
      </w:r>
    </w:p>
    <w:p w14:paraId="269CF635" w14:textId="567B05E3" w:rsidR="009C2EEF" w:rsidRPr="00D21F6C" w:rsidRDefault="00EB0C10" w:rsidP="00A7784D">
      <w:pPr>
        <w:pStyle w:val="NormaleWeb"/>
        <w:rPr>
          <w:rFonts w:ascii="Palatino Linotype" w:hAnsi="Palatino Linotype"/>
          <w:sz w:val="20"/>
          <w:szCs w:val="20"/>
          <w:lang w:val="en-US"/>
        </w:rPr>
      </w:pPr>
      <w:r w:rsidRPr="00D21F6C">
        <w:rPr>
          <w:rFonts w:ascii="Palatino Linotype" w:hAnsi="Palatino Linotype"/>
          <w:sz w:val="20"/>
          <w:szCs w:val="20"/>
          <w:lang w:val="en-US"/>
        </w:rPr>
        <w:t>This thesis aims to illustrate the potential of these tools</w:t>
      </w:r>
      <w:r w:rsidRPr="00D21F6C">
        <w:rPr>
          <w:rFonts w:ascii="Palatino Linotype" w:hAnsi="Palatino Linotype"/>
          <w:sz w:val="20"/>
          <w:szCs w:val="20"/>
          <w:lang w:val="en-US"/>
        </w:rPr>
        <w:t xml:space="preserve"> (that can not only be employed</w:t>
      </w:r>
      <w:r w:rsidRPr="00D21F6C">
        <w:rPr>
          <w:rFonts w:ascii="Palatino Linotype" w:hAnsi="Palatino Linotype"/>
          <w:sz w:val="20"/>
          <w:szCs w:val="20"/>
          <w:lang w:val="en-US"/>
        </w:rPr>
        <w:t xml:space="preserve"> </w:t>
      </w:r>
      <w:r w:rsidRPr="00D21F6C">
        <w:rPr>
          <w:rFonts w:ascii="Palatino Linotype" w:hAnsi="Palatino Linotype"/>
          <w:sz w:val="20"/>
          <w:szCs w:val="20"/>
          <w:lang w:val="en-US"/>
        </w:rPr>
        <w:t xml:space="preserve">in </w:t>
      </w:r>
      <w:r w:rsidRPr="00D21F6C">
        <w:rPr>
          <w:rFonts w:ascii="Palatino Linotype" w:hAnsi="Palatino Linotype"/>
          <w:sz w:val="20"/>
          <w:szCs w:val="20"/>
          <w:lang w:val="en-US"/>
        </w:rPr>
        <w:t>financial applications</w:t>
      </w:r>
      <w:r w:rsidR="005C2374" w:rsidRPr="00D21F6C">
        <w:rPr>
          <w:rFonts w:ascii="Palatino Linotype" w:hAnsi="Palatino Linotype"/>
          <w:sz w:val="20"/>
          <w:szCs w:val="20"/>
          <w:lang w:val="en-US"/>
        </w:rPr>
        <w:t>,</w:t>
      </w:r>
      <w:r w:rsidRPr="00D21F6C">
        <w:rPr>
          <w:rFonts w:ascii="Palatino Linotype" w:hAnsi="Palatino Linotype"/>
          <w:sz w:val="20"/>
          <w:szCs w:val="20"/>
          <w:lang w:val="en-US"/>
        </w:rPr>
        <w:t xml:space="preserve"> </w:t>
      </w:r>
      <w:r w:rsidRPr="00D21F6C">
        <w:rPr>
          <w:rFonts w:ascii="Palatino Linotype" w:hAnsi="Palatino Linotype"/>
          <w:sz w:val="20"/>
          <w:szCs w:val="20"/>
          <w:lang w:val="en-US"/>
        </w:rPr>
        <w:t>but</w:t>
      </w:r>
      <w:r w:rsidRPr="00D21F6C">
        <w:rPr>
          <w:rFonts w:ascii="Palatino Linotype" w:hAnsi="Palatino Linotype"/>
          <w:sz w:val="20"/>
          <w:szCs w:val="20"/>
          <w:lang w:val="en-US"/>
        </w:rPr>
        <w:t xml:space="preserve"> </w:t>
      </w:r>
      <w:r w:rsidRPr="00D21F6C">
        <w:rPr>
          <w:rFonts w:ascii="Palatino Linotype" w:hAnsi="Palatino Linotype"/>
          <w:sz w:val="20"/>
          <w:szCs w:val="20"/>
          <w:lang w:val="en-US"/>
        </w:rPr>
        <w:t xml:space="preserve">also </w:t>
      </w:r>
      <w:r w:rsidRPr="00D21F6C">
        <w:rPr>
          <w:rFonts w:ascii="Palatino Linotype" w:hAnsi="Palatino Linotype"/>
          <w:sz w:val="20"/>
          <w:szCs w:val="20"/>
          <w:lang w:val="en-US"/>
        </w:rPr>
        <w:t>prov</w:t>
      </w:r>
      <w:r w:rsidRPr="00D21F6C">
        <w:rPr>
          <w:rFonts w:ascii="Palatino Linotype" w:hAnsi="Palatino Linotype"/>
          <w:sz w:val="20"/>
          <w:szCs w:val="20"/>
          <w:lang w:val="en-US"/>
        </w:rPr>
        <w:t>e</w:t>
      </w:r>
      <w:r w:rsidRPr="00D21F6C">
        <w:rPr>
          <w:rFonts w:ascii="Palatino Linotype" w:hAnsi="Palatino Linotype"/>
          <w:sz w:val="20"/>
          <w:szCs w:val="20"/>
          <w:lang w:val="en-US"/>
        </w:rPr>
        <w:t xml:space="preserve"> effective in any context involving persona segmentation</w:t>
      </w:r>
      <w:r w:rsidRPr="00D21F6C">
        <w:rPr>
          <w:rFonts w:ascii="Palatino Linotype" w:hAnsi="Palatino Linotype"/>
          <w:sz w:val="20"/>
          <w:szCs w:val="20"/>
          <w:lang w:val="en-US"/>
        </w:rPr>
        <w:t xml:space="preserve">) </w:t>
      </w:r>
      <w:r w:rsidRPr="00D21F6C">
        <w:rPr>
          <w:rFonts w:ascii="Palatino Linotype" w:hAnsi="Palatino Linotype"/>
          <w:sz w:val="20"/>
          <w:szCs w:val="20"/>
          <w:lang w:val="en-US"/>
        </w:rPr>
        <w:t>through a case study on clients</w:t>
      </w:r>
      <w:r w:rsidRPr="00D21F6C">
        <w:rPr>
          <w:rFonts w:ascii="Palatino Linotype" w:hAnsi="Palatino Linotype"/>
          <w:sz w:val="20"/>
          <w:szCs w:val="20"/>
          <w:lang w:val="en-US"/>
        </w:rPr>
        <w:t xml:space="preserve"> of a financial institution</w:t>
      </w:r>
      <w:r w:rsidRPr="00D21F6C">
        <w:rPr>
          <w:rFonts w:ascii="Palatino Linotype" w:hAnsi="Palatino Linotype"/>
          <w:sz w:val="20"/>
          <w:szCs w:val="20"/>
          <w:lang w:val="en-US"/>
        </w:rPr>
        <w:t>.</w:t>
      </w:r>
      <w:r w:rsidRPr="00D21F6C">
        <w:rPr>
          <w:rFonts w:ascii="Palatino Linotype" w:hAnsi="Palatino Linotype"/>
          <w:sz w:val="20"/>
          <w:szCs w:val="20"/>
          <w:lang w:val="en-US"/>
        </w:rPr>
        <w:t xml:space="preserve"> </w:t>
      </w:r>
      <w:r w:rsidRPr="00D21F6C">
        <w:rPr>
          <w:rFonts w:ascii="Palatino Linotype" w:hAnsi="Palatino Linotype"/>
          <w:sz w:val="20"/>
          <w:szCs w:val="20"/>
          <w:lang w:val="en-US"/>
        </w:rPr>
        <w:lastRenderedPageBreak/>
        <w:t xml:space="preserve">Various evolutionary models are introduced, and using Monte Carlo simulations, the investor population is projected over </w:t>
      </w:r>
      <w:r w:rsidRPr="00D21F6C">
        <w:rPr>
          <w:rFonts w:ascii="Palatino Linotype" w:hAnsi="Palatino Linotype"/>
          <w:sz w:val="20"/>
          <w:szCs w:val="20"/>
          <w:lang w:val="en-US"/>
        </w:rPr>
        <w:t>10 years</w:t>
      </w:r>
      <w:r w:rsidRPr="00D21F6C">
        <w:rPr>
          <w:rFonts w:ascii="Palatino Linotype" w:hAnsi="Palatino Linotype"/>
          <w:sz w:val="20"/>
          <w:szCs w:val="20"/>
          <w:lang w:val="en-US"/>
        </w:rPr>
        <w:t xml:space="preserve">. Finally, an operational strategy is proposed for the institution to address the observed outcomes, offering a practical application of the </w:t>
      </w:r>
      <w:r w:rsidR="005C2374" w:rsidRPr="00D21F6C">
        <w:rPr>
          <w:rFonts w:ascii="Palatino Linotype" w:hAnsi="Palatino Linotype"/>
          <w:sz w:val="20"/>
          <w:szCs w:val="20"/>
          <w:lang w:val="en-US"/>
        </w:rPr>
        <w:t>forecasting approach.</w:t>
      </w:r>
    </w:p>
    <w:p w14:paraId="65AC661F" w14:textId="7138E010" w:rsidR="00A7784D" w:rsidRPr="00D21F6C" w:rsidRDefault="005C2374" w:rsidP="00A7784D">
      <w:pPr>
        <w:pStyle w:val="NormaleWeb"/>
        <w:rPr>
          <w:rFonts w:ascii="Palatino Linotype" w:hAnsi="Palatino Linotype"/>
          <w:sz w:val="20"/>
          <w:szCs w:val="20"/>
          <w:lang w:val="en-US"/>
        </w:rPr>
      </w:pPr>
      <w:r w:rsidRPr="00D21F6C">
        <w:rPr>
          <w:rFonts w:ascii="Palatino Linotype" w:hAnsi="Palatino Linotype"/>
          <w:sz w:val="20"/>
          <w:szCs w:val="20"/>
          <w:lang w:val="en-US"/>
        </w:rPr>
        <w:t>Our analysis serves as a showcase for the adaptability and flexibility of the method. While addressing a concrete and specific problem, it also aims to inspire others to apply this approach in different contexts, given its potential and the fact that it remains relatively underexplored.</w:t>
      </w:r>
    </w:p>
    <w:p w14:paraId="44D82E7C" w14:textId="2B83DFA7" w:rsidR="00086826" w:rsidRPr="00627599" w:rsidRDefault="00AB51D2" w:rsidP="00415B09">
      <w:pPr>
        <w:pStyle w:val="Titolo1"/>
        <w:numPr>
          <w:ilvl w:val="0"/>
          <w:numId w:val="0"/>
        </w:numPr>
        <w:ind w:left="432" w:hanging="432"/>
        <w:rPr>
          <w:rFonts w:ascii="Palatino Linotype" w:hAnsi="Palatino Linotype"/>
          <w:b/>
          <w:bCs/>
          <w:szCs w:val="28"/>
        </w:rPr>
      </w:pPr>
      <w:r w:rsidRPr="00627599">
        <w:rPr>
          <w:rFonts w:ascii="Palatino Linotype" w:hAnsi="Palatino Linotype"/>
          <w:b/>
          <w:bCs/>
          <w:szCs w:val="28"/>
        </w:rPr>
        <w:t xml:space="preserve">Data and </w:t>
      </w:r>
      <w:r w:rsidR="009C2EEF" w:rsidRPr="00627599">
        <w:rPr>
          <w:rFonts w:ascii="Palatino Linotype" w:hAnsi="Palatino Linotype"/>
          <w:b/>
          <w:bCs/>
          <w:szCs w:val="28"/>
        </w:rPr>
        <w:t>Recommendation System</w:t>
      </w:r>
    </w:p>
    <w:p w14:paraId="01F8F9BD" w14:textId="20E077A3" w:rsidR="005C2374" w:rsidRPr="00D21F6C" w:rsidRDefault="005C2374" w:rsidP="008D1F2F">
      <w:pPr>
        <w:pStyle w:val="NormaleWeb"/>
        <w:rPr>
          <w:rFonts w:ascii="Palatino Linotype" w:hAnsi="Palatino Linotype"/>
          <w:sz w:val="20"/>
          <w:szCs w:val="20"/>
          <w:lang w:val="en-US"/>
        </w:rPr>
      </w:pPr>
      <w:r w:rsidRPr="00D21F6C">
        <w:rPr>
          <w:rFonts w:ascii="Palatino Linotype" w:hAnsi="Palatino Linotype"/>
          <w:sz w:val="20"/>
          <w:szCs w:val="20"/>
          <w:lang w:val="en-US"/>
        </w:rPr>
        <w:t>Our case study is based on a dataset of 5,000 clients from an Italian financial institution. The data includes numerical variables, such as income, wealth, and savings, along with categorical variables that describe each client’s socioeconomic attributes. A key feature is the Investor Type classification, which divides clients into</w:t>
      </w:r>
      <w:r w:rsidRPr="00D21F6C">
        <w:rPr>
          <w:rFonts w:ascii="Palatino Linotype" w:hAnsi="Palatino Linotype"/>
          <w:sz w:val="20"/>
          <w:szCs w:val="20"/>
          <w:lang w:val="en-US"/>
        </w:rPr>
        <w:t xml:space="preserve"> clients linked to</w:t>
      </w:r>
      <w:r w:rsidRPr="00D21F6C">
        <w:rPr>
          <w:rFonts w:ascii="Palatino Linotype" w:hAnsi="Palatino Linotype"/>
          <w:sz w:val="20"/>
          <w:szCs w:val="20"/>
          <w:lang w:val="en-US"/>
        </w:rPr>
        <w:t xml:space="preserve"> lump-sum </w:t>
      </w:r>
      <w:r w:rsidRPr="00D21F6C">
        <w:rPr>
          <w:rFonts w:ascii="Palatino Linotype" w:hAnsi="Palatino Linotype"/>
          <w:sz w:val="20"/>
          <w:szCs w:val="20"/>
          <w:lang w:val="en-US"/>
        </w:rPr>
        <w:t>investments</w:t>
      </w:r>
      <w:r w:rsidRPr="00D21F6C">
        <w:rPr>
          <w:rFonts w:ascii="Palatino Linotype" w:hAnsi="Palatino Linotype"/>
          <w:sz w:val="20"/>
          <w:szCs w:val="20"/>
          <w:lang w:val="en-US"/>
        </w:rPr>
        <w:t>, income investors and non-investors.</w:t>
      </w:r>
    </w:p>
    <w:p w14:paraId="16A52449" w14:textId="4BD0ACCA" w:rsidR="005C2374" w:rsidRPr="00D21F6C" w:rsidRDefault="005C2374" w:rsidP="008D1F2F">
      <w:pPr>
        <w:pStyle w:val="NormaleWeb"/>
        <w:rPr>
          <w:rFonts w:ascii="Palatino Linotype" w:hAnsi="Palatino Linotype"/>
          <w:sz w:val="20"/>
          <w:szCs w:val="20"/>
          <w:lang w:val="en-US"/>
        </w:rPr>
      </w:pPr>
      <w:r w:rsidRPr="00D21F6C">
        <w:rPr>
          <w:rFonts w:ascii="Palatino Linotype" w:hAnsi="Palatino Linotype"/>
          <w:sz w:val="20"/>
          <w:szCs w:val="20"/>
          <w:lang w:val="en-US"/>
        </w:rPr>
        <w:t xml:space="preserve">Our analysis builds upon an agent-based recommendation system developed by Veronica </w:t>
      </w:r>
      <w:proofErr w:type="spellStart"/>
      <w:r w:rsidRPr="00D21F6C">
        <w:rPr>
          <w:rFonts w:ascii="Palatino Linotype" w:hAnsi="Palatino Linotype"/>
          <w:sz w:val="20"/>
          <w:szCs w:val="20"/>
          <w:lang w:val="en-US"/>
        </w:rPr>
        <w:t>Lucchetti</w:t>
      </w:r>
      <w:proofErr w:type="spellEnd"/>
      <w:r w:rsidRPr="00D21F6C">
        <w:rPr>
          <w:rFonts w:ascii="Palatino Linotype" w:hAnsi="Palatino Linotype"/>
          <w:sz w:val="20"/>
          <w:szCs w:val="20"/>
          <w:lang w:val="en-US"/>
        </w:rPr>
        <w:t xml:space="preserve"> in her thesis, </w:t>
      </w:r>
      <w:r w:rsidRPr="00D21F6C">
        <w:rPr>
          <w:rStyle w:val="Enfasicorsivo"/>
          <w:rFonts w:ascii="Palatino Linotype" w:eastAsiaTheme="majorEastAsia" w:hAnsi="Palatino Linotype"/>
          <w:sz w:val="20"/>
          <w:szCs w:val="20"/>
          <w:lang w:val="en-US"/>
        </w:rPr>
        <w:t>"Data-Driven Customer Segmentation: A Needs-Based Cluster Analysis for Optimizing Financial Product Recommendations"</w:t>
      </w:r>
      <w:r w:rsidR="00857B0F" w:rsidRPr="00D21F6C">
        <w:rPr>
          <w:rFonts w:ascii="Palatino Linotype" w:hAnsi="Palatino Linotype"/>
          <w:sz w:val="20"/>
          <w:szCs w:val="20"/>
          <w:lang w:val="en-US"/>
        </w:rPr>
        <w:t>[3].</w:t>
      </w:r>
    </w:p>
    <w:p w14:paraId="76F20882" w14:textId="6FAE3C60" w:rsidR="00987F14" w:rsidRPr="00D21F6C" w:rsidRDefault="005C2374" w:rsidP="005C2374">
      <w:pPr>
        <w:pStyle w:val="NormaleWeb"/>
        <w:spacing w:before="0" w:beforeAutospacing="0"/>
        <w:rPr>
          <w:rFonts w:ascii="Palatino Linotype" w:hAnsi="Palatino Linotype"/>
          <w:sz w:val="20"/>
          <w:szCs w:val="20"/>
          <w:lang w:val="en-US"/>
        </w:rPr>
      </w:pPr>
      <w:r w:rsidRPr="00D21F6C">
        <w:rPr>
          <w:rFonts w:ascii="Palatino Linotype" w:hAnsi="Palatino Linotype"/>
          <w:sz w:val="20"/>
          <w:szCs w:val="20"/>
          <w:lang w:val="en-US"/>
        </w:rPr>
        <w:t xml:space="preserve">In her work, </w:t>
      </w:r>
      <w:proofErr w:type="spellStart"/>
      <w:r w:rsidRPr="00D21F6C">
        <w:rPr>
          <w:rFonts w:ascii="Palatino Linotype" w:hAnsi="Palatino Linotype"/>
          <w:sz w:val="20"/>
          <w:szCs w:val="20"/>
          <w:lang w:val="en-US"/>
        </w:rPr>
        <w:t>Lucchetti</w:t>
      </w:r>
      <w:proofErr w:type="spellEnd"/>
      <w:r w:rsidRPr="00D21F6C">
        <w:rPr>
          <w:rFonts w:ascii="Palatino Linotype" w:hAnsi="Palatino Linotype"/>
          <w:sz w:val="20"/>
          <w:szCs w:val="20"/>
          <w:lang w:val="en-US"/>
        </w:rPr>
        <w:t xml:space="preserve"> defines a metric to calculate the distance between data points and, through clustering techniques, identifies six personas (</w:t>
      </w:r>
      <w:r w:rsidR="00E13648" w:rsidRPr="00D21F6C">
        <w:rPr>
          <w:rFonts w:ascii="Palatino Linotype" w:hAnsi="Palatino Linotype"/>
          <w:sz w:val="20"/>
          <w:szCs w:val="20"/>
          <w:lang w:val="en-US"/>
        </w:rPr>
        <w:t>i.e.,</w:t>
      </w:r>
      <w:r w:rsidRPr="00D21F6C">
        <w:rPr>
          <w:rFonts w:ascii="Palatino Linotype" w:hAnsi="Palatino Linotype"/>
          <w:sz w:val="20"/>
          <w:szCs w:val="20"/>
          <w:lang w:val="en-US"/>
        </w:rPr>
        <w:t xml:space="preserve"> the resulting clusters). These personas are primarily distinguished by age and Investor Type: Clusters 1 and 2 are linked to lump-sum investments, Clusters 3 and 4 to capital accumulation, and Clusters 5 and 6 </w:t>
      </w:r>
      <w:r w:rsidRPr="00D21F6C">
        <w:rPr>
          <w:rFonts w:ascii="Palatino Linotype" w:hAnsi="Palatino Linotype"/>
          <w:sz w:val="20"/>
          <w:szCs w:val="20"/>
          <w:lang w:val="en-US"/>
        </w:rPr>
        <w:t>are composed of</w:t>
      </w:r>
      <w:r w:rsidRPr="00D21F6C">
        <w:rPr>
          <w:rFonts w:ascii="Palatino Linotype" w:hAnsi="Palatino Linotype"/>
          <w:sz w:val="20"/>
          <w:szCs w:val="20"/>
          <w:lang w:val="en-US"/>
        </w:rPr>
        <w:t xml:space="preserve"> non-investors. Within each pair, one cluster represents younger clients, while the other represents older ones.</w:t>
      </w:r>
      <w:r w:rsidRPr="00D21F6C">
        <w:rPr>
          <w:rFonts w:ascii="Palatino Linotype" w:hAnsi="Palatino Linotype"/>
          <w:sz w:val="20"/>
          <w:szCs w:val="20"/>
          <w:lang w:val="en-US"/>
        </w:rPr>
        <w:br/>
        <w:t xml:space="preserve">An agent-based recommendation system is then implemented, where the agents are the personas identified in </w:t>
      </w:r>
      <w:proofErr w:type="spellStart"/>
      <w:r w:rsidRPr="00D21F6C">
        <w:rPr>
          <w:rFonts w:ascii="Palatino Linotype" w:hAnsi="Palatino Linotype"/>
          <w:sz w:val="20"/>
          <w:szCs w:val="20"/>
          <w:lang w:val="en-US"/>
        </w:rPr>
        <w:t>Lucchetti's</w:t>
      </w:r>
      <w:proofErr w:type="spellEnd"/>
      <w:r w:rsidRPr="00D21F6C">
        <w:rPr>
          <w:rFonts w:ascii="Palatino Linotype" w:hAnsi="Palatino Linotype"/>
          <w:sz w:val="20"/>
          <w:szCs w:val="20"/>
          <w:lang w:val="en-US"/>
        </w:rPr>
        <w:t xml:space="preserve"> analysis. For each investor client, suitable financial products are recommended, while no products are suggested for </w:t>
      </w:r>
      <w:r w:rsidRPr="00D21F6C">
        <w:rPr>
          <w:rFonts w:ascii="Palatino Linotype" w:hAnsi="Palatino Linotype"/>
          <w:sz w:val="20"/>
          <w:szCs w:val="20"/>
          <w:lang w:val="en-US"/>
        </w:rPr>
        <w:t>non-investors</w:t>
      </w:r>
      <w:r w:rsidRPr="00D21F6C">
        <w:rPr>
          <w:rFonts w:ascii="Palatino Linotype" w:hAnsi="Palatino Linotype"/>
          <w:sz w:val="20"/>
          <w:szCs w:val="20"/>
          <w:lang w:val="en-US"/>
        </w:rPr>
        <w:t xml:space="preserve"> in </w:t>
      </w:r>
      <w:r w:rsidRPr="00D21F6C">
        <w:rPr>
          <w:rFonts w:ascii="Palatino Linotype" w:hAnsi="Palatino Linotype"/>
          <w:sz w:val="20"/>
          <w:szCs w:val="20"/>
          <w:lang w:val="en-US"/>
        </w:rPr>
        <w:t>C</w:t>
      </w:r>
      <w:r w:rsidRPr="00D21F6C">
        <w:rPr>
          <w:rFonts w:ascii="Palatino Linotype" w:hAnsi="Palatino Linotype"/>
          <w:sz w:val="20"/>
          <w:szCs w:val="20"/>
          <w:lang w:val="en-US"/>
        </w:rPr>
        <w:t>lusters 5 and 6.</w:t>
      </w:r>
    </w:p>
    <w:p w14:paraId="69EABDF9" w14:textId="3F374503" w:rsidR="00086826" w:rsidRPr="00627599" w:rsidRDefault="008D1F2F" w:rsidP="00415B09">
      <w:pPr>
        <w:pStyle w:val="Titolo1"/>
        <w:numPr>
          <w:ilvl w:val="0"/>
          <w:numId w:val="0"/>
        </w:numPr>
        <w:ind w:left="432" w:hanging="432"/>
        <w:rPr>
          <w:rFonts w:ascii="Palatino Linotype" w:hAnsi="Palatino Linotype"/>
          <w:b/>
          <w:bCs/>
          <w:szCs w:val="28"/>
        </w:rPr>
      </w:pPr>
      <w:r w:rsidRPr="00627599">
        <w:rPr>
          <w:rFonts w:ascii="Palatino Linotype" w:hAnsi="Palatino Linotype"/>
          <w:b/>
          <w:bCs/>
          <w:szCs w:val="28"/>
        </w:rPr>
        <w:t>Models Presentation</w:t>
      </w:r>
    </w:p>
    <w:p w14:paraId="19DB818C" w14:textId="05D7DF38" w:rsidR="00C77D93" w:rsidRPr="00D21F6C" w:rsidRDefault="002F2CA6" w:rsidP="00C77D93">
      <w:pPr>
        <w:rPr>
          <w:rFonts w:ascii="Palatino Linotype" w:hAnsi="Palatino Linotype"/>
          <w:sz w:val="20"/>
          <w:szCs w:val="20"/>
        </w:rPr>
      </w:pPr>
      <w:r w:rsidRPr="00D21F6C">
        <w:rPr>
          <w:rFonts w:ascii="Palatino Linotype" w:hAnsi="Palatino Linotype"/>
          <w:sz w:val="20"/>
          <w:szCs w:val="20"/>
        </w:rPr>
        <w:t>Th</w:t>
      </w:r>
      <w:r w:rsidRPr="00D21F6C">
        <w:rPr>
          <w:rFonts w:ascii="Palatino Linotype" w:hAnsi="Palatino Linotype"/>
          <w:sz w:val="20"/>
          <w:szCs w:val="20"/>
        </w:rPr>
        <w:t>is</w:t>
      </w:r>
      <w:r w:rsidRPr="00D21F6C">
        <w:rPr>
          <w:rFonts w:ascii="Palatino Linotype" w:hAnsi="Palatino Linotype"/>
          <w:sz w:val="20"/>
          <w:szCs w:val="20"/>
        </w:rPr>
        <w:t xml:space="preserve"> and the following section are the core of our study, where we effectively implement and </w:t>
      </w:r>
      <w:r w:rsidRPr="00D21F6C">
        <w:rPr>
          <w:rFonts w:ascii="Palatino Linotype" w:hAnsi="Palatino Linotype"/>
          <w:sz w:val="20"/>
          <w:szCs w:val="20"/>
        </w:rPr>
        <w:t>observe</w:t>
      </w:r>
      <w:r w:rsidRPr="00D21F6C">
        <w:rPr>
          <w:rFonts w:ascii="Palatino Linotype" w:hAnsi="Palatino Linotype"/>
          <w:sz w:val="20"/>
          <w:szCs w:val="20"/>
        </w:rPr>
        <w:t xml:space="preserve"> the results of the forecasting models. They also represent the real innovation, as no similar study currently exists in the state of the art.</w:t>
      </w:r>
    </w:p>
    <w:p w14:paraId="6A6C3B71" w14:textId="77777777" w:rsidR="002F2CA6" w:rsidRPr="00D21F6C" w:rsidRDefault="002F2CA6" w:rsidP="008D1F2F">
      <w:pPr>
        <w:rPr>
          <w:rFonts w:ascii="Palatino Linotype" w:hAnsi="Palatino Linotype"/>
          <w:sz w:val="20"/>
          <w:szCs w:val="20"/>
        </w:rPr>
      </w:pPr>
    </w:p>
    <w:p w14:paraId="3A9E4679" w14:textId="0A4F33E0" w:rsidR="00857B0F" w:rsidRPr="00D21F6C" w:rsidRDefault="00857B0F" w:rsidP="008D1F2F">
      <w:pPr>
        <w:rPr>
          <w:rFonts w:ascii="Palatino Linotype" w:hAnsi="Palatino Linotype"/>
          <w:sz w:val="20"/>
          <w:szCs w:val="20"/>
        </w:rPr>
      </w:pPr>
      <w:r w:rsidRPr="00D21F6C">
        <w:rPr>
          <w:rFonts w:ascii="Palatino Linotype" w:hAnsi="Palatino Linotype"/>
          <w:sz w:val="20"/>
          <w:szCs w:val="20"/>
        </w:rPr>
        <w:t>To project the population of each cluster over the next decade, three different models are defined to simulate the evolution of clients. The purpose of presenting multiple models is to demonstrate the flexibility and adaptability of this forecasting technique</w:t>
      </w:r>
      <w:r w:rsidR="00E13648">
        <w:rPr>
          <w:szCs w:val="20"/>
        </w:rPr>
        <w:t>,</w:t>
      </w:r>
      <w:r w:rsidRPr="00D21F6C">
        <w:rPr>
          <w:rFonts w:ascii="Palatino Linotype" w:hAnsi="Palatino Linotype"/>
          <w:sz w:val="20"/>
          <w:szCs w:val="20"/>
        </w:rPr>
        <w:t xml:space="preserve"> </w:t>
      </w:r>
      <w:proofErr w:type="gramStart"/>
      <w:r w:rsidRPr="00D21F6C">
        <w:rPr>
          <w:rFonts w:ascii="Palatino Linotype" w:hAnsi="Palatino Linotype"/>
          <w:sz w:val="20"/>
          <w:szCs w:val="20"/>
        </w:rPr>
        <w:t>and also</w:t>
      </w:r>
      <w:proofErr w:type="gramEnd"/>
      <w:r w:rsidRPr="00D21F6C">
        <w:rPr>
          <w:rFonts w:ascii="Palatino Linotype" w:hAnsi="Palatino Linotype"/>
          <w:sz w:val="20"/>
          <w:szCs w:val="20"/>
        </w:rPr>
        <w:t xml:space="preserve"> to compare the outcomes</w:t>
      </w:r>
      <w:r w:rsidRPr="00D21F6C">
        <w:rPr>
          <w:rFonts w:ascii="Palatino Linotype" w:hAnsi="Palatino Linotype"/>
          <w:sz w:val="20"/>
          <w:szCs w:val="20"/>
        </w:rPr>
        <w:t>. All models are based on applying a Gaussian perturbation to each client's numerical features, while categorical features remain unchanged.</w:t>
      </w:r>
      <w:r w:rsidRPr="00D21F6C">
        <w:rPr>
          <w:rFonts w:ascii="Palatino Linotype" w:hAnsi="Palatino Linotype"/>
          <w:sz w:val="20"/>
          <w:szCs w:val="20"/>
        </w:rPr>
        <w:br/>
        <w:t>Additionally, a "death cluster" and a "storage cluster" (for clients entering the client base) are introduced alongside the investor clusters</w:t>
      </w:r>
      <w:r w:rsidRPr="00D21F6C">
        <w:rPr>
          <w:rFonts w:ascii="Palatino Linotype" w:hAnsi="Palatino Linotype"/>
          <w:sz w:val="20"/>
          <w:szCs w:val="20"/>
        </w:rPr>
        <w:t>;</w:t>
      </w:r>
      <w:r w:rsidRPr="00D21F6C">
        <w:rPr>
          <w:rFonts w:ascii="Palatino Linotype" w:hAnsi="Palatino Linotype"/>
          <w:sz w:val="20"/>
          <w:szCs w:val="20"/>
        </w:rPr>
        <w:t xml:space="preserve"> </w:t>
      </w:r>
      <w:r w:rsidRPr="00D21F6C">
        <w:rPr>
          <w:rFonts w:ascii="Palatino Linotype" w:hAnsi="Palatino Linotype"/>
          <w:sz w:val="20"/>
          <w:szCs w:val="20"/>
        </w:rPr>
        <w:t>the</w:t>
      </w:r>
      <w:r w:rsidRPr="00D21F6C">
        <w:rPr>
          <w:rFonts w:ascii="Palatino Linotype" w:hAnsi="Palatino Linotype"/>
          <w:sz w:val="20"/>
          <w:szCs w:val="20"/>
        </w:rPr>
        <w:t xml:space="preserve"> time span </w:t>
      </w:r>
      <w:r w:rsidRPr="00D21F6C">
        <w:rPr>
          <w:rFonts w:ascii="Palatino Linotype" w:hAnsi="Palatino Linotype"/>
          <w:sz w:val="20"/>
          <w:szCs w:val="20"/>
        </w:rPr>
        <w:t>is</w:t>
      </w:r>
      <w:r w:rsidRPr="00D21F6C">
        <w:rPr>
          <w:rFonts w:ascii="Palatino Linotype" w:hAnsi="Palatino Linotype"/>
          <w:sz w:val="20"/>
          <w:szCs w:val="20"/>
        </w:rPr>
        <w:t xml:space="preserve"> 10 years.</w:t>
      </w:r>
    </w:p>
    <w:p w14:paraId="5E003CAA" w14:textId="4A2435ED" w:rsidR="000A1F88" w:rsidRPr="000A1F88" w:rsidRDefault="00857B0F" w:rsidP="000A1F88">
      <w:pPr>
        <w:pStyle w:val="NormaleWeb"/>
        <w:rPr>
          <w:rFonts w:ascii="Palatino Linotype" w:hAnsi="Palatino Linotype"/>
          <w:sz w:val="20"/>
          <w:szCs w:val="20"/>
          <w:lang w:val="en-US"/>
        </w:rPr>
      </w:pPr>
      <w:r w:rsidRPr="00D21F6C">
        <w:rPr>
          <w:rFonts w:ascii="Palatino Linotype" w:hAnsi="Palatino Linotype"/>
          <w:sz w:val="20"/>
          <w:szCs w:val="20"/>
          <w:lang w:val="en-US"/>
        </w:rPr>
        <w:t>Each model follows the algorithm outlined below:</w:t>
      </w:r>
    </w:p>
    <w:tbl>
      <w:tblPr>
        <w:tblStyle w:val="Grigliatabella"/>
        <w:tblW w:w="507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
        <w:gridCol w:w="4559"/>
        <w:gridCol w:w="47"/>
      </w:tblGrid>
      <w:tr w:rsidR="00A50062" w:rsidRPr="000A1F88" w14:paraId="02E78FF7" w14:textId="77777777" w:rsidTr="00A50062">
        <w:trPr>
          <w:trHeight w:val="57"/>
        </w:trPr>
        <w:tc>
          <w:tcPr>
            <w:tcW w:w="5072" w:type="dxa"/>
            <w:gridSpan w:val="3"/>
            <w:tcBorders>
              <w:top w:val="single" w:sz="4" w:space="0" w:color="auto"/>
              <w:bottom w:val="single" w:sz="4" w:space="0" w:color="auto"/>
            </w:tcBorders>
            <w:vAlign w:val="center"/>
          </w:tcPr>
          <w:p w14:paraId="6C89F0CB" w14:textId="47598F9F" w:rsidR="0028392D" w:rsidRPr="000A1F88" w:rsidRDefault="0028392D" w:rsidP="00A50062">
            <w:pPr>
              <w:ind w:left="-80" w:right="-580" w:firstLine="80"/>
              <w:rPr>
                <w:rFonts w:ascii="Palatino Linotype" w:hAnsi="Palatino Linotype"/>
                <w:sz w:val="20"/>
                <w:szCs w:val="20"/>
                <w:lang w:val="en-US"/>
              </w:rPr>
            </w:pPr>
            <w:r w:rsidRPr="000A1F88">
              <w:rPr>
                <w:rFonts w:ascii="Palatino Linotype" w:hAnsi="Palatino Linotype"/>
                <w:color w:val="728FA5"/>
                <w:sz w:val="20"/>
                <w:szCs w:val="20"/>
                <w:lang w:val="en-US"/>
              </w:rPr>
              <w:t>Algorithm 1</w:t>
            </w:r>
            <w:r w:rsidRPr="000A1F88">
              <w:rPr>
                <w:rFonts w:ascii="Palatino Linotype" w:hAnsi="Palatino Linotype"/>
                <w:sz w:val="20"/>
                <w:szCs w:val="20"/>
                <w:lang w:val="en-US"/>
              </w:rPr>
              <w:t xml:space="preserve"> </w:t>
            </w:r>
            <w:r w:rsidR="00857B0F" w:rsidRPr="000A1F88">
              <w:rPr>
                <w:rFonts w:ascii="Palatino Linotype" w:hAnsi="Palatino Linotype"/>
                <w:sz w:val="20"/>
                <w:szCs w:val="20"/>
                <w:lang w:val="en-US"/>
              </w:rPr>
              <w:t>Client Persona Identification for Each Year</w:t>
            </w:r>
          </w:p>
        </w:tc>
      </w:tr>
      <w:tr w:rsidR="0028392D" w:rsidRPr="00D21F6C" w14:paraId="22667FCA" w14:textId="77777777" w:rsidTr="00A50062">
        <w:trPr>
          <w:gridAfter w:val="1"/>
          <w:wAfter w:w="47" w:type="dxa"/>
          <w:trHeight w:val="278"/>
        </w:trPr>
        <w:tc>
          <w:tcPr>
            <w:tcW w:w="466" w:type="dxa"/>
            <w:tcBorders>
              <w:top w:val="single" w:sz="4" w:space="0" w:color="auto"/>
            </w:tcBorders>
          </w:tcPr>
          <w:p w14:paraId="088A9FB8" w14:textId="77777777" w:rsidR="0028392D" w:rsidRPr="00D21F6C" w:rsidRDefault="0028392D" w:rsidP="00A50062">
            <w:pPr>
              <w:ind w:left="-80" w:right="-580" w:firstLine="80"/>
              <w:rPr>
                <w:rFonts w:ascii="Palatino Linotype" w:hAnsi="Palatino Linotype"/>
                <w:sz w:val="18"/>
                <w:szCs w:val="18"/>
              </w:rPr>
            </w:pPr>
            <w:r w:rsidRPr="00D21F6C">
              <w:rPr>
                <w:rFonts w:ascii="Palatino Linotype" w:hAnsi="Palatino Linotype"/>
                <w:sz w:val="18"/>
                <w:szCs w:val="18"/>
              </w:rPr>
              <w:t>1:</w:t>
            </w:r>
          </w:p>
        </w:tc>
        <w:tc>
          <w:tcPr>
            <w:tcW w:w="4559" w:type="dxa"/>
            <w:tcBorders>
              <w:top w:val="single" w:sz="4" w:space="0" w:color="auto"/>
            </w:tcBorders>
          </w:tcPr>
          <w:p w14:paraId="491E1709" w14:textId="3D9B07B2" w:rsidR="0028392D" w:rsidRPr="00D21F6C" w:rsidRDefault="0028392D" w:rsidP="00A50062">
            <w:pPr>
              <w:ind w:left="-80" w:right="-580" w:firstLine="80"/>
              <w:rPr>
                <w:rFonts w:ascii="Palatino Linotype" w:hAnsi="Palatino Linotype"/>
                <w:sz w:val="18"/>
                <w:szCs w:val="18"/>
              </w:rPr>
            </w:pPr>
            <w:r w:rsidRPr="00D21F6C">
              <w:rPr>
                <w:rFonts w:ascii="Palatino Linotype" w:hAnsi="Palatino Linotype"/>
                <w:b/>
                <w:bCs/>
                <w:sz w:val="18"/>
                <w:szCs w:val="18"/>
              </w:rPr>
              <w:t>for</w:t>
            </w:r>
            <w:r w:rsidRPr="00D21F6C">
              <w:rPr>
                <w:rFonts w:ascii="Palatino Linotype" w:hAnsi="Palatino Linotype"/>
                <w:sz w:val="18"/>
                <w:szCs w:val="18"/>
              </w:rPr>
              <w:t xml:space="preserve"> </w:t>
            </w:r>
            <w:r w:rsidRPr="00D21F6C">
              <w:rPr>
                <w:rFonts w:ascii="Palatino Linotype" w:hAnsi="Palatino Linotype"/>
                <w:i/>
                <w:iCs/>
                <w:sz w:val="18"/>
                <w:szCs w:val="18"/>
              </w:rPr>
              <w:t>years from 1 to 10</w:t>
            </w:r>
            <w:r w:rsidRPr="00D21F6C">
              <w:rPr>
                <w:rFonts w:ascii="Palatino Linotype" w:hAnsi="Palatino Linotype"/>
                <w:sz w:val="18"/>
                <w:szCs w:val="18"/>
              </w:rPr>
              <w:t xml:space="preserve"> </w:t>
            </w:r>
            <w:r w:rsidRPr="00D21F6C">
              <w:rPr>
                <w:rFonts w:ascii="Palatino Linotype" w:hAnsi="Palatino Linotype"/>
                <w:b/>
                <w:bCs/>
                <w:sz w:val="18"/>
                <w:szCs w:val="18"/>
              </w:rPr>
              <w:t>do</w:t>
            </w:r>
          </w:p>
        </w:tc>
      </w:tr>
      <w:tr w:rsidR="0028392D" w:rsidRPr="00D21F6C" w14:paraId="605C4107" w14:textId="77777777" w:rsidTr="00A50062">
        <w:trPr>
          <w:gridAfter w:val="1"/>
          <w:wAfter w:w="47" w:type="dxa"/>
          <w:trHeight w:val="277"/>
        </w:trPr>
        <w:tc>
          <w:tcPr>
            <w:tcW w:w="466" w:type="dxa"/>
          </w:tcPr>
          <w:p w14:paraId="3482306A" w14:textId="45B1E177" w:rsidR="0028392D" w:rsidRPr="00D21F6C" w:rsidRDefault="0028392D" w:rsidP="00A50062">
            <w:pPr>
              <w:ind w:left="-80" w:right="-580" w:firstLine="80"/>
              <w:rPr>
                <w:rFonts w:ascii="Palatino Linotype" w:hAnsi="Palatino Linotype"/>
                <w:sz w:val="18"/>
                <w:szCs w:val="18"/>
              </w:rPr>
            </w:pPr>
            <w:r w:rsidRPr="00D21F6C">
              <w:rPr>
                <w:rFonts w:ascii="Palatino Linotype" w:hAnsi="Palatino Linotype"/>
                <w:sz w:val="18"/>
                <w:szCs w:val="18"/>
              </w:rPr>
              <w:t>2:</w:t>
            </w:r>
          </w:p>
        </w:tc>
        <w:tc>
          <w:tcPr>
            <w:tcW w:w="4559" w:type="dxa"/>
          </w:tcPr>
          <w:p w14:paraId="01882E13" w14:textId="247B484F" w:rsidR="0028392D" w:rsidRPr="00D21F6C" w:rsidRDefault="0028392D" w:rsidP="00A50062">
            <w:pPr>
              <w:ind w:left="-80" w:right="-580" w:firstLine="80"/>
              <w:rPr>
                <w:rFonts w:ascii="Palatino Linotype" w:hAnsi="Palatino Linotype"/>
                <w:sz w:val="18"/>
                <w:szCs w:val="18"/>
              </w:rPr>
            </w:pPr>
            <w:r w:rsidRPr="00D21F6C">
              <w:rPr>
                <w:rFonts w:ascii="Palatino Linotype" w:hAnsi="Palatino Linotype"/>
                <w:sz w:val="18"/>
                <w:szCs w:val="18"/>
              </w:rPr>
              <w:t xml:space="preserve">    </w:t>
            </w:r>
            <w:r w:rsidR="008A5343" w:rsidRPr="00D21F6C">
              <w:rPr>
                <w:rFonts w:ascii="Palatino Linotype" w:hAnsi="Palatino Linotype"/>
                <w:sz w:val="18"/>
                <w:szCs w:val="18"/>
              </w:rPr>
              <w:t>increment</w:t>
            </w:r>
            <w:r w:rsidRPr="00D21F6C">
              <w:rPr>
                <w:rFonts w:ascii="Palatino Linotype" w:hAnsi="Palatino Linotype"/>
                <w:sz w:val="18"/>
                <w:szCs w:val="18"/>
              </w:rPr>
              <w:t xml:space="preserve"> clients’ age by 1</w:t>
            </w:r>
          </w:p>
        </w:tc>
      </w:tr>
      <w:tr w:rsidR="0028392D" w:rsidRPr="00D21F6C" w14:paraId="229419B0" w14:textId="77777777" w:rsidTr="00A50062">
        <w:trPr>
          <w:gridAfter w:val="1"/>
          <w:wAfter w:w="47" w:type="dxa"/>
          <w:trHeight w:val="277"/>
        </w:trPr>
        <w:tc>
          <w:tcPr>
            <w:tcW w:w="466" w:type="dxa"/>
          </w:tcPr>
          <w:p w14:paraId="51413688" w14:textId="77777777" w:rsidR="0028392D" w:rsidRPr="00D21F6C" w:rsidRDefault="0028392D" w:rsidP="00A50062">
            <w:pPr>
              <w:ind w:left="-80" w:right="-580" w:firstLine="80"/>
              <w:rPr>
                <w:rFonts w:ascii="Palatino Linotype" w:hAnsi="Palatino Linotype"/>
                <w:sz w:val="18"/>
                <w:szCs w:val="18"/>
              </w:rPr>
            </w:pPr>
            <w:r w:rsidRPr="00D21F6C">
              <w:rPr>
                <w:rFonts w:ascii="Palatino Linotype" w:hAnsi="Palatino Linotype"/>
                <w:sz w:val="18"/>
                <w:szCs w:val="18"/>
              </w:rPr>
              <w:t>2:</w:t>
            </w:r>
          </w:p>
        </w:tc>
        <w:tc>
          <w:tcPr>
            <w:tcW w:w="4559" w:type="dxa"/>
          </w:tcPr>
          <w:p w14:paraId="4DD5EA8E" w14:textId="53A51D5D" w:rsidR="0028392D" w:rsidRPr="00D21F6C" w:rsidRDefault="0028392D" w:rsidP="00A50062">
            <w:pPr>
              <w:ind w:left="-80" w:right="-580" w:firstLine="80"/>
              <w:rPr>
                <w:rFonts w:ascii="Palatino Linotype" w:hAnsi="Palatino Linotype"/>
                <w:sz w:val="18"/>
                <w:szCs w:val="18"/>
              </w:rPr>
            </w:pPr>
            <w:r w:rsidRPr="00D21F6C">
              <w:rPr>
                <w:rFonts w:ascii="Palatino Linotype" w:hAnsi="Palatino Linotype"/>
                <w:b/>
                <w:bCs/>
                <w:sz w:val="18"/>
                <w:szCs w:val="18"/>
              </w:rPr>
              <w:t xml:space="preserve">    </w:t>
            </w:r>
            <w:r w:rsidRPr="00D21F6C">
              <w:rPr>
                <w:rFonts w:ascii="Palatino Linotype" w:hAnsi="Palatino Linotype"/>
                <w:b/>
                <w:bCs/>
                <w:sz w:val="18"/>
                <w:szCs w:val="18"/>
              </w:rPr>
              <w:t>for</w:t>
            </w:r>
            <w:r w:rsidRPr="00D21F6C">
              <w:rPr>
                <w:rFonts w:ascii="Palatino Linotype" w:hAnsi="Palatino Linotype"/>
                <w:sz w:val="18"/>
                <w:szCs w:val="18"/>
              </w:rPr>
              <w:t xml:space="preserve"> </w:t>
            </w:r>
            <w:r w:rsidRPr="00D21F6C">
              <w:rPr>
                <w:rFonts w:ascii="Palatino Linotype" w:hAnsi="Palatino Linotype"/>
                <w:i/>
                <w:iCs/>
                <w:sz w:val="18"/>
                <w:szCs w:val="18"/>
              </w:rPr>
              <w:t>each client</w:t>
            </w:r>
            <w:r w:rsidRPr="00D21F6C">
              <w:rPr>
                <w:rFonts w:ascii="Palatino Linotype" w:hAnsi="Palatino Linotype"/>
                <w:sz w:val="18"/>
                <w:szCs w:val="18"/>
              </w:rPr>
              <w:t xml:space="preserve"> </w:t>
            </w:r>
            <w:r w:rsidRPr="00D21F6C">
              <w:rPr>
                <w:rFonts w:ascii="Palatino Linotype" w:hAnsi="Palatino Linotype"/>
                <w:b/>
                <w:bCs/>
                <w:sz w:val="18"/>
                <w:szCs w:val="18"/>
              </w:rPr>
              <w:t>do</w:t>
            </w:r>
          </w:p>
        </w:tc>
      </w:tr>
      <w:tr w:rsidR="009C2EEF" w:rsidRPr="00D21F6C" w14:paraId="60D55A5E" w14:textId="77777777" w:rsidTr="00A50062">
        <w:trPr>
          <w:gridAfter w:val="1"/>
          <w:wAfter w:w="47" w:type="dxa"/>
          <w:trHeight w:val="277"/>
        </w:trPr>
        <w:tc>
          <w:tcPr>
            <w:tcW w:w="466" w:type="dxa"/>
          </w:tcPr>
          <w:p w14:paraId="26AA2F15" w14:textId="77777777" w:rsidR="009C2EEF" w:rsidRPr="00D21F6C" w:rsidRDefault="009C2EEF" w:rsidP="00A50062">
            <w:pPr>
              <w:ind w:left="-80" w:right="-580" w:firstLine="80"/>
              <w:rPr>
                <w:rFonts w:ascii="Palatino Linotype" w:hAnsi="Palatino Linotype"/>
                <w:sz w:val="18"/>
                <w:szCs w:val="18"/>
              </w:rPr>
            </w:pPr>
            <w:r w:rsidRPr="00D21F6C">
              <w:rPr>
                <w:rFonts w:ascii="Palatino Linotype" w:hAnsi="Palatino Linotype"/>
                <w:sz w:val="18"/>
                <w:szCs w:val="18"/>
              </w:rPr>
              <w:t>3:</w:t>
            </w:r>
          </w:p>
        </w:tc>
        <w:tc>
          <w:tcPr>
            <w:tcW w:w="4559" w:type="dxa"/>
          </w:tcPr>
          <w:p w14:paraId="69DD10AB" w14:textId="47F8FDD9" w:rsidR="008A5343" w:rsidRPr="00D21F6C" w:rsidRDefault="009C2EEF" w:rsidP="00A50062">
            <w:pPr>
              <w:ind w:left="-80" w:right="-580" w:firstLine="80"/>
              <w:rPr>
                <w:rFonts w:ascii="Palatino Linotype" w:hAnsi="Palatino Linotype"/>
                <w:b/>
                <w:bCs/>
                <w:sz w:val="18"/>
                <w:szCs w:val="18"/>
              </w:rPr>
            </w:pPr>
            <w:r w:rsidRPr="00D21F6C">
              <w:rPr>
                <w:rFonts w:ascii="Palatino Linotype" w:hAnsi="Palatino Linotype"/>
                <w:b/>
                <w:bCs/>
                <w:sz w:val="18"/>
                <w:szCs w:val="18"/>
              </w:rPr>
              <w:t xml:space="preserve">    </w:t>
            </w:r>
            <w:r w:rsidR="00857B0F" w:rsidRPr="00D21F6C">
              <w:rPr>
                <w:rFonts w:ascii="Palatino Linotype" w:hAnsi="Palatino Linotype"/>
                <w:b/>
                <w:bCs/>
                <w:sz w:val="18"/>
                <w:szCs w:val="18"/>
              </w:rPr>
              <w:t xml:space="preserve">    </w:t>
            </w:r>
            <w:r w:rsidR="008A5343" w:rsidRPr="00D21F6C">
              <w:rPr>
                <w:rFonts w:ascii="Palatino Linotype" w:hAnsi="Palatino Linotype"/>
                <w:b/>
                <w:bCs/>
                <w:sz w:val="18"/>
                <w:szCs w:val="18"/>
              </w:rPr>
              <w:t>if</w:t>
            </w:r>
            <w:r w:rsidRPr="00D21F6C">
              <w:rPr>
                <w:rFonts w:ascii="Palatino Linotype" w:hAnsi="Palatino Linotype"/>
                <w:b/>
                <w:bCs/>
                <w:sz w:val="18"/>
                <w:szCs w:val="18"/>
              </w:rPr>
              <w:t xml:space="preserve"> </w:t>
            </w:r>
            <w:r w:rsidRPr="00D21F6C">
              <w:rPr>
                <w:rFonts w:ascii="Palatino Linotype" w:hAnsi="Palatino Linotype"/>
                <w:i/>
                <w:iCs/>
                <w:sz w:val="18"/>
                <w:szCs w:val="18"/>
              </w:rPr>
              <w:t xml:space="preserve">client died the previous </w:t>
            </w:r>
            <w:proofErr w:type="gramStart"/>
            <w:r w:rsidRPr="00D21F6C">
              <w:rPr>
                <w:rFonts w:ascii="Palatino Linotype" w:hAnsi="Palatino Linotype"/>
                <w:i/>
                <w:iCs/>
                <w:sz w:val="18"/>
                <w:szCs w:val="18"/>
              </w:rPr>
              <w:t>year</w:t>
            </w:r>
            <w:proofErr w:type="gramEnd"/>
            <w:r w:rsidRPr="00D21F6C">
              <w:rPr>
                <w:rFonts w:ascii="Palatino Linotype" w:hAnsi="Palatino Linotype"/>
                <w:i/>
                <w:iCs/>
                <w:sz w:val="18"/>
                <w:szCs w:val="18"/>
              </w:rPr>
              <w:t xml:space="preserve"> </w:t>
            </w:r>
            <w:r w:rsidRPr="00D21F6C">
              <w:rPr>
                <w:rFonts w:ascii="Palatino Linotype" w:hAnsi="Palatino Linotype"/>
                <w:b/>
                <w:bCs/>
                <w:sz w:val="18"/>
                <w:szCs w:val="18"/>
              </w:rPr>
              <w:t>the</w:t>
            </w:r>
            <w:r w:rsidR="008A5343" w:rsidRPr="00D21F6C">
              <w:rPr>
                <w:rFonts w:ascii="Palatino Linotype" w:hAnsi="Palatino Linotype"/>
                <w:b/>
                <w:bCs/>
                <w:sz w:val="18"/>
                <w:szCs w:val="18"/>
              </w:rPr>
              <w:t>n</w:t>
            </w:r>
          </w:p>
        </w:tc>
      </w:tr>
      <w:tr w:rsidR="009C2EEF" w:rsidRPr="00D21F6C" w14:paraId="2C2A79D0" w14:textId="77777777" w:rsidTr="00A50062">
        <w:trPr>
          <w:gridAfter w:val="1"/>
          <w:wAfter w:w="47" w:type="dxa"/>
          <w:trHeight w:val="277"/>
        </w:trPr>
        <w:tc>
          <w:tcPr>
            <w:tcW w:w="466" w:type="dxa"/>
          </w:tcPr>
          <w:p w14:paraId="73F8B7B7" w14:textId="77777777" w:rsidR="009C2EEF" w:rsidRPr="00D21F6C" w:rsidRDefault="009C2EEF" w:rsidP="00A50062">
            <w:pPr>
              <w:ind w:left="-80" w:right="-580" w:firstLine="80"/>
              <w:rPr>
                <w:rFonts w:ascii="Palatino Linotype" w:hAnsi="Palatino Linotype"/>
                <w:sz w:val="18"/>
                <w:szCs w:val="18"/>
              </w:rPr>
            </w:pPr>
            <w:r w:rsidRPr="00D21F6C">
              <w:rPr>
                <w:rFonts w:ascii="Palatino Linotype" w:hAnsi="Palatino Linotype"/>
                <w:sz w:val="18"/>
                <w:szCs w:val="18"/>
              </w:rPr>
              <w:t>4:</w:t>
            </w:r>
          </w:p>
        </w:tc>
        <w:tc>
          <w:tcPr>
            <w:tcW w:w="4559" w:type="dxa"/>
          </w:tcPr>
          <w:p w14:paraId="55A82BCC" w14:textId="77777777" w:rsidR="00D21F6C" w:rsidRDefault="008A5343" w:rsidP="00D21F6C">
            <w:pPr>
              <w:ind w:left="-80" w:right="-580" w:firstLine="80"/>
              <w:rPr>
                <w:sz w:val="18"/>
                <w:szCs w:val="18"/>
              </w:rPr>
            </w:pPr>
            <w:r w:rsidRPr="00D21F6C">
              <w:rPr>
                <w:rFonts w:ascii="Palatino Linotype" w:hAnsi="Palatino Linotype"/>
                <w:b/>
                <w:bCs/>
                <w:sz w:val="18"/>
                <w:szCs w:val="18"/>
              </w:rPr>
              <w:t xml:space="preserve">        </w:t>
            </w:r>
            <w:r w:rsidR="00857B0F" w:rsidRPr="00D21F6C">
              <w:rPr>
                <w:rFonts w:ascii="Palatino Linotype" w:hAnsi="Palatino Linotype"/>
                <w:b/>
                <w:bCs/>
                <w:sz w:val="18"/>
                <w:szCs w:val="18"/>
              </w:rPr>
              <w:t xml:space="preserve">    </w:t>
            </w:r>
            <w:r w:rsidRPr="00D21F6C">
              <w:rPr>
                <w:rFonts w:ascii="Palatino Linotype" w:hAnsi="Palatino Linotype"/>
                <w:sz w:val="18"/>
                <w:szCs w:val="18"/>
              </w:rPr>
              <w:t xml:space="preserve">assign the client to the death cluster </w:t>
            </w:r>
            <w:r w:rsidR="00857B0F" w:rsidRPr="00D21F6C">
              <w:rPr>
                <w:rFonts w:ascii="Palatino Linotype" w:hAnsi="Palatino Linotype"/>
                <w:sz w:val="18"/>
                <w:szCs w:val="18"/>
              </w:rPr>
              <w:t>for</w:t>
            </w:r>
            <w:r w:rsidRPr="00D21F6C">
              <w:rPr>
                <w:rFonts w:ascii="Palatino Linotype" w:hAnsi="Palatino Linotype"/>
                <w:sz w:val="18"/>
                <w:szCs w:val="18"/>
              </w:rPr>
              <w:t xml:space="preserve"> </w:t>
            </w:r>
          </w:p>
          <w:p w14:paraId="27ACD314" w14:textId="011E5D1D" w:rsidR="009C2EEF" w:rsidRPr="00D21F6C" w:rsidRDefault="00D21F6C" w:rsidP="00D21F6C">
            <w:pPr>
              <w:ind w:left="-80" w:right="-580" w:firstLine="80"/>
              <w:rPr>
                <w:rFonts w:ascii="Palatino Linotype" w:hAnsi="Palatino Linotype"/>
                <w:sz w:val="18"/>
                <w:szCs w:val="18"/>
              </w:rPr>
            </w:pPr>
            <w:r>
              <w:rPr>
                <w:sz w:val="18"/>
                <w:szCs w:val="18"/>
              </w:rPr>
              <w:t xml:space="preserve">            </w:t>
            </w:r>
            <w:r w:rsidR="008A5343" w:rsidRPr="00D21F6C">
              <w:rPr>
                <w:rFonts w:ascii="Palatino Linotype" w:hAnsi="Palatino Linotype"/>
                <w:sz w:val="18"/>
                <w:szCs w:val="18"/>
              </w:rPr>
              <w:t>the current year</w:t>
            </w:r>
          </w:p>
        </w:tc>
      </w:tr>
      <w:tr w:rsidR="009C2EEF" w:rsidRPr="00D21F6C" w14:paraId="2C4D832C" w14:textId="77777777" w:rsidTr="00A50062">
        <w:trPr>
          <w:gridAfter w:val="1"/>
          <w:wAfter w:w="47" w:type="dxa"/>
          <w:trHeight w:val="277"/>
        </w:trPr>
        <w:tc>
          <w:tcPr>
            <w:tcW w:w="466" w:type="dxa"/>
          </w:tcPr>
          <w:p w14:paraId="748FE857" w14:textId="77777777" w:rsidR="009C2EEF" w:rsidRPr="00D21F6C" w:rsidRDefault="009C2EEF" w:rsidP="00A50062">
            <w:pPr>
              <w:ind w:left="-80" w:right="-580" w:firstLine="80"/>
              <w:rPr>
                <w:rFonts w:ascii="Palatino Linotype" w:hAnsi="Palatino Linotype"/>
                <w:sz w:val="18"/>
                <w:szCs w:val="18"/>
              </w:rPr>
            </w:pPr>
            <w:r w:rsidRPr="00D21F6C">
              <w:rPr>
                <w:rFonts w:ascii="Palatino Linotype" w:hAnsi="Palatino Linotype"/>
                <w:sz w:val="18"/>
                <w:szCs w:val="18"/>
              </w:rPr>
              <w:t>5:</w:t>
            </w:r>
          </w:p>
        </w:tc>
        <w:tc>
          <w:tcPr>
            <w:tcW w:w="4559" w:type="dxa"/>
          </w:tcPr>
          <w:p w14:paraId="4FD15242" w14:textId="177FD8AA" w:rsidR="008A5343" w:rsidRPr="00D21F6C" w:rsidRDefault="008A5343" w:rsidP="00A50062">
            <w:pPr>
              <w:ind w:left="-80" w:right="-580" w:firstLine="80"/>
              <w:rPr>
                <w:rFonts w:ascii="Palatino Linotype" w:hAnsi="Palatino Linotype"/>
                <w:b/>
                <w:bCs/>
                <w:sz w:val="18"/>
                <w:szCs w:val="18"/>
              </w:rPr>
            </w:pPr>
            <w:r w:rsidRPr="00D21F6C">
              <w:rPr>
                <w:rFonts w:ascii="Palatino Linotype" w:hAnsi="Palatino Linotype"/>
                <w:b/>
                <w:bCs/>
                <w:sz w:val="18"/>
                <w:szCs w:val="18"/>
              </w:rPr>
              <w:t xml:space="preserve">        else</w:t>
            </w:r>
          </w:p>
        </w:tc>
      </w:tr>
      <w:tr w:rsidR="009C2EEF" w:rsidRPr="00D21F6C" w14:paraId="3693BE1D" w14:textId="77777777" w:rsidTr="00A50062">
        <w:trPr>
          <w:gridAfter w:val="1"/>
          <w:wAfter w:w="47" w:type="dxa"/>
          <w:trHeight w:val="277"/>
        </w:trPr>
        <w:tc>
          <w:tcPr>
            <w:tcW w:w="466" w:type="dxa"/>
          </w:tcPr>
          <w:p w14:paraId="34ADF69E" w14:textId="77777777" w:rsidR="009C2EEF" w:rsidRPr="00D21F6C" w:rsidRDefault="009C2EEF" w:rsidP="00A50062">
            <w:pPr>
              <w:ind w:left="-80" w:right="-580" w:firstLine="80"/>
              <w:rPr>
                <w:rFonts w:ascii="Palatino Linotype" w:hAnsi="Palatino Linotype"/>
                <w:sz w:val="18"/>
                <w:szCs w:val="18"/>
              </w:rPr>
            </w:pPr>
            <w:r w:rsidRPr="00D21F6C">
              <w:rPr>
                <w:rFonts w:ascii="Palatino Linotype" w:hAnsi="Palatino Linotype"/>
                <w:sz w:val="18"/>
                <w:szCs w:val="18"/>
              </w:rPr>
              <w:t>6:</w:t>
            </w:r>
          </w:p>
        </w:tc>
        <w:tc>
          <w:tcPr>
            <w:tcW w:w="4559" w:type="dxa"/>
          </w:tcPr>
          <w:p w14:paraId="10DAD7C1" w14:textId="0B8C69CF" w:rsidR="008A5343" w:rsidRPr="00D21F6C" w:rsidRDefault="008A5343" w:rsidP="00A50062">
            <w:pPr>
              <w:ind w:left="-80" w:right="-580" w:firstLine="80"/>
              <w:rPr>
                <w:rFonts w:ascii="Palatino Linotype" w:hAnsi="Palatino Linotype"/>
                <w:sz w:val="18"/>
                <w:szCs w:val="18"/>
              </w:rPr>
            </w:pPr>
            <w:r w:rsidRPr="00D21F6C">
              <w:rPr>
                <w:rFonts w:ascii="Palatino Linotype" w:hAnsi="Palatino Linotype"/>
                <w:sz w:val="18"/>
                <w:szCs w:val="18"/>
              </w:rPr>
              <w:t xml:space="preserve">        </w:t>
            </w:r>
            <w:r w:rsidR="00A50062" w:rsidRPr="00D21F6C">
              <w:rPr>
                <w:rFonts w:ascii="Palatino Linotype" w:hAnsi="Palatino Linotype"/>
                <w:sz w:val="18"/>
                <w:szCs w:val="18"/>
              </w:rPr>
              <w:t xml:space="preserve">   </w:t>
            </w:r>
            <w:r w:rsidRPr="00D21F6C">
              <w:rPr>
                <w:rFonts w:ascii="Palatino Linotype" w:hAnsi="Palatino Linotype"/>
                <w:sz w:val="18"/>
                <w:szCs w:val="18"/>
              </w:rPr>
              <w:t>modify client’s features (according to the model)</w:t>
            </w:r>
          </w:p>
        </w:tc>
      </w:tr>
      <w:tr w:rsidR="009C2EEF" w:rsidRPr="00D21F6C" w14:paraId="4A4D9214" w14:textId="77777777" w:rsidTr="00A50062">
        <w:trPr>
          <w:gridAfter w:val="1"/>
          <w:wAfter w:w="47" w:type="dxa"/>
          <w:trHeight w:val="277"/>
        </w:trPr>
        <w:tc>
          <w:tcPr>
            <w:tcW w:w="466" w:type="dxa"/>
          </w:tcPr>
          <w:p w14:paraId="5CF11E73" w14:textId="77777777" w:rsidR="009C2EEF" w:rsidRPr="00D21F6C" w:rsidRDefault="009C2EEF" w:rsidP="00A50062">
            <w:pPr>
              <w:ind w:left="-80" w:right="-580" w:firstLine="80"/>
              <w:rPr>
                <w:rFonts w:ascii="Palatino Linotype" w:hAnsi="Palatino Linotype"/>
                <w:sz w:val="18"/>
                <w:szCs w:val="18"/>
              </w:rPr>
            </w:pPr>
            <w:r w:rsidRPr="00D21F6C">
              <w:rPr>
                <w:rFonts w:ascii="Palatino Linotype" w:hAnsi="Palatino Linotype"/>
                <w:sz w:val="18"/>
                <w:szCs w:val="18"/>
              </w:rPr>
              <w:t>7:</w:t>
            </w:r>
          </w:p>
        </w:tc>
        <w:tc>
          <w:tcPr>
            <w:tcW w:w="4559" w:type="dxa"/>
          </w:tcPr>
          <w:p w14:paraId="2929F94C" w14:textId="035AC1FA" w:rsidR="009C2EEF" w:rsidRPr="00D21F6C" w:rsidRDefault="008A5343" w:rsidP="00A50062">
            <w:pPr>
              <w:ind w:left="-80" w:right="-580" w:firstLine="80"/>
              <w:rPr>
                <w:rFonts w:ascii="Palatino Linotype" w:hAnsi="Palatino Linotype"/>
                <w:b/>
                <w:bCs/>
                <w:sz w:val="18"/>
                <w:szCs w:val="18"/>
              </w:rPr>
            </w:pPr>
            <w:r w:rsidRPr="00D21F6C">
              <w:rPr>
                <w:rFonts w:ascii="Palatino Linotype" w:hAnsi="Palatino Linotype"/>
                <w:b/>
                <w:bCs/>
                <w:sz w:val="18"/>
                <w:szCs w:val="18"/>
              </w:rPr>
              <w:t xml:space="preserve">        </w:t>
            </w:r>
            <w:r w:rsidRPr="00D21F6C">
              <w:rPr>
                <w:rFonts w:ascii="Palatino Linotype" w:hAnsi="Palatino Linotype"/>
                <w:b/>
                <w:bCs/>
                <w:sz w:val="18"/>
                <w:szCs w:val="18"/>
              </w:rPr>
              <w:t xml:space="preserve">   </w:t>
            </w:r>
            <w:r w:rsidRPr="00D21F6C">
              <w:rPr>
                <w:rFonts w:ascii="Palatino Linotype" w:hAnsi="Palatino Linotype"/>
                <w:sz w:val="18"/>
                <w:szCs w:val="18"/>
              </w:rPr>
              <w:t>simulate client death through a random variable</w:t>
            </w:r>
          </w:p>
        </w:tc>
      </w:tr>
      <w:tr w:rsidR="00A50062" w:rsidRPr="00D21F6C" w14:paraId="651D3840" w14:textId="0F2E1EEE" w:rsidTr="00A50062">
        <w:trPr>
          <w:gridAfter w:val="1"/>
          <w:wAfter w:w="47" w:type="dxa"/>
          <w:trHeight w:val="277"/>
        </w:trPr>
        <w:tc>
          <w:tcPr>
            <w:tcW w:w="466" w:type="dxa"/>
          </w:tcPr>
          <w:p w14:paraId="1CE9EF52" w14:textId="1EFA08F0" w:rsidR="00A50062" w:rsidRPr="00D21F6C" w:rsidRDefault="00A50062" w:rsidP="00A50062">
            <w:pPr>
              <w:ind w:left="-80" w:right="-580" w:firstLine="80"/>
              <w:rPr>
                <w:rFonts w:ascii="Palatino Linotype" w:hAnsi="Palatino Linotype"/>
                <w:sz w:val="18"/>
                <w:szCs w:val="18"/>
              </w:rPr>
            </w:pPr>
            <w:r w:rsidRPr="00D21F6C">
              <w:rPr>
                <w:rFonts w:ascii="Palatino Linotype" w:hAnsi="Palatino Linotype"/>
                <w:sz w:val="18"/>
                <w:szCs w:val="18"/>
              </w:rPr>
              <w:t>8</w:t>
            </w:r>
            <w:r w:rsidRPr="00D21F6C">
              <w:rPr>
                <w:rFonts w:ascii="Palatino Linotype" w:hAnsi="Palatino Linotype"/>
                <w:sz w:val="18"/>
                <w:szCs w:val="18"/>
              </w:rPr>
              <w:t>:</w:t>
            </w:r>
          </w:p>
        </w:tc>
        <w:tc>
          <w:tcPr>
            <w:tcW w:w="4559" w:type="dxa"/>
          </w:tcPr>
          <w:p w14:paraId="77655637" w14:textId="27A70FB8" w:rsidR="00A50062" w:rsidRPr="00D21F6C" w:rsidRDefault="00A50062" w:rsidP="00A50062">
            <w:pPr>
              <w:spacing w:line="259" w:lineRule="auto"/>
              <w:ind w:left="-80" w:right="-580" w:firstLine="80"/>
              <w:rPr>
                <w:rFonts w:ascii="Palatino Linotype" w:hAnsi="Palatino Linotype"/>
                <w:b/>
                <w:bCs/>
                <w:sz w:val="18"/>
                <w:szCs w:val="18"/>
              </w:rPr>
            </w:pPr>
            <w:r w:rsidRPr="00D21F6C">
              <w:rPr>
                <w:rFonts w:ascii="Palatino Linotype" w:hAnsi="Palatino Linotype"/>
                <w:b/>
                <w:bCs/>
                <w:sz w:val="18"/>
                <w:szCs w:val="18"/>
              </w:rPr>
              <w:t xml:space="preserve">    </w:t>
            </w:r>
            <w:r w:rsidRPr="00D21F6C">
              <w:rPr>
                <w:rFonts w:ascii="Palatino Linotype" w:hAnsi="Palatino Linotype"/>
                <w:b/>
                <w:bCs/>
                <w:sz w:val="18"/>
                <w:szCs w:val="18"/>
              </w:rPr>
              <w:t xml:space="preserve">    end if</w:t>
            </w:r>
          </w:p>
        </w:tc>
      </w:tr>
      <w:tr w:rsidR="00A50062" w:rsidRPr="00D21F6C" w14:paraId="7152192A" w14:textId="77777777" w:rsidTr="00A50062">
        <w:trPr>
          <w:gridAfter w:val="1"/>
          <w:wAfter w:w="47" w:type="dxa"/>
          <w:trHeight w:val="277"/>
        </w:trPr>
        <w:tc>
          <w:tcPr>
            <w:tcW w:w="466" w:type="dxa"/>
          </w:tcPr>
          <w:p w14:paraId="612DD101" w14:textId="189B862C" w:rsidR="00A50062" w:rsidRPr="00D21F6C" w:rsidRDefault="00A50062" w:rsidP="00A50062">
            <w:pPr>
              <w:ind w:left="-80" w:right="-580" w:firstLine="80"/>
              <w:rPr>
                <w:rFonts w:ascii="Palatino Linotype" w:hAnsi="Palatino Linotype"/>
                <w:sz w:val="18"/>
                <w:szCs w:val="18"/>
              </w:rPr>
            </w:pPr>
            <w:r w:rsidRPr="00D21F6C">
              <w:rPr>
                <w:rFonts w:ascii="Palatino Linotype" w:hAnsi="Palatino Linotype"/>
                <w:sz w:val="18"/>
                <w:szCs w:val="18"/>
              </w:rPr>
              <w:t>9</w:t>
            </w:r>
            <w:r w:rsidRPr="00D21F6C">
              <w:rPr>
                <w:rFonts w:ascii="Palatino Linotype" w:hAnsi="Palatino Linotype"/>
                <w:sz w:val="18"/>
                <w:szCs w:val="18"/>
              </w:rPr>
              <w:t>:</w:t>
            </w:r>
          </w:p>
        </w:tc>
        <w:tc>
          <w:tcPr>
            <w:tcW w:w="4559" w:type="dxa"/>
          </w:tcPr>
          <w:p w14:paraId="35B81032" w14:textId="0214C55B" w:rsidR="00A50062" w:rsidRPr="00D21F6C" w:rsidRDefault="00A50062" w:rsidP="00A50062">
            <w:pPr>
              <w:spacing w:line="259" w:lineRule="auto"/>
              <w:ind w:left="-80" w:right="-580" w:firstLine="80"/>
              <w:rPr>
                <w:rFonts w:ascii="Palatino Linotype" w:hAnsi="Palatino Linotype"/>
                <w:b/>
                <w:bCs/>
                <w:sz w:val="18"/>
                <w:szCs w:val="18"/>
              </w:rPr>
            </w:pPr>
            <w:r w:rsidRPr="00D21F6C">
              <w:rPr>
                <w:rFonts w:ascii="Palatino Linotype" w:hAnsi="Palatino Linotype"/>
                <w:b/>
                <w:bCs/>
                <w:sz w:val="18"/>
                <w:szCs w:val="18"/>
              </w:rPr>
              <w:t xml:space="preserve">    </w:t>
            </w:r>
            <w:r w:rsidRPr="00D21F6C">
              <w:rPr>
                <w:rFonts w:ascii="Palatino Linotype" w:hAnsi="Palatino Linotype"/>
                <w:b/>
                <w:bCs/>
                <w:sz w:val="18"/>
                <w:szCs w:val="18"/>
              </w:rPr>
              <w:t>end for</w:t>
            </w:r>
          </w:p>
        </w:tc>
      </w:tr>
      <w:tr w:rsidR="00A50062" w:rsidRPr="00D21F6C" w14:paraId="6947A2BE" w14:textId="77777777" w:rsidTr="00A50062">
        <w:trPr>
          <w:gridAfter w:val="1"/>
          <w:wAfter w:w="47" w:type="dxa"/>
          <w:trHeight w:val="277"/>
        </w:trPr>
        <w:tc>
          <w:tcPr>
            <w:tcW w:w="466" w:type="dxa"/>
          </w:tcPr>
          <w:p w14:paraId="3809B927" w14:textId="4B76B707" w:rsidR="00A50062" w:rsidRPr="00D21F6C" w:rsidRDefault="00A50062" w:rsidP="00A50062">
            <w:pPr>
              <w:ind w:left="-80" w:right="-580" w:firstLine="80"/>
              <w:rPr>
                <w:rFonts w:ascii="Palatino Linotype" w:hAnsi="Palatino Linotype"/>
                <w:sz w:val="18"/>
                <w:szCs w:val="18"/>
              </w:rPr>
            </w:pPr>
            <w:r w:rsidRPr="00D21F6C">
              <w:rPr>
                <w:rFonts w:ascii="Palatino Linotype" w:hAnsi="Palatino Linotype"/>
                <w:sz w:val="18"/>
                <w:szCs w:val="18"/>
              </w:rPr>
              <w:t>10</w:t>
            </w:r>
            <w:r w:rsidRPr="00D21F6C">
              <w:rPr>
                <w:rFonts w:ascii="Palatino Linotype" w:hAnsi="Palatino Linotype"/>
                <w:sz w:val="18"/>
                <w:szCs w:val="18"/>
              </w:rPr>
              <w:t>:</w:t>
            </w:r>
          </w:p>
        </w:tc>
        <w:tc>
          <w:tcPr>
            <w:tcW w:w="4559" w:type="dxa"/>
          </w:tcPr>
          <w:p w14:paraId="083C9BCD" w14:textId="77777777" w:rsidR="00D21F6C" w:rsidRDefault="00A50062" w:rsidP="00A50062">
            <w:pPr>
              <w:spacing w:line="259" w:lineRule="auto"/>
              <w:ind w:left="-80" w:right="-580" w:firstLine="80"/>
              <w:rPr>
                <w:sz w:val="18"/>
                <w:szCs w:val="18"/>
              </w:rPr>
            </w:pPr>
            <w:r w:rsidRPr="00D21F6C">
              <w:rPr>
                <w:rFonts w:ascii="Palatino Linotype" w:hAnsi="Palatino Linotype"/>
                <w:sz w:val="18"/>
                <w:szCs w:val="18"/>
              </w:rPr>
              <w:t xml:space="preserve">    </w:t>
            </w:r>
            <w:r w:rsidR="00D21F6C">
              <w:rPr>
                <w:sz w:val="18"/>
                <w:szCs w:val="18"/>
              </w:rPr>
              <w:t>c</w:t>
            </w:r>
            <w:r w:rsidR="00857B0F" w:rsidRPr="00D21F6C">
              <w:rPr>
                <w:rFonts w:ascii="Palatino Linotype" w:hAnsi="Palatino Linotype"/>
                <w:sz w:val="18"/>
                <w:szCs w:val="18"/>
              </w:rPr>
              <w:t xml:space="preserve">ompute the distance matrix between living clients </w:t>
            </w:r>
          </w:p>
          <w:p w14:paraId="6810D852" w14:textId="4214335E" w:rsidR="00A50062" w:rsidRPr="00D21F6C" w:rsidRDefault="00D21F6C" w:rsidP="00A50062">
            <w:pPr>
              <w:spacing w:line="259" w:lineRule="auto"/>
              <w:ind w:left="-80" w:right="-580" w:firstLine="80"/>
              <w:rPr>
                <w:rFonts w:ascii="Palatino Linotype" w:hAnsi="Palatino Linotype"/>
                <w:b/>
                <w:bCs/>
                <w:sz w:val="18"/>
                <w:szCs w:val="18"/>
              </w:rPr>
            </w:pPr>
            <w:r>
              <w:rPr>
                <w:sz w:val="18"/>
                <w:szCs w:val="18"/>
              </w:rPr>
              <w:t xml:space="preserve">    </w:t>
            </w:r>
            <w:r w:rsidR="00857B0F" w:rsidRPr="00D21F6C">
              <w:rPr>
                <w:rFonts w:ascii="Palatino Linotype" w:hAnsi="Palatino Linotype"/>
                <w:sz w:val="18"/>
                <w:szCs w:val="18"/>
              </w:rPr>
              <w:t>and the original cluster centers</w:t>
            </w:r>
          </w:p>
        </w:tc>
      </w:tr>
      <w:tr w:rsidR="00A50062" w:rsidRPr="00D21F6C" w14:paraId="3FA7D7A8" w14:textId="77777777" w:rsidTr="00A50062">
        <w:trPr>
          <w:gridAfter w:val="1"/>
          <w:wAfter w:w="47" w:type="dxa"/>
          <w:trHeight w:val="277"/>
        </w:trPr>
        <w:tc>
          <w:tcPr>
            <w:tcW w:w="466" w:type="dxa"/>
          </w:tcPr>
          <w:p w14:paraId="3A1E81C9" w14:textId="3D0C2257" w:rsidR="00A50062" w:rsidRPr="00D21F6C" w:rsidRDefault="00A50062" w:rsidP="00A50062">
            <w:pPr>
              <w:ind w:left="-80" w:right="-580" w:firstLine="80"/>
              <w:rPr>
                <w:rFonts w:ascii="Palatino Linotype" w:hAnsi="Palatino Linotype"/>
                <w:sz w:val="18"/>
                <w:szCs w:val="18"/>
              </w:rPr>
            </w:pPr>
            <w:r w:rsidRPr="00D21F6C">
              <w:rPr>
                <w:rFonts w:ascii="Palatino Linotype" w:hAnsi="Palatino Linotype"/>
                <w:sz w:val="18"/>
                <w:szCs w:val="18"/>
              </w:rPr>
              <w:t>1</w:t>
            </w:r>
            <w:r w:rsidRPr="00D21F6C">
              <w:rPr>
                <w:rFonts w:ascii="Palatino Linotype" w:hAnsi="Palatino Linotype"/>
                <w:sz w:val="18"/>
                <w:szCs w:val="18"/>
              </w:rPr>
              <w:t>1</w:t>
            </w:r>
            <w:r w:rsidRPr="00D21F6C">
              <w:rPr>
                <w:rFonts w:ascii="Palatino Linotype" w:hAnsi="Palatino Linotype"/>
                <w:sz w:val="18"/>
                <w:szCs w:val="18"/>
              </w:rPr>
              <w:t>:</w:t>
            </w:r>
          </w:p>
        </w:tc>
        <w:tc>
          <w:tcPr>
            <w:tcW w:w="4559" w:type="dxa"/>
          </w:tcPr>
          <w:p w14:paraId="1EBFC6C0" w14:textId="77777777" w:rsidR="00D21F6C" w:rsidRDefault="00A50062" w:rsidP="00A50062">
            <w:pPr>
              <w:spacing w:line="259" w:lineRule="auto"/>
              <w:ind w:left="-80" w:right="-580" w:firstLine="80"/>
              <w:rPr>
                <w:sz w:val="18"/>
                <w:szCs w:val="18"/>
              </w:rPr>
            </w:pPr>
            <w:r w:rsidRPr="00D21F6C">
              <w:rPr>
                <w:rFonts w:ascii="Palatino Linotype" w:hAnsi="Palatino Linotype"/>
                <w:sz w:val="18"/>
                <w:szCs w:val="18"/>
              </w:rPr>
              <w:t xml:space="preserve">    </w:t>
            </w:r>
            <w:r w:rsidR="00D21F6C">
              <w:rPr>
                <w:sz w:val="18"/>
                <w:szCs w:val="18"/>
              </w:rPr>
              <w:t>a</w:t>
            </w:r>
            <w:r w:rsidR="00857B0F" w:rsidRPr="00D21F6C">
              <w:rPr>
                <w:rFonts w:ascii="Palatino Linotype" w:hAnsi="Palatino Linotype"/>
                <w:sz w:val="18"/>
                <w:szCs w:val="18"/>
              </w:rPr>
              <w:t>ssign each living client to the cluster with the</w:t>
            </w:r>
          </w:p>
          <w:p w14:paraId="3F65CE4B" w14:textId="743D3517" w:rsidR="00A50062" w:rsidRPr="00D21F6C" w:rsidRDefault="00D21F6C" w:rsidP="00A50062">
            <w:pPr>
              <w:spacing w:line="259" w:lineRule="auto"/>
              <w:ind w:left="-80" w:right="-580" w:firstLine="80"/>
              <w:rPr>
                <w:rFonts w:ascii="Palatino Linotype" w:hAnsi="Palatino Linotype"/>
                <w:sz w:val="18"/>
                <w:szCs w:val="18"/>
              </w:rPr>
            </w:pPr>
            <w:r>
              <w:rPr>
                <w:sz w:val="18"/>
                <w:szCs w:val="18"/>
              </w:rPr>
              <w:t xml:space="preserve">    </w:t>
            </w:r>
            <w:r w:rsidR="00857B0F" w:rsidRPr="00D21F6C">
              <w:rPr>
                <w:rFonts w:ascii="Palatino Linotype" w:hAnsi="Palatino Linotype"/>
                <w:sz w:val="18"/>
                <w:szCs w:val="18"/>
              </w:rPr>
              <w:t>nearest</w:t>
            </w:r>
            <w:r>
              <w:rPr>
                <w:sz w:val="18"/>
                <w:szCs w:val="18"/>
              </w:rPr>
              <w:t xml:space="preserve"> c</w:t>
            </w:r>
            <w:r w:rsidR="00857B0F" w:rsidRPr="00D21F6C">
              <w:rPr>
                <w:rFonts w:ascii="Palatino Linotype" w:hAnsi="Palatino Linotype"/>
                <w:sz w:val="18"/>
                <w:szCs w:val="18"/>
              </w:rPr>
              <w:t>enter</w:t>
            </w:r>
          </w:p>
        </w:tc>
      </w:tr>
      <w:tr w:rsidR="00A50062" w:rsidRPr="00D21F6C" w14:paraId="6A981D46" w14:textId="77777777" w:rsidTr="00A50062">
        <w:trPr>
          <w:gridAfter w:val="1"/>
          <w:wAfter w:w="47" w:type="dxa"/>
          <w:trHeight w:val="277"/>
        </w:trPr>
        <w:tc>
          <w:tcPr>
            <w:tcW w:w="466" w:type="dxa"/>
          </w:tcPr>
          <w:p w14:paraId="46E87AEA" w14:textId="39FEE977" w:rsidR="00A50062" w:rsidRPr="00D21F6C" w:rsidRDefault="00A50062" w:rsidP="00A50062">
            <w:pPr>
              <w:ind w:left="-80" w:right="-580" w:firstLine="80"/>
              <w:rPr>
                <w:rFonts w:ascii="Palatino Linotype" w:hAnsi="Palatino Linotype"/>
                <w:sz w:val="18"/>
                <w:szCs w:val="18"/>
              </w:rPr>
            </w:pPr>
            <w:r w:rsidRPr="00D21F6C">
              <w:rPr>
                <w:rFonts w:ascii="Palatino Linotype" w:hAnsi="Palatino Linotype"/>
                <w:sz w:val="18"/>
                <w:szCs w:val="18"/>
              </w:rPr>
              <w:t>12:</w:t>
            </w:r>
          </w:p>
        </w:tc>
        <w:tc>
          <w:tcPr>
            <w:tcW w:w="4559" w:type="dxa"/>
          </w:tcPr>
          <w:p w14:paraId="661423D8" w14:textId="77777777" w:rsidR="00D21F6C" w:rsidRDefault="00A50062" w:rsidP="00A50062">
            <w:pPr>
              <w:spacing w:line="259" w:lineRule="auto"/>
              <w:ind w:left="-80" w:right="-580" w:firstLine="80"/>
              <w:rPr>
                <w:sz w:val="18"/>
                <w:szCs w:val="18"/>
              </w:rPr>
            </w:pPr>
            <w:r w:rsidRPr="00D21F6C">
              <w:rPr>
                <w:rFonts w:ascii="Palatino Linotype" w:hAnsi="Palatino Linotype"/>
                <w:sz w:val="18"/>
                <w:szCs w:val="18"/>
              </w:rPr>
              <w:t xml:space="preserve">    </w:t>
            </w:r>
            <w:r w:rsidR="00D21F6C">
              <w:rPr>
                <w:sz w:val="18"/>
                <w:szCs w:val="18"/>
              </w:rPr>
              <w:t>a</w:t>
            </w:r>
            <w:r w:rsidR="00857B0F" w:rsidRPr="00D21F6C">
              <w:rPr>
                <w:rFonts w:ascii="Palatino Linotype" w:hAnsi="Palatino Linotype"/>
                <w:sz w:val="18"/>
                <w:szCs w:val="18"/>
              </w:rPr>
              <w:t xml:space="preserve">dd 200 new clients from the storage cluster </w:t>
            </w:r>
          </w:p>
          <w:p w14:paraId="5FC02D56" w14:textId="3B529195" w:rsidR="00A50062" w:rsidRPr="00D21F6C" w:rsidRDefault="00D21F6C" w:rsidP="00A50062">
            <w:pPr>
              <w:spacing w:line="259" w:lineRule="auto"/>
              <w:ind w:left="-80" w:right="-580" w:firstLine="80"/>
              <w:rPr>
                <w:rFonts w:ascii="Palatino Linotype" w:hAnsi="Palatino Linotype"/>
                <w:sz w:val="18"/>
                <w:szCs w:val="18"/>
              </w:rPr>
            </w:pPr>
            <w:r>
              <w:rPr>
                <w:sz w:val="18"/>
                <w:szCs w:val="18"/>
              </w:rPr>
              <w:t xml:space="preserve">    </w:t>
            </w:r>
            <w:r w:rsidR="00857B0F" w:rsidRPr="00D21F6C">
              <w:rPr>
                <w:rFonts w:ascii="Palatino Linotype" w:hAnsi="Palatino Linotype"/>
                <w:sz w:val="18"/>
                <w:szCs w:val="18"/>
              </w:rPr>
              <w:t>to the current client base</w:t>
            </w:r>
          </w:p>
        </w:tc>
      </w:tr>
      <w:tr w:rsidR="00A50062" w:rsidRPr="00D21F6C" w14:paraId="48AB98F2" w14:textId="77777777" w:rsidTr="00A50062">
        <w:trPr>
          <w:gridAfter w:val="1"/>
          <w:wAfter w:w="47" w:type="dxa"/>
          <w:trHeight w:val="277"/>
        </w:trPr>
        <w:tc>
          <w:tcPr>
            <w:tcW w:w="466" w:type="dxa"/>
          </w:tcPr>
          <w:p w14:paraId="51C3A2C6" w14:textId="385B2B5F" w:rsidR="00A50062" w:rsidRPr="00D21F6C" w:rsidRDefault="00A50062" w:rsidP="00A50062">
            <w:pPr>
              <w:ind w:left="-80" w:right="-580" w:firstLine="80"/>
              <w:rPr>
                <w:rFonts w:ascii="Palatino Linotype" w:hAnsi="Palatino Linotype"/>
                <w:sz w:val="18"/>
                <w:szCs w:val="18"/>
              </w:rPr>
            </w:pPr>
            <w:r w:rsidRPr="00D21F6C">
              <w:rPr>
                <w:rFonts w:ascii="Palatino Linotype" w:hAnsi="Palatino Linotype"/>
                <w:sz w:val="18"/>
                <w:szCs w:val="18"/>
              </w:rPr>
              <w:t>13:</w:t>
            </w:r>
          </w:p>
        </w:tc>
        <w:tc>
          <w:tcPr>
            <w:tcW w:w="4559" w:type="dxa"/>
            <w:tcBorders>
              <w:bottom w:val="single" w:sz="4" w:space="0" w:color="auto"/>
            </w:tcBorders>
          </w:tcPr>
          <w:p w14:paraId="59486084" w14:textId="1A6CA7AF" w:rsidR="00A50062" w:rsidRPr="00D21F6C" w:rsidRDefault="00A50062" w:rsidP="00A50062">
            <w:pPr>
              <w:spacing w:line="259" w:lineRule="auto"/>
              <w:ind w:left="-80" w:right="-580" w:firstLine="80"/>
              <w:rPr>
                <w:rFonts w:ascii="Palatino Linotype" w:hAnsi="Palatino Linotype"/>
                <w:sz w:val="18"/>
                <w:szCs w:val="18"/>
              </w:rPr>
            </w:pPr>
            <w:r w:rsidRPr="00D21F6C">
              <w:rPr>
                <w:rFonts w:ascii="Palatino Linotype" w:hAnsi="Palatino Linotype"/>
                <w:b/>
                <w:bCs/>
                <w:sz w:val="18"/>
                <w:szCs w:val="18"/>
              </w:rPr>
              <w:t>end for</w:t>
            </w:r>
          </w:p>
        </w:tc>
      </w:tr>
    </w:tbl>
    <w:p w14:paraId="77CC3757" w14:textId="77777777" w:rsidR="0028392D" w:rsidRPr="00D21F6C" w:rsidRDefault="0028392D" w:rsidP="008D1F2F">
      <w:pPr>
        <w:rPr>
          <w:rFonts w:ascii="Palatino Linotype" w:hAnsi="Palatino Linotype"/>
          <w:sz w:val="20"/>
          <w:szCs w:val="20"/>
        </w:rPr>
      </w:pPr>
    </w:p>
    <w:p w14:paraId="0F81BE04" w14:textId="77777777" w:rsidR="000A1F88" w:rsidRDefault="00857B0F" w:rsidP="008D1F2F">
      <w:pPr>
        <w:rPr>
          <w:rFonts w:ascii="Palatino Linotype" w:hAnsi="Palatino Linotype"/>
          <w:sz w:val="20"/>
          <w:szCs w:val="20"/>
          <w:lang w:val="en-US"/>
        </w:rPr>
      </w:pPr>
      <w:r w:rsidRPr="000A1F88">
        <w:rPr>
          <w:rFonts w:ascii="Palatino Linotype" w:hAnsi="Palatino Linotype"/>
          <w:sz w:val="20"/>
          <w:szCs w:val="20"/>
          <w:lang w:val="en-US"/>
        </w:rPr>
        <w:t xml:space="preserve">In all models, the distance matrix is computed using the metric introduced by </w:t>
      </w:r>
      <w:proofErr w:type="spellStart"/>
      <w:r w:rsidRPr="000A1F88">
        <w:rPr>
          <w:rFonts w:ascii="Palatino Linotype" w:hAnsi="Palatino Linotype"/>
          <w:sz w:val="20"/>
          <w:szCs w:val="20"/>
          <w:lang w:val="en-US"/>
        </w:rPr>
        <w:t>Lucchetti</w:t>
      </w:r>
      <w:proofErr w:type="spellEnd"/>
      <w:r w:rsidRPr="000A1F88">
        <w:rPr>
          <w:rFonts w:ascii="Palatino Linotype" w:hAnsi="Palatino Linotype"/>
          <w:sz w:val="20"/>
          <w:szCs w:val="20"/>
          <w:lang w:val="en-US"/>
        </w:rPr>
        <w:t xml:space="preserve">. </w:t>
      </w:r>
    </w:p>
    <w:p w14:paraId="10A92F1A" w14:textId="25A3946C" w:rsidR="00CF5696" w:rsidRPr="00D21F6C" w:rsidRDefault="00857B0F" w:rsidP="008D1F2F">
      <w:pPr>
        <w:rPr>
          <w:rFonts w:ascii="Palatino Linotype" w:hAnsi="Palatino Linotype"/>
          <w:sz w:val="20"/>
          <w:szCs w:val="20"/>
          <w:lang w:val="en-US"/>
        </w:rPr>
      </w:pPr>
      <w:r w:rsidRPr="000A1F88">
        <w:rPr>
          <w:rFonts w:ascii="Palatino Linotype" w:hAnsi="Palatino Linotype"/>
          <w:sz w:val="20"/>
          <w:szCs w:val="20"/>
          <w:lang w:val="en-US"/>
        </w:rPr>
        <w:t xml:space="preserve">As time progresses, the weight assigned to dissimilarities in the </w:t>
      </w:r>
      <w:r w:rsidR="00D21F6C" w:rsidRPr="000A1F88">
        <w:rPr>
          <w:rFonts w:ascii="Palatino Linotype" w:hAnsi="Palatino Linotype"/>
          <w:sz w:val="20"/>
          <w:szCs w:val="20"/>
          <w:lang w:val="en-US"/>
        </w:rPr>
        <w:t>i</w:t>
      </w:r>
      <w:r w:rsidRPr="000A1F88">
        <w:rPr>
          <w:rFonts w:ascii="Palatino Linotype" w:hAnsi="Palatino Linotype"/>
          <w:sz w:val="20"/>
          <w:szCs w:val="20"/>
          <w:lang w:val="en-US"/>
        </w:rPr>
        <w:t xml:space="preserve">nvestor </w:t>
      </w:r>
      <w:r w:rsidR="00D21F6C" w:rsidRPr="000A1F88">
        <w:rPr>
          <w:rFonts w:ascii="Palatino Linotype" w:hAnsi="Palatino Linotype"/>
          <w:sz w:val="20"/>
          <w:szCs w:val="20"/>
          <w:lang w:val="en-US"/>
        </w:rPr>
        <w:t>t</w:t>
      </w:r>
      <w:r w:rsidRPr="000A1F88">
        <w:rPr>
          <w:rFonts w:ascii="Palatino Linotype" w:hAnsi="Palatino Linotype"/>
          <w:sz w:val="20"/>
          <w:szCs w:val="20"/>
          <w:lang w:val="en-US"/>
        </w:rPr>
        <w:t xml:space="preserve">ype feature decreases, reflecting the diminishing importance of the investor type a client </w:t>
      </w:r>
      <w:r w:rsidRPr="000A1F88">
        <w:rPr>
          <w:rFonts w:ascii="Palatino Linotype" w:hAnsi="Palatino Linotype"/>
          <w:sz w:val="20"/>
          <w:szCs w:val="20"/>
          <w:lang w:val="en-US"/>
        </w:rPr>
        <w:t>was</w:t>
      </w:r>
      <w:r w:rsidRPr="000A1F88">
        <w:rPr>
          <w:rFonts w:ascii="Palatino Linotype" w:hAnsi="Palatino Linotype"/>
          <w:sz w:val="20"/>
          <w:szCs w:val="20"/>
          <w:lang w:val="en-US"/>
        </w:rPr>
        <w:t xml:space="preserve"> at year 0 as time moves away from that point.</w:t>
      </w:r>
    </w:p>
    <w:p w14:paraId="5D22786C" w14:textId="23B60C3D" w:rsidR="00086826" w:rsidRPr="00627599" w:rsidRDefault="00CF5696" w:rsidP="002F2CA6">
      <w:pPr>
        <w:pStyle w:val="Titolo1"/>
        <w:numPr>
          <w:ilvl w:val="0"/>
          <w:numId w:val="0"/>
        </w:numPr>
        <w:ind w:left="432" w:hanging="432"/>
        <w:rPr>
          <w:rFonts w:ascii="Palatino Linotype" w:hAnsi="Palatino Linotype"/>
          <w:b/>
          <w:bCs/>
        </w:rPr>
      </w:pPr>
      <w:r w:rsidRPr="00627599">
        <w:rPr>
          <w:rFonts w:ascii="Palatino Linotype" w:hAnsi="Palatino Linotype"/>
          <w:b/>
          <w:bCs/>
        </w:rPr>
        <w:lastRenderedPageBreak/>
        <w:t>Models Results</w:t>
      </w:r>
    </w:p>
    <w:p w14:paraId="0787DDCA" w14:textId="5F5A9352" w:rsidR="00E13648" w:rsidRPr="0062662F" w:rsidRDefault="00E13648" w:rsidP="005A5BC7">
      <w:pPr>
        <w:pStyle w:val="NormaleWeb"/>
        <w:rPr>
          <w:rFonts w:ascii="Palatino Linotype" w:hAnsi="Palatino Linotype"/>
          <w:sz w:val="20"/>
          <w:szCs w:val="20"/>
          <w:lang w:val="en-US"/>
        </w:rPr>
      </w:pPr>
      <w:r w:rsidRPr="0062662F">
        <w:rPr>
          <w:rFonts w:ascii="Palatino Linotype" w:hAnsi="Palatino Linotype"/>
          <w:sz w:val="20"/>
          <w:szCs w:val="20"/>
          <w:lang w:val="en-US"/>
        </w:rPr>
        <w:t xml:space="preserve">Each time a model is simulated, the results produce a distribution of clients among personas from year 1 to year 10. By performing a Monte Carlo simulation of each model with 100 trials, we obtain estimates of the transition probabilities between clusters at different years, which can </w:t>
      </w:r>
      <w:r w:rsidRPr="0062662F">
        <w:rPr>
          <w:rFonts w:ascii="Palatino Linotype" w:hAnsi="Palatino Linotype"/>
          <w:sz w:val="20"/>
          <w:szCs w:val="20"/>
          <w:lang w:val="en-US"/>
        </w:rPr>
        <w:t>compose</w:t>
      </w:r>
      <w:r w:rsidRPr="0062662F">
        <w:rPr>
          <w:rFonts w:ascii="Palatino Linotype" w:hAnsi="Palatino Linotype"/>
          <w:sz w:val="20"/>
          <w:szCs w:val="20"/>
          <w:lang w:val="en-US"/>
        </w:rPr>
        <w:t xml:space="preserve"> a time-variant Markov Chains.</w:t>
      </w:r>
    </w:p>
    <w:p w14:paraId="35814D54" w14:textId="7F635D91" w:rsidR="008E5BE6" w:rsidRPr="0062662F" w:rsidRDefault="00E13648" w:rsidP="00E13648">
      <w:pPr>
        <w:pStyle w:val="NormaleWeb"/>
        <w:rPr>
          <w:rFonts w:ascii="Palatino Linotype" w:hAnsi="Palatino Linotype"/>
          <w:sz w:val="20"/>
          <w:szCs w:val="20"/>
          <w:lang w:val="en-US"/>
        </w:rPr>
      </w:pPr>
      <w:r w:rsidRPr="0062662F">
        <w:rPr>
          <w:rFonts w:ascii="Palatino Linotype" w:hAnsi="Palatino Linotype"/>
          <w:sz w:val="20"/>
          <w:szCs w:val="20"/>
          <w:lang w:val="en-US"/>
        </w:rPr>
        <w:t xml:space="preserve">A time-variant Markov Chain for a given year </w:t>
      </w:r>
      <w:r w:rsidRPr="0062662F">
        <w:rPr>
          <w:rStyle w:val="katex-mathml"/>
          <w:rFonts w:ascii="Palatino Linotype" w:eastAsiaTheme="majorEastAsia" w:hAnsi="Palatino Linotype"/>
          <w:i/>
          <w:iCs/>
          <w:sz w:val="20"/>
          <w:szCs w:val="20"/>
          <w:lang w:val="en-US"/>
        </w:rPr>
        <w:t>y</w:t>
      </w:r>
      <w:r w:rsidRPr="0062662F">
        <w:rPr>
          <w:rFonts w:ascii="Palatino Linotype" w:hAnsi="Palatino Linotype"/>
          <w:sz w:val="20"/>
          <w:szCs w:val="20"/>
          <w:lang w:val="en-US"/>
        </w:rPr>
        <w:t xml:space="preserve"> is represented by a transition matrix </w:t>
      </w:r>
      <w:proofErr w:type="spellStart"/>
      <w:r w:rsidRPr="0062662F">
        <w:rPr>
          <w:rStyle w:val="katex-mathml"/>
          <w:rFonts w:ascii="Palatino Linotype" w:eastAsiaTheme="majorEastAsia" w:hAnsi="Palatino Linotype"/>
          <w:i/>
          <w:iCs/>
          <w:sz w:val="20"/>
          <w:szCs w:val="20"/>
          <w:lang w:val="en-US"/>
        </w:rPr>
        <w:t>P</w:t>
      </w:r>
      <w:r w:rsidR="008E5BE6" w:rsidRPr="0062662F">
        <w:rPr>
          <w:rStyle w:val="katex-mathml"/>
          <w:rFonts w:ascii="Palatino Linotype" w:eastAsiaTheme="majorEastAsia" w:hAnsi="Palatino Linotype"/>
          <w:i/>
          <w:iCs/>
          <w:sz w:val="20"/>
          <w:szCs w:val="20"/>
          <w:vertAlign w:val="subscript"/>
          <w:lang w:val="en-US"/>
        </w:rPr>
        <w:t>y</w:t>
      </w:r>
      <w:proofErr w:type="spellEnd"/>
      <w:r w:rsidRPr="0062662F">
        <w:rPr>
          <w:rStyle w:val="vlist-s"/>
          <w:rFonts w:ascii="Palatino Linotype" w:hAnsi="Palatino Linotype"/>
          <w:sz w:val="20"/>
          <w:szCs w:val="20"/>
          <w:lang w:val="en-US"/>
        </w:rPr>
        <w:t>​</w:t>
      </w:r>
      <w:r w:rsidRPr="0062662F">
        <w:rPr>
          <w:rFonts w:ascii="Palatino Linotype" w:hAnsi="Palatino Linotype"/>
          <w:sz w:val="20"/>
          <w:szCs w:val="20"/>
          <w:lang w:val="en-US"/>
        </w:rPr>
        <w:t xml:space="preserve">, where the probability of moving from state </w:t>
      </w:r>
      <w:proofErr w:type="spellStart"/>
      <w:r w:rsidRPr="0062662F">
        <w:rPr>
          <w:rStyle w:val="katex-mathml"/>
          <w:rFonts w:ascii="Palatino Linotype" w:eastAsiaTheme="majorEastAsia" w:hAnsi="Palatino Linotype"/>
          <w:i/>
          <w:iCs/>
          <w:sz w:val="20"/>
          <w:szCs w:val="20"/>
          <w:lang w:val="en-US"/>
        </w:rPr>
        <w:t>i</w:t>
      </w:r>
      <w:proofErr w:type="spellEnd"/>
      <w:r w:rsidRPr="0062662F">
        <w:rPr>
          <w:rFonts w:ascii="Palatino Linotype" w:hAnsi="Palatino Linotype"/>
          <w:sz w:val="20"/>
          <w:szCs w:val="20"/>
          <w:lang w:val="en-US"/>
        </w:rPr>
        <w:t xml:space="preserve"> to state </w:t>
      </w:r>
      <w:r w:rsidRPr="0062662F">
        <w:rPr>
          <w:rStyle w:val="mord"/>
          <w:rFonts w:ascii="Palatino Linotype" w:eastAsiaTheme="majorEastAsia" w:hAnsi="Palatino Linotype"/>
          <w:i/>
          <w:iCs/>
          <w:sz w:val="20"/>
          <w:szCs w:val="20"/>
          <w:lang w:val="en-US"/>
        </w:rPr>
        <w:t>j</w:t>
      </w:r>
      <w:r w:rsidRPr="0062662F">
        <w:rPr>
          <w:rFonts w:ascii="Palatino Linotype" w:hAnsi="Palatino Linotype"/>
          <w:sz w:val="20"/>
          <w:szCs w:val="20"/>
          <w:lang w:val="en-US"/>
        </w:rPr>
        <w:t xml:space="preserve"> between years </w:t>
      </w:r>
      <w:r w:rsidRPr="0062662F">
        <w:rPr>
          <w:rStyle w:val="katex-mathml"/>
          <w:rFonts w:ascii="Palatino Linotype" w:eastAsiaTheme="majorEastAsia" w:hAnsi="Palatino Linotype"/>
          <w:i/>
          <w:iCs/>
          <w:sz w:val="20"/>
          <w:szCs w:val="20"/>
          <w:lang w:val="en-US"/>
        </w:rPr>
        <w:t>y−</w:t>
      </w:r>
      <w:r w:rsidR="008E5BE6" w:rsidRPr="0062662F">
        <w:rPr>
          <w:rStyle w:val="katex-mathml"/>
          <w:rFonts w:ascii="Palatino Linotype" w:eastAsiaTheme="majorEastAsia" w:hAnsi="Palatino Linotype"/>
          <w:i/>
          <w:iCs/>
          <w:sz w:val="20"/>
          <w:szCs w:val="20"/>
          <w:lang w:val="en-US"/>
        </w:rPr>
        <w:t>1</w:t>
      </w:r>
      <w:r w:rsidRPr="0062662F">
        <w:rPr>
          <w:rFonts w:ascii="Palatino Linotype" w:hAnsi="Palatino Linotype"/>
          <w:sz w:val="20"/>
          <w:szCs w:val="20"/>
          <w:lang w:val="en-US"/>
        </w:rPr>
        <w:t xml:space="preserve"> and </w:t>
      </w:r>
      <w:r w:rsidR="008E5BE6" w:rsidRPr="0062662F">
        <w:rPr>
          <w:rStyle w:val="katex-mathml"/>
          <w:rFonts w:ascii="Palatino Linotype" w:eastAsiaTheme="majorEastAsia" w:hAnsi="Palatino Linotype"/>
          <w:i/>
          <w:iCs/>
          <w:sz w:val="20"/>
          <w:szCs w:val="20"/>
          <w:lang w:val="en-US"/>
        </w:rPr>
        <w:t>y</w:t>
      </w:r>
      <w:r w:rsidRPr="0062662F">
        <w:rPr>
          <w:rFonts w:ascii="Palatino Linotype" w:hAnsi="Palatino Linotype"/>
          <w:sz w:val="20"/>
          <w:szCs w:val="20"/>
          <w:lang w:val="en-US"/>
        </w:rPr>
        <w:t xml:space="preserve"> is </w:t>
      </w:r>
      <w:proofErr w:type="spellStart"/>
      <w:proofErr w:type="gramStart"/>
      <w:r w:rsidR="008E5BE6" w:rsidRPr="0062662F">
        <w:rPr>
          <w:rStyle w:val="katex-mathml"/>
          <w:rFonts w:ascii="Palatino Linotype" w:eastAsiaTheme="majorEastAsia" w:hAnsi="Palatino Linotype"/>
          <w:i/>
          <w:iCs/>
          <w:sz w:val="20"/>
          <w:szCs w:val="20"/>
          <w:lang w:val="en-US"/>
        </w:rPr>
        <w:t>P</w:t>
      </w:r>
      <w:r w:rsidR="008E5BE6" w:rsidRPr="0062662F">
        <w:rPr>
          <w:rStyle w:val="katex-mathml"/>
          <w:rFonts w:ascii="Palatino Linotype" w:eastAsiaTheme="majorEastAsia" w:hAnsi="Palatino Linotype"/>
          <w:i/>
          <w:iCs/>
          <w:sz w:val="20"/>
          <w:szCs w:val="20"/>
          <w:vertAlign w:val="subscript"/>
          <w:lang w:val="en-US"/>
        </w:rPr>
        <w:t>i,j</w:t>
      </w:r>
      <w:proofErr w:type="gramEnd"/>
      <w:r w:rsidR="008E5BE6" w:rsidRPr="0062662F">
        <w:rPr>
          <w:rStyle w:val="katex-mathml"/>
          <w:rFonts w:ascii="Palatino Linotype" w:eastAsiaTheme="majorEastAsia" w:hAnsi="Palatino Linotype"/>
          <w:i/>
          <w:iCs/>
          <w:sz w:val="20"/>
          <w:szCs w:val="20"/>
          <w:vertAlign w:val="subscript"/>
          <w:lang w:val="en-US"/>
        </w:rPr>
        <w:t>|y</w:t>
      </w:r>
      <w:proofErr w:type="spellEnd"/>
      <w:r w:rsidRPr="0062662F">
        <w:rPr>
          <w:rStyle w:val="vlist-s"/>
          <w:rFonts w:ascii="Palatino Linotype" w:hAnsi="Palatino Linotype"/>
          <w:sz w:val="20"/>
          <w:szCs w:val="20"/>
          <w:lang w:val="en-US"/>
        </w:rPr>
        <w:t>​</w:t>
      </w:r>
      <w:r w:rsidRPr="0062662F">
        <w:rPr>
          <w:rFonts w:ascii="Palatino Linotype" w:hAnsi="Palatino Linotype"/>
          <w:sz w:val="20"/>
          <w:szCs w:val="20"/>
          <w:lang w:val="en-US"/>
        </w:rPr>
        <w:t>. The</w:t>
      </w:r>
      <w:r w:rsidR="008E5BE6" w:rsidRPr="0062662F">
        <w:rPr>
          <w:rFonts w:ascii="Palatino Linotype" w:hAnsi="Palatino Linotype"/>
          <w:sz w:val="20"/>
          <w:szCs w:val="20"/>
          <w:lang w:val="en-US"/>
        </w:rPr>
        <w:t xml:space="preserve"> </w:t>
      </w:r>
      <w:r w:rsidRPr="0062662F">
        <w:rPr>
          <w:rFonts w:ascii="Palatino Linotype" w:hAnsi="Palatino Linotype"/>
          <w:sz w:val="20"/>
          <w:szCs w:val="20"/>
          <w:lang w:val="en-US"/>
        </w:rPr>
        <w:t xml:space="preserve">transition matrix </w:t>
      </w:r>
      <w:r w:rsidR="008E5BE6" w:rsidRPr="0062662F">
        <w:rPr>
          <w:rStyle w:val="katex-mathml"/>
          <w:rFonts w:ascii="Palatino Linotype" w:eastAsiaTheme="majorEastAsia" w:hAnsi="Palatino Linotype"/>
          <w:i/>
          <w:iCs/>
          <w:sz w:val="20"/>
          <w:szCs w:val="20"/>
          <w:lang w:val="en-US"/>
        </w:rPr>
        <w:t>P</w:t>
      </w:r>
      <w:r w:rsidR="008E5BE6" w:rsidRPr="0062662F">
        <w:rPr>
          <w:rStyle w:val="katex-mathml"/>
          <w:rFonts w:ascii="Palatino Linotype" w:eastAsiaTheme="majorEastAsia" w:hAnsi="Palatino Linotype"/>
          <w:i/>
          <w:iCs/>
          <w:sz w:val="20"/>
          <w:szCs w:val="20"/>
          <w:vertAlign w:val="subscript"/>
          <w:lang w:val="en-US"/>
        </w:rPr>
        <w:t>0</w:t>
      </w:r>
      <w:r w:rsidRPr="0062662F">
        <w:rPr>
          <w:rStyle w:val="vlist-s"/>
          <w:rFonts w:ascii="Palatino Linotype" w:hAnsi="Palatino Linotype"/>
          <w:i/>
          <w:iCs/>
          <w:sz w:val="20"/>
          <w:szCs w:val="20"/>
          <w:lang w:val="en-US"/>
        </w:rPr>
        <w:t>​</w:t>
      </w:r>
      <w:r w:rsidR="008E5BE6" w:rsidRPr="0062662F">
        <w:rPr>
          <w:rStyle w:val="vlist-s"/>
          <w:rFonts w:ascii="Palatino Linotype" w:hAnsi="Palatino Linotype"/>
          <w:i/>
          <w:iCs/>
          <w:sz w:val="20"/>
          <w:szCs w:val="20"/>
          <w:vertAlign w:val="subscript"/>
          <w:lang w:val="en-US"/>
        </w:rPr>
        <w:sym w:font="Symbol" w:char="F0AE"/>
      </w:r>
      <w:r w:rsidR="000A1F88">
        <w:rPr>
          <w:rStyle w:val="vlist-s"/>
          <w:rFonts w:ascii="Palatino Linotype" w:hAnsi="Palatino Linotype"/>
          <w:i/>
          <w:iCs/>
          <w:sz w:val="20"/>
          <w:szCs w:val="20"/>
          <w:vertAlign w:val="subscript"/>
          <w:lang w:val="en-US"/>
        </w:rPr>
        <w:t xml:space="preserve"> </w:t>
      </w:r>
      <w:r w:rsidR="008E5BE6" w:rsidRPr="0062662F">
        <w:rPr>
          <w:rStyle w:val="vlist-s"/>
          <w:rFonts w:ascii="Palatino Linotype" w:hAnsi="Palatino Linotype"/>
          <w:i/>
          <w:iCs/>
          <w:sz w:val="20"/>
          <w:szCs w:val="20"/>
          <w:vertAlign w:val="subscript"/>
          <w:lang w:val="en-US"/>
        </w:rPr>
        <w:t>n</w:t>
      </w:r>
      <w:r w:rsidRPr="0062662F">
        <w:rPr>
          <w:rFonts w:ascii="Palatino Linotype" w:hAnsi="Palatino Linotype"/>
          <w:sz w:val="20"/>
          <w:szCs w:val="20"/>
          <w:lang w:val="en-US"/>
        </w:rPr>
        <w:t xml:space="preserve"> for an </w:t>
      </w:r>
      <w:r w:rsidR="008E5BE6" w:rsidRPr="0062662F">
        <w:rPr>
          <w:rStyle w:val="katex-mathml"/>
          <w:rFonts w:ascii="Palatino Linotype" w:eastAsiaTheme="majorEastAsia" w:hAnsi="Palatino Linotype"/>
          <w:i/>
          <w:iCs/>
          <w:sz w:val="20"/>
          <w:szCs w:val="20"/>
          <w:lang w:val="en-US"/>
        </w:rPr>
        <w:t>n</w:t>
      </w:r>
      <w:r w:rsidRPr="0062662F">
        <w:rPr>
          <w:rFonts w:ascii="Palatino Linotype" w:hAnsi="Palatino Linotype"/>
          <w:sz w:val="20"/>
          <w:szCs w:val="20"/>
          <w:lang w:val="en-US"/>
        </w:rPr>
        <w:t>-year jump from year 0 is computed as</w:t>
      </w:r>
      <w:r w:rsidR="008E5BE6" w:rsidRPr="0062662F">
        <w:rPr>
          <w:rFonts w:ascii="Palatino Linotype" w:hAnsi="Palatino Linotype"/>
          <w:sz w:val="20"/>
          <w:szCs w:val="20"/>
          <w:lang w:val="en-US"/>
        </w:rPr>
        <w:t>:</w:t>
      </w:r>
    </w:p>
    <w:p w14:paraId="74B080BE" w14:textId="4952AE85" w:rsidR="008E5BE6" w:rsidRPr="0062662F" w:rsidRDefault="008E5BE6" w:rsidP="00E13648">
      <w:pPr>
        <w:pStyle w:val="NormaleWeb"/>
        <w:rPr>
          <w:rStyle w:val="vlist-s"/>
          <w:rFonts w:ascii="Palatino Linotype" w:hAnsi="Palatino Linotype"/>
          <w:sz w:val="20"/>
          <w:szCs w:val="20"/>
          <w:lang w:val="en-US"/>
        </w:rPr>
      </w:pPr>
      <m:oMathPara>
        <m:oMath>
          <m:sSub>
            <m:sSubPr>
              <m:ctrlPr>
                <w:rPr>
                  <w:rStyle w:val="vlist-s"/>
                  <w:rFonts w:ascii="Cambria Math" w:hAnsi="Cambria Math"/>
                  <w:i/>
                  <w:sz w:val="20"/>
                  <w:szCs w:val="20"/>
                  <w:lang w:val="en-US"/>
                </w:rPr>
              </m:ctrlPr>
            </m:sSubPr>
            <m:e>
              <m:r>
                <w:rPr>
                  <w:rStyle w:val="vlist-s"/>
                  <w:rFonts w:ascii="Cambria Math" w:hAnsi="Cambria Math"/>
                  <w:sz w:val="20"/>
                  <w:szCs w:val="20"/>
                  <w:lang w:val="en-US"/>
                </w:rPr>
                <m:t>P</m:t>
              </m:r>
            </m:e>
            <m:sub>
              <m:r>
                <w:rPr>
                  <w:rStyle w:val="vlist-s"/>
                  <w:rFonts w:ascii="Cambria Math" w:hAnsi="Cambria Math"/>
                  <w:sz w:val="20"/>
                  <w:szCs w:val="20"/>
                  <w:lang w:val="en-US"/>
                </w:rPr>
                <m:t>0</m:t>
              </m:r>
              <m:r>
                <w:rPr>
                  <w:rStyle w:val="vlist-s"/>
                  <w:rFonts w:ascii="Cambria Math" w:hAnsi="Cambria Math"/>
                  <w:sz w:val="20"/>
                  <w:szCs w:val="20"/>
                  <w:lang w:val="en-US"/>
                </w:rPr>
                <m:t>→n</m:t>
              </m:r>
            </m:sub>
          </m:sSub>
          <m:r>
            <w:rPr>
              <w:rStyle w:val="vlist-s"/>
              <w:rFonts w:ascii="Cambria Math" w:hAnsi="Cambria Math"/>
              <w:sz w:val="20"/>
              <w:szCs w:val="20"/>
              <w:lang w:val="en-US"/>
            </w:rPr>
            <m:t>=</m:t>
          </m:r>
          <m:sSub>
            <m:sSubPr>
              <m:ctrlPr>
                <w:rPr>
                  <w:rStyle w:val="vlist-s"/>
                  <w:rFonts w:ascii="Cambria Math" w:hAnsi="Cambria Math"/>
                  <w:i/>
                  <w:sz w:val="20"/>
                  <w:szCs w:val="20"/>
                  <w:lang w:val="en-US"/>
                </w:rPr>
              </m:ctrlPr>
            </m:sSubPr>
            <m:e>
              <m:r>
                <w:rPr>
                  <w:rStyle w:val="vlist-s"/>
                  <w:rFonts w:ascii="Cambria Math" w:hAnsi="Cambria Math"/>
                  <w:sz w:val="20"/>
                  <w:szCs w:val="20"/>
                  <w:lang w:val="en-US"/>
                </w:rPr>
                <m:t>P</m:t>
              </m:r>
            </m:e>
            <m:sub>
              <m:r>
                <w:rPr>
                  <w:rStyle w:val="vlist-s"/>
                  <w:rFonts w:ascii="Cambria Math" w:hAnsi="Cambria Math"/>
                  <w:sz w:val="20"/>
                  <w:szCs w:val="20"/>
                  <w:lang w:val="en-US"/>
                </w:rPr>
                <m:t>1</m:t>
              </m:r>
            </m:sub>
          </m:sSub>
          <m:r>
            <w:rPr>
              <w:rStyle w:val="vlist-s"/>
              <w:rFonts w:ascii="Cambria Math" w:hAnsi="Cambria Math"/>
              <w:sz w:val="20"/>
              <w:szCs w:val="20"/>
              <w:lang w:val="en-US"/>
            </w:rPr>
            <m:t>×</m:t>
          </m:r>
          <m:sSub>
            <m:sSubPr>
              <m:ctrlPr>
                <w:rPr>
                  <w:rStyle w:val="vlist-s"/>
                  <w:rFonts w:ascii="Cambria Math" w:hAnsi="Cambria Math"/>
                  <w:i/>
                  <w:sz w:val="20"/>
                  <w:szCs w:val="20"/>
                  <w:lang w:val="en-US"/>
                </w:rPr>
              </m:ctrlPr>
            </m:sSubPr>
            <m:e>
              <m:r>
                <w:rPr>
                  <w:rStyle w:val="vlist-s"/>
                  <w:rFonts w:ascii="Cambria Math" w:hAnsi="Cambria Math"/>
                  <w:sz w:val="20"/>
                  <w:szCs w:val="20"/>
                  <w:lang w:val="en-US"/>
                </w:rPr>
                <m:t>P</m:t>
              </m:r>
            </m:e>
            <m:sub>
              <m:r>
                <w:rPr>
                  <w:rStyle w:val="vlist-s"/>
                  <w:rFonts w:ascii="Cambria Math" w:hAnsi="Cambria Math"/>
                  <w:sz w:val="20"/>
                  <w:szCs w:val="20"/>
                  <w:lang w:val="en-US"/>
                </w:rPr>
                <m:t>2</m:t>
              </m:r>
            </m:sub>
          </m:sSub>
          <m:r>
            <w:rPr>
              <w:rStyle w:val="vlist-s"/>
              <w:rFonts w:ascii="Cambria Math" w:hAnsi="Cambria Math"/>
              <w:sz w:val="20"/>
              <w:szCs w:val="20"/>
              <w:lang w:val="en-US"/>
            </w:rPr>
            <m:t>×</m:t>
          </m:r>
          <m:r>
            <w:rPr>
              <w:rStyle w:val="vlist-s"/>
              <w:rFonts w:ascii="Cambria Math" w:hAnsi="Cambria Math"/>
              <w:sz w:val="20"/>
              <w:szCs w:val="20"/>
              <w:lang w:val="en-US"/>
            </w:rPr>
            <m:t>… ×</m:t>
          </m:r>
          <m:sSub>
            <m:sSubPr>
              <m:ctrlPr>
                <w:rPr>
                  <w:rStyle w:val="vlist-s"/>
                  <w:rFonts w:ascii="Cambria Math" w:hAnsi="Cambria Math"/>
                  <w:i/>
                  <w:sz w:val="20"/>
                  <w:szCs w:val="20"/>
                  <w:lang w:val="en-US"/>
                </w:rPr>
              </m:ctrlPr>
            </m:sSubPr>
            <m:e>
              <m:r>
                <w:rPr>
                  <w:rStyle w:val="vlist-s"/>
                  <w:rFonts w:ascii="Cambria Math" w:hAnsi="Cambria Math"/>
                  <w:sz w:val="20"/>
                  <w:szCs w:val="20"/>
                  <w:lang w:val="en-US"/>
                </w:rPr>
                <m:t>P</m:t>
              </m:r>
            </m:e>
            <m:sub>
              <m:r>
                <w:rPr>
                  <w:rStyle w:val="vlist-s"/>
                  <w:rFonts w:ascii="Cambria Math" w:hAnsi="Cambria Math"/>
                  <w:sz w:val="20"/>
                  <w:szCs w:val="20"/>
                  <w:lang w:val="en-US"/>
                </w:rPr>
                <m:t>n</m:t>
              </m:r>
            </m:sub>
          </m:sSub>
        </m:oMath>
      </m:oMathPara>
    </w:p>
    <w:p w14:paraId="0D6BD7A8" w14:textId="7FDEE4E7" w:rsidR="00E13648" w:rsidRPr="00B353CD" w:rsidRDefault="00E13648" w:rsidP="00E13648">
      <w:pPr>
        <w:pStyle w:val="NormaleWeb"/>
        <w:rPr>
          <w:rStyle w:val="katex-mathml"/>
          <w:rFonts w:ascii="Palatino Linotype" w:eastAsiaTheme="majorEastAsia" w:hAnsi="Palatino Linotype"/>
          <w:sz w:val="20"/>
          <w:szCs w:val="20"/>
          <w:lang w:val="en-US"/>
        </w:rPr>
      </w:pPr>
      <w:r w:rsidRPr="0062662F">
        <w:rPr>
          <w:rFonts w:ascii="Palatino Linotype" w:hAnsi="Palatino Linotype"/>
          <w:sz w:val="20"/>
          <w:szCs w:val="20"/>
          <w:lang w:val="en-US"/>
        </w:rPr>
        <w:t xml:space="preserve">The distribution of clients </w:t>
      </w:r>
      <w:r w:rsidRPr="0062662F">
        <w:rPr>
          <w:rStyle w:val="katex-mathml"/>
          <w:rFonts w:ascii="Palatino Linotype" w:eastAsiaTheme="majorEastAsia" w:hAnsi="Palatino Linotype"/>
          <w:sz w:val="20"/>
          <w:szCs w:val="20"/>
        </w:rPr>
        <w:t>π</w:t>
      </w:r>
      <w:r w:rsidR="008E5BE6" w:rsidRPr="0062662F">
        <w:rPr>
          <w:rStyle w:val="katex-mathml"/>
          <w:rFonts w:ascii="Palatino Linotype" w:eastAsiaTheme="majorEastAsia" w:hAnsi="Palatino Linotype"/>
          <w:i/>
          <w:iCs/>
          <w:sz w:val="20"/>
          <w:szCs w:val="20"/>
          <w:vertAlign w:val="subscript"/>
          <w:lang w:val="en-US"/>
        </w:rPr>
        <w:t>n</w:t>
      </w:r>
      <w:r w:rsidRPr="0062662F">
        <w:rPr>
          <w:rStyle w:val="vlist-s"/>
          <w:rFonts w:ascii="Palatino Linotype" w:hAnsi="Palatino Linotype"/>
          <w:sz w:val="20"/>
          <w:szCs w:val="20"/>
          <w:lang w:val="en-US"/>
        </w:rPr>
        <w:t>​</w:t>
      </w:r>
      <w:r w:rsidRPr="0062662F">
        <w:rPr>
          <w:rFonts w:ascii="Palatino Linotype" w:hAnsi="Palatino Linotype"/>
          <w:sz w:val="20"/>
          <w:szCs w:val="20"/>
          <w:lang w:val="en-US"/>
        </w:rPr>
        <w:t xml:space="preserve"> at year </w:t>
      </w:r>
      <w:r w:rsidR="008E5BE6" w:rsidRPr="0062662F">
        <w:rPr>
          <w:rStyle w:val="katex-mathml"/>
          <w:rFonts w:ascii="Palatino Linotype" w:eastAsiaTheme="majorEastAsia" w:hAnsi="Palatino Linotype"/>
          <w:i/>
          <w:iCs/>
          <w:sz w:val="20"/>
          <w:szCs w:val="20"/>
          <w:lang w:val="en-US"/>
        </w:rPr>
        <w:t>n</w:t>
      </w:r>
      <w:r w:rsidRPr="0062662F">
        <w:rPr>
          <w:rFonts w:ascii="Palatino Linotype" w:hAnsi="Palatino Linotype"/>
          <w:sz w:val="20"/>
          <w:szCs w:val="20"/>
          <w:lang w:val="en-US"/>
        </w:rPr>
        <w:t xml:space="preserve">, given the initial distribution </w:t>
      </w:r>
      <w:r w:rsidRPr="0062662F">
        <w:rPr>
          <w:rStyle w:val="katex-mathml"/>
          <w:rFonts w:ascii="Palatino Linotype" w:eastAsiaTheme="majorEastAsia" w:hAnsi="Palatino Linotype"/>
          <w:sz w:val="20"/>
          <w:szCs w:val="20"/>
        </w:rPr>
        <w:t>π</w:t>
      </w:r>
      <w:r w:rsidR="008E5BE6" w:rsidRPr="0062662F">
        <w:rPr>
          <w:rStyle w:val="katex-mathml"/>
          <w:rFonts w:ascii="Palatino Linotype" w:eastAsiaTheme="majorEastAsia" w:hAnsi="Palatino Linotype"/>
          <w:i/>
          <w:iCs/>
          <w:sz w:val="20"/>
          <w:szCs w:val="20"/>
          <w:vertAlign w:val="subscript"/>
          <w:lang w:val="en-US"/>
        </w:rPr>
        <w:t>0</w:t>
      </w:r>
      <w:r w:rsidRPr="0062662F">
        <w:rPr>
          <w:rStyle w:val="vlist-s"/>
          <w:rFonts w:ascii="Palatino Linotype" w:hAnsi="Palatino Linotype"/>
          <w:sz w:val="20"/>
          <w:szCs w:val="20"/>
          <w:lang w:val="en-US"/>
        </w:rPr>
        <w:t>​</w:t>
      </w:r>
      <w:r w:rsidRPr="0062662F">
        <w:rPr>
          <w:rFonts w:ascii="Palatino Linotype" w:hAnsi="Palatino Linotype"/>
          <w:sz w:val="20"/>
          <w:szCs w:val="20"/>
          <w:lang w:val="en-US"/>
        </w:rPr>
        <w:t xml:space="preserve"> at year 0, is:</w:t>
      </w:r>
    </w:p>
    <w:p w14:paraId="25006ED3" w14:textId="51C33846" w:rsidR="008E5BE6" w:rsidRPr="00B353CD" w:rsidRDefault="0062662F" w:rsidP="00E13648">
      <w:pPr>
        <w:pStyle w:val="NormaleWeb"/>
        <w:rPr>
          <w:rFonts w:ascii="Palatino Linotype" w:hAnsi="Palatino Linotype"/>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π</m:t>
              </m:r>
            </m:e>
            <m:sub>
              <m:r>
                <w:rPr>
                  <w:rFonts w:ascii="Cambria Math" w:hAnsi="Cambria Math"/>
                  <w:sz w:val="20"/>
                  <w:szCs w:val="20"/>
                  <w:lang w:val="en-US"/>
                </w:rPr>
                <m:t>n</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π</m:t>
              </m:r>
            </m:e>
            <m:sub>
              <m:r>
                <w:rPr>
                  <w:rFonts w:ascii="Cambria Math" w:hAnsi="Cambria Math"/>
                  <w:sz w:val="20"/>
                  <w:szCs w:val="20"/>
                  <w:lang w:val="en-US"/>
                </w:rPr>
                <m:t>0</m:t>
              </m:r>
            </m:sub>
          </m:sSub>
          <m:r>
            <w:rPr>
              <w:rStyle w:val="vlist-s"/>
              <w:rFonts w:ascii="Cambria Math" w:hAnsi="Cambria Math"/>
              <w:sz w:val="20"/>
              <w:szCs w:val="20"/>
              <w:lang w:val="en-US"/>
            </w:rPr>
            <m:t>×</m:t>
          </m:r>
          <m:sSub>
            <m:sSubPr>
              <m:ctrlPr>
                <w:rPr>
                  <w:rStyle w:val="vlist-s"/>
                  <w:rFonts w:ascii="Cambria Math" w:hAnsi="Cambria Math"/>
                  <w:i/>
                  <w:sz w:val="20"/>
                  <w:szCs w:val="20"/>
                  <w:lang w:val="en-US"/>
                </w:rPr>
              </m:ctrlPr>
            </m:sSubPr>
            <m:e>
              <m:r>
                <w:rPr>
                  <w:rStyle w:val="vlist-s"/>
                  <w:rFonts w:ascii="Cambria Math" w:hAnsi="Cambria Math"/>
                  <w:sz w:val="20"/>
                  <w:szCs w:val="20"/>
                  <w:lang w:val="en-US"/>
                </w:rPr>
                <m:t>P</m:t>
              </m:r>
            </m:e>
            <m:sub>
              <m:r>
                <w:rPr>
                  <w:rStyle w:val="vlist-s"/>
                  <w:rFonts w:ascii="Cambria Math" w:hAnsi="Cambria Math"/>
                  <w:sz w:val="20"/>
                  <w:szCs w:val="20"/>
                  <w:lang w:val="en-US"/>
                </w:rPr>
                <m:t>0</m:t>
              </m:r>
              <m:r>
                <w:rPr>
                  <w:rStyle w:val="vlist-s"/>
                  <w:rFonts w:ascii="Cambria Math" w:hAnsi="Cambria Math"/>
                  <w:sz w:val="20"/>
                  <w:szCs w:val="20"/>
                  <w:lang w:val="en-US"/>
                </w:rPr>
                <m:t>→n</m:t>
              </m:r>
            </m:sub>
          </m:sSub>
        </m:oMath>
      </m:oMathPara>
    </w:p>
    <w:p w14:paraId="7D3CFA4E" w14:textId="0BCC9478" w:rsidR="00E13648" w:rsidRPr="0062662F" w:rsidRDefault="00E13648" w:rsidP="00E13648">
      <w:pPr>
        <w:pStyle w:val="NormaleWeb"/>
        <w:rPr>
          <w:rFonts w:ascii="Palatino Linotype" w:hAnsi="Palatino Linotype"/>
          <w:sz w:val="20"/>
          <w:szCs w:val="20"/>
          <w:lang w:val="en-US"/>
        </w:rPr>
      </w:pPr>
      <w:r w:rsidRPr="0062662F">
        <w:rPr>
          <w:rFonts w:ascii="Palatino Linotype" w:hAnsi="Palatino Linotype"/>
          <w:sz w:val="20"/>
          <w:szCs w:val="20"/>
          <w:lang w:val="en-US"/>
        </w:rPr>
        <w:t xml:space="preserve">In our case study, the initial distribution </w:t>
      </w:r>
      <w:r w:rsidR="0062662F" w:rsidRPr="0062662F">
        <w:rPr>
          <w:rStyle w:val="katex-mathml"/>
          <w:rFonts w:ascii="Palatino Linotype" w:eastAsiaTheme="majorEastAsia" w:hAnsi="Palatino Linotype"/>
          <w:sz w:val="20"/>
          <w:szCs w:val="20"/>
        </w:rPr>
        <w:t>π</w:t>
      </w:r>
      <w:r w:rsidR="0062662F" w:rsidRPr="0062662F">
        <w:rPr>
          <w:rStyle w:val="katex-mathml"/>
          <w:rFonts w:ascii="Palatino Linotype" w:eastAsiaTheme="majorEastAsia" w:hAnsi="Palatino Linotype"/>
          <w:i/>
          <w:iCs/>
          <w:sz w:val="20"/>
          <w:szCs w:val="20"/>
          <w:vertAlign w:val="subscript"/>
          <w:lang w:val="en-US"/>
        </w:rPr>
        <w:t>0</w:t>
      </w:r>
      <w:r w:rsidRPr="0062662F">
        <w:rPr>
          <w:rStyle w:val="vlist-s"/>
          <w:rFonts w:ascii="Palatino Linotype" w:hAnsi="Palatino Linotype"/>
          <w:sz w:val="20"/>
          <w:szCs w:val="20"/>
          <w:lang w:val="en-US"/>
        </w:rPr>
        <w:t>​</w:t>
      </w:r>
      <w:r w:rsidRPr="0062662F">
        <w:rPr>
          <w:rFonts w:ascii="Palatino Linotype" w:hAnsi="Palatino Linotype"/>
          <w:sz w:val="20"/>
          <w:szCs w:val="20"/>
          <w:lang w:val="en-US"/>
        </w:rPr>
        <w:t xml:space="preserve"> of investors is given by:</w:t>
      </w:r>
    </w:p>
    <w:p w14:paraId="42686CED" w14:textId="0F289672" w:rsidR="0062662F" w:rsidRPr="0062662F" w:rsidRDefault="0062662F" w:rsidP="00E13648">
      <w:pPr>
        <w:pStyle w:val="NormaleWeb"/>
        <w:rPr>
          <w:rFonts w:ascii="Palatino Linotype" w:hAnsi="Palatino Linotype"/>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π</m:t>
              </m:r>
            </m:e>
            <m:sub>
              <m:r>
                <w:rPr>
                  <w:rFonts w:ascii="Cambria Math" w:hAnsi="Cambria Math"/>
                  <w:sz w:val="20"/>
                  <w:szCs w:val="20"/>
                  <w:lang w:val="en-US"/>
                </w:rPr>
                <m:t>0</m:t>
              </m:r>
            </m:sub>
          </m:sSub>
          <m:r>
            <w:rPr>
              <w:rFonts w:ascii="Cambria Math" w:hAnsi="Cambria Math"/>
              <w:sz w:val="20"/>
              <w:szCs w:val="20"/>
              <w:lang w:val="en-US"/>
            </w:rPr>
            <m:t>=[</m:t>
          </m:r>
          <m:r>
            <m:rPr>
              <m:sty m:val="p"/>
            </m:rPr>
            <w:rPr>
              <w:rStyle w:val="mord"/>
              <w:rFonts w:ascii="Cambria Math" w:eastAsiaTheme="majorEastAsia" w:hAnsi="Cambria Math"/>
              <w:sz w:val="20"/>
              <w:szCs w:val="20"/>
            </w:rPr>
            <m:t>737</m:t>
          </m:r>
          <m:r>
            <m:rPr>
              <m:sty m:val="p"/>
            </m:rPr>
            <w:rPr>
              <w:rStyle w:val="mpunct"/>
              <w:rFonts w:ascii="Cambria Math" w:eastAsiaTheme="majorEastAsia" w:hAnsi="Cambria Math"/>
              <w:sz w:val="20"/>
              <w:szCs w:val="20"/>
            </w:rPr>
            <m:t xml:space="preserve">, </m:t>
          </m:r>
          <m:r>
            <m:rPr>
              <m:sty m:val="p"/>
            </m:rPr>
            <w:rPr>
              <w:rStyle w:val="mord"/>
              <w:rFonts w:ascii="Cambria Math" w:eastAsiaTheme="majorEastAsia" w:hAnsi="Cambria Math"/>
              <w:sz w:val="20"/>
              <w:szCs w:val="20"/>
            </w:rPr>
            <m:t>759</m:t>
          </m:r>
          <m:r>
            <m:rPr>
              <m:sty m:val="p"/>
            </m:rPr>
            <w:rPr>
              <w:rStyle w:val="mpunct"/>
              <w:rFonts w:ascii="Cambria Math" w:eastAsiaTheme="majorEastAsia" w:hAnsi="Cambria Math"/>
              <w:sz w:val="20"/>
              <w:szCs w:val="20"/>
            </w:rPr>
            <m:t xml:space="preserve">, </m:t>
          </m:r>
          <m:r>
            <m:rPr>
              <m:sty m:val="p"/>
            </m:rPr>
            <w:rPr>
              <w:rStyle w:val="mord"/>
              <w:rFonts w:ascii="Cambria Math" w:eastAsiaTheme="majorEastAsia" w:hAnsi="Cambria Math"/>
              <w:sz w:val="20"/>
              <w:szCs w:val="20"/>
            </w:rPr>
            <m:t>804</m:t>
          </m:r>
          <m:r>
            <m:rPr>
              <m:sty m:val="p"/>
            </m:rPr>
            <w:rPr>
              <w:rStyle w:val="mpunct"/>
              <w:rFonts w:ascii="Cambria Math" w:eastAsiaTheme="majorEastAsia" w:hAnsi="Cambria Math"/>
              <w:sz w:val="20"/>
              <w:szCs w:val="20"/>
            </w:rPr>
            <m:t xml:space="preserve">, </m:t>
          </m:r>
          <m:r>
            <m:rPr>
              <m:sty m:val="p"/>
            </m:rPr>
            <w:rPr>
              <w:rStyle w:val="mord"/>
              <w:rFonts w:ascii="Cambria Math" w:eastAsiaTheme="majorEastAsia" w:hAnsi="Cambria Math"/>
              <w:sz w:val="20"/>
              <w:szCs w:val="20"/>
            </w:rPr>
            <m:t>1386</m:t>
          </m:r>
          <m:r>
            <m:rPr>
              <m:sty m:val="p"/>
            </m:rPr>
            <w:rPr>
              <w:rStyle w:val="mpunct"/>
              <w:rFonts w:ascii="Cambria Math" w:eastAsiaTheme="majorEastAsia" w:hAnsi="Cambria Math"/>
              <w:sz w:val="20"/>
              <w:szCs w:val="20"/>
            </w:rPr>
            <m:t xml:space="preserve">, </m:t>
          </m:r>
          <m:r>
            <m:rPr>
              <m:sty m:val="p"/>
            </m:rPr>
            <w:rPr>
              <w:rStyle w:val="mord"/>
              <w:rFonts w:ascii="Cambria Math" w:eastAsiaTheme="majorEastAsia" w:hAnsi="Cambria Math"/>
              <w:sz w:val="20"/>
              <w:szCs w:val="20"/>
            </w:rPr>
            <m:t>770</m:t>
          </m:r>
          <m:r>
            <m:rPr>
              <m:sty m:val="p"/>
            </m:rPr>
            <w:rPr>
              <w:rStyle w:val="mpunct"/>
              <w:rFonts w:ascii="Cambria Math" w:eastAsiaTheme="majorEastAsia" w:hAnsi="Cambria Math"/>
              <w:sz w:val="20"/>
              <w:szCs w:val="20"/>
            </w:rPr>
            <m:t xml:space="preserve">, </m:t>
          </m:r>
          <m:r>
            <m:rPr>
              <m:sty m:val="p"/>
            </m:rPr>
            <w:rPr>
              <w:rStyle w:val="mord"/>
              <w:rFonts w:ascii="Cambria Math" w:eastAsiaTheme="majorEastAsia" w:hAnsi="Cambria Math"/>
              <w:sz w:val="20"/>
              <w:szCs w:val="20"/>
            </w:rPr>
            <m:t>544]</m:t>
          </m:r>
        </m:oMath>
      </m:oMathPara>
    </w:p>
    <w:p w14:paraId="427EDC6C" w14:textId="77777777" w:rsidR="00137C08" w:rsidRDefault="0062662F" w:rsidP="00857310">
      <w:pPr>
        <w:pStyle w:val="NormaleWeb"/>
        <w:rPr>
          <w:rFonts w:ascii="Palatino Linotype" w:hAnsi="Palatino Linotype"/>
          <w:sz w:val="20"/>
          <w:szCs w:val="20"/>
          <w:lang w:val="en-US"/>
        </w:rPr>
      </w:pPr>
      <w:r w:rsidRPr="00516A74">
        <w:rPr>
          <w:rFonts w:ascii="Palatino Linotype" w:hAnsi="Palatino Linotype"/>
          <w:sz w:val="20"/>
          <w:szCs w:val="20"/>
          <w:lang w:val="en-US"/>
        </w:rPr>
        <w:t>T</w:t>
      </w:r>
      <w:r w:rsidRPr="00516A74">
        <w:rPr>
          <w:rFonts w:ascii="Palatino Linotype" w:hAnsi="Palatino Linotype"/>
          <w:sz w:val="20"/>
          <w:szCs w:val="20"/>
          <w:lang w:val="en-US"/>
        </w:rPr>
        <w:t>he three different models yield very similar outcomes</w:t>
      </w:r>
      <w:r w:rsidR="00B353CD" w:rsidRPr="00516A74">
        <w:rPr>
          <w:rFonts w:ascii="Palatino Linotype" w:hAnsi="Palatino Linotype"/>
          <w:sz w:val="20"/>
          <w:szCs w:val="20"/>
          <w:lang w:val="en-US"/>
        </w:rPr>
        <w:t>, as confirmed by matrix similarity indices.</w:t>
      </w:r>
      <w:r w:rsidR="00516A74" w:rsidRPr="00516A74">
        <w:rPr>
          <w:rFonts w:ascii="Palatino Linotype" w:hAnsi="Palatino Linotype"/>
          <w:sz w:val="20"/>
          <w:szCs w:val="20"/>
          <w:lang w:val="en-US"/>
        </w:rPr>
        <w:t xml:space="preserve"> </w:t>
      </w:r>
      <w:r w:rsidR="00516A74" w:rsidRPr="00516A74">
        <w:rPr>
          <w:rFonts w:ascii="Palatino Linotype" w:hAnsi="Palatino Linotype"/>
          <w:sz w:val="20"/>
          <w:szCs w:val="20"/>
          <w:lang w:val="en-US"/>
        </w:rPr>
        <w:t>However, there are significant differences between the matrices for early years and those for later years. In the early years, the matrices show little to no possibility for clients to change investor type, while in later years, there is much greater variability and freedom.</w:t>
      </w:r>
    </w:p>
    <w:p w14:paraId="0342C5EE" w14:textId="5DF2B10B" w:rsidR="00DD1EBE" w:rsidRPr="00857310" w:rsidRDefault="0062662F" w:rsidP="00857310">
      <w:pPr>
        <w:pStyle w:val="NormaleWeb"/>
        <w:rPr>
          <w:rFonts w:ascii="Palatino Linotype" w:hAnsi="Palatino Linotype"/>
          <w:sz w:val="20"/>
          <w:szCs w:val="20"/>
          <w:lang w:val="en-US"/>
        </w:rPr>
      </w:pPr>
      <w:r w:rsidRPr="0062662F">
        <w:rPr>
          <w:rFonts w:ascii="Palatino Linotype" w:hAnsi="Palatino Linotype"/>
          <w:sz w:val="20"/>
          <w:szCs w:val="20"/>
          <w:lang w:val="en-US"/>
        </w:rPr>
        <w:t>To illustrate the quantities</w:t>
      </w:r>
      <w:r w:rsidRPr="0062662F">
        <w:rPr>
          <w:rFonts w:ascii="Palatino Linotype" w:hAnsi="Palatino Linotype"/>
          <w:sz w:val="20"/>
          <w:szCs w:val="20"/>
          <w:lang w:val="en-US"/>
        </w:rPr>
        <w:t xml:space="preserve"> </w:t>
      </w:r>
      <w:r w:rsidRPr="0062662F">
        <w:rPr>
          <w:rFonts w:ascii="Palatino Linotype" w:hAnsi="Palatino Linotype"/>
          <w:sz w:val="20"/>
          <w:szCs w:val="20"/>
          <w:lang w:val="en-US"/>
        </w:rPr>
        <w:t xml:space="preserve">involved, the transition matrices </w:t>
      </w:r>
      <w:r w:rsidRPr="0062662F">
        <w:rPr>
          <w:rStyle w:val="katex-mathml"/>
          <w:rFonts w:ascii="Palatino Linotype" w:eastAsiaTheme="majorEastAsia" w:hAnsi="Palatino Linotype"/>
          <w:i/>
          <w:iCs/>
          <w:sz w:val="20"/>
          <w:szCs w:val="20"/>
          <w:lang w:val="en-US"/>
        </w:rPr>
        <w:t>P</w:t>
      </w:r>
      <w:r w:rsidRPr="0062662F">
        <w:rPr>
          <w:rStyle w:val="katex-mathml"/>
          <w:rFonts w:ascii="Palatino Linotype" w:eastAsiaTheme="majorEastAsia" w:hAnsi="Palatino Linotype"/>
          <w:i/>
          <w:iCs/>
          <w:sz w:val="20"/>
          <w:szCs w:val="20"/>
          <w:vertAlign w:val="subscript"/>
          <w:lang w:val="en-US"/>
        </w:rPr>
        <w:t>0</w:t>
      </w:r>
      <w:r w:rsidRPr="0062662F">
        <w:rPr>
          <w:rStyle w:val="vlist-s"/>
          <w:rFonts w:ascii="Palatino Linotype" w:hAnsi="Palatino Linotype"/>
          <w:i/>
          <w:iCs/>
          <w:sz w:val="20"/>
          <w:szCs w:val="20"/>
          <w:lang w:val="en-US"/>
        </w:rPr>
        <w:t>​</w:t>
      </w:r>
      <w:r w:rsidRPr="0062662F">
        <w:rPr>
          <w:rStyle w:val="vlist-s"/>
          <w:rFonts w:ascii="Palatino Linotype" w:hAnsi="Palatino Linotype"/>
          <w:i/>
          <w:iCs/>
          <w:sz w:val="20"/>
          <w:szCs w:val="20"/>
          <w:vertAlign w:val="subscript"/>
          <w:lang w:val="en-US"/>
        </w:rPr>
        <w:sym w:font="Symbol" w:char="F0AE"/>
      </w:r>
      <w:r w:rsidR="00516A74">
        <w:rPr>
          <w:rStyle w:val="vlist-s"/>
          <w:rFonts w:ascii="Palatino Linotype" w:hAnsi="Palatino Linotype"/>
          <w:i/>
          <w:iCs/>
          <w:sz w:val="20"/>
          <w:szCs w:val="20"/>
          <w:vertAlign w:val="subscript"/>
          <w:lang w:val="en-US"/>
        </w:rPr>
        <w:t xml:space="preserve"> </w:t>
      </w:r>
      <w:r w:rsidRPr="0062662F">
        <w:rPr>
          <w:rStyle w:val="vlist-s"/>
          <w:rFonts w:ascii="Palatino Linotype" w:hAnsi="Palatino Linotype"/>
          <w:i/>
          <w:iCs/>
          <w:sz w:val="20"/>
          <w:szCs w:val="20"/>
          <w:vertAlign w:val="subscript"/>
          <w:lang w:val="en-US"/>
        </w:rPr>
        <w:t>5</w:t>
      </w:r>
      <w:r w:rsidRPr="0062662F">
        <w:rPr>
          <w:rStyle w:val="vlist-s"/>
          <w:rFonts w:ascii="Palatino Linotype" w:hAnsi="Palatino Linotype"/>
          <w:sz w:val="20"/>
          <w:szCs w:val="20"/>
          <w:lang w:val="en-US"/>
        </w:rPr>
        <w:t>​</w:t>
      </w:r>
      <w:r w:rsidRPr="0062662F">
        <w:rPr>
          <w:rFonts w:ascii="Palatino Linotype" w:hAnsi="Palatino Linotype"/>
          <w:sz w:val="20"/>
          <w:szCs w:val="20"/>
          <w:lang w:val="en-US"/>
        </w:rPr>
        <w:t xml:space="preserve"> and </w:t>
      </w:r>
      <w:r w:rsidRPr="0062662F">
        <w:rPr>
          <w:rStyle w:val="katex-mathml"/>
          <w:rFonts w:ascii="Palatino Linotype" w:eastAsiaTheme="majorEastAsia" w:hAnsi="Palatino Linotype"/>
          <w:i/>
          <w:iCs/>
          <w:sz w:val="20"/>
          <w:szCs w:val="20"/>
          <w:lang w:val="en-US"/>
        </w:rPr>
        <w:t>P</w:t>
      </w:r>
      <w:r w:rsidRPr="0062662F">
        <w:rPr>
          <w:rStyle w:val="katex-mathml"/>
          <w:rFonts w:ascii="Palatino Linotype" w:eastAsiaTheme="majorEastAsia" w:hAnsi="Palatino Linotype"/>
          <w:i/>
          <w:iCs/>
          <w:sz w:val="20"/>
          <w:szCs w:val="20"/>
          <w:vertAlign w:val="subscript"/>
          <w:lang w:val="en-US"/>
        </w:rPr>
        <w:t>0</w:t>
      </w:r>
      <w:r w:rsidRPr="0062662F">
        <w:rPr>
          <w:rStyle w:val="vlist-s"/>
          <w:rFonts w:ascii="Palatino Linotype" w:hAnsi="Palatino Linotype"/>
          <w:i/>
          <w:iCs/>
          <w:sz w:val="20"/>
          <w:szCs w:val="20"/>
          <w:vertAlign w:val="subscript"/>
          <w:lang w:val="en-US"/>
        </w:rPr>
        <w:sym w:font="Symbol" w:char="F0AE"/>
      </w:r>
      <w:r w:rsidR="00516A74">
        <w:rPr>
          <w:rStyle w:val="vlist-s"/>
          <w:rFonts w:ascii="Palatino Linotype" w:hAnsi="Palatino Linotype"/>
          <w:i/>
          <w:iCs/>
          <w:sz w:val="20"/>
          <w:szCs w:val="20"/>
          <w:vertAlign w:val="subscript"/>
          <w:lang w:val="en-US"/>
        </w:rPr>
        <w:t xml:space="preserve"> </w:t>
      </w:r>
      <w:r w:rsidRPr="0062662F">
        <w:rPr>
          <w:rStyle w:val="vlist-s"/>
          <w:rFonts w:ascii="Palatino Linotype" w:hAnsi="Palatino Linotype"/>
          <w:i/>
          <w:iCs/>
          <w:sz w:val="20"/>
          <w:szCs w:val="20"/>
          <w:vertAlign w:val="subscript"/>
          <w:lang w:val="en-US"/>
        </w:rPr>
        <w:t>10</w:t>
      </w:r>
      <w:r w:rsidRPr="0062662F">
        <w:rPr>
          <w:rFonts w:ascii="Palatino Linotype" w:hAnsi="Palatino Linotype"/>
          <w:sz w:val="20"/>
          <w:szCs w:val="20"/>
          <w:lang w:val="en-US"/>
        </w:rPr>
        <w:t xml:space="preserve"> </w:t>
      </w:r>
      <w:r w:rsidRPr="0062662F">
        <w:rPr>
          <w:rStyle w:val="vlist-s"/>
          <w:rFonts w:ascii="Palatino Linotype" w:hAnsi="Palatino Linotype"/>
          <w:sz w:val="20"/>
          <w:szCs w:val="20"/>
          <w:lang w:val="en-US"/>
        </w:rPr>
        <w:t>​</w:t>
      </w:r>
      <w:r w:rsidRPr="0062662F">
        <w:rPr>
          <w:rFonts w:ascii="Palatino Linotype" w:hAnsi="Palatino Linotype"/>
          <w:sz w:val="20"/>
          <w:szCs w:val="20"/>
          <w:lang w:val="en-US"/>
        </w:rPr>
        <w:t xml:space="preserve"> of the second model, for instance, are shown in </w:t>
      </w:r>
      <w:hyperlink w:anchor="trans_matr" w:history="1">
        <w:r w:rsidR="00DD1EBE" w:rsidRPr="0062662F">
          <w:rPr>
            <w:rStyle w:val="Collegamentoipertestuale"/>
            <w:rFonts w:ascii="Palatino Linotype" w:hAnsi="Palatino Linotype"/>
            <w:sz w:val="20"/>
            <w:szCs w:val="20"/>
            <w:lang w:val="en-US"/>
          </w:rPr>
          <w:t>F</w:t>
        </w:r>
        <w:r w:rsidR="00E13648" w:rsidRPr="0062662F">
          <w:rPr>
            <w:rStyle w:val="Collegamentoipertestuale"/>
            <w:rFonts w:ascii="Palatino Linotype" w:hAnsi="Palatino Linotype"/>
            <w:sz w:val="20"/>
            <w:szCs w:val="20"/>
            <w:lang w:val="en-US"/>
          </w:rPr>
          <w:t>i</w:t>
        </w:r>
        <w:r w:rsidR="009663D6" w:rsidRPr="0062662F">
          <w:rPr>
            <w:rStyle w:val="Collegamentoipertestuale"/>
            <w:rFonts w:ascii="Palatino Linotype" w:hAnsi="Palatino Linotype"/>
            <w:sz w:val="20"/>
            <w:szCs w:val="20"/>
            <w:lang w:val="en-US"/>
          </w:rPr>
          <w:t>g</w:t>
        </w:r>
        <w:r w:rsidR="009663D6" w:rsidRPr="0062662F">
          <w:rPr>
            <w:rStyle w:val="Collegamentoipertestuale"/>
            <w:rFonts w:ascii="Palatino Linotype" w:hAnsi="Palatino Linotype"/>
            <w:sz w:val="20"/>
            <w:szCs w:val="20"/>
            <w:lang w:val="en-US"/>
          </w:rPr>
          <w:t>u</w:t>
        </w:r>
        <w:r w:rsidR="009663D6" w:rsidRPr="0062662F">
          <w:rPr>
            <w:rStyle w:val="Collegamentoipertestuale"/>
            <w:rFonts w:ascii="Palatino Linotype" w:hAnsi="Palatino Linotype"/>
            <w:sz w:val="20"/>
            <w:szCs w:val="20"/>
            <w:lang w:val="en-US"/>
          </w:rPr>
          <w:t>re 1</w:t>
        </w:r>
      </w:hyperlink>
      <w:r w:rsidR="00E13648" w:rsidRPr="0062662F">
        <w:rPr>
          <w:rFonts w:ascii="Palatino Linotype" w:hAnsi="Palatino Linotype"/>
          <w:sz w:val="20"/>
          <w:szCs w:val="20"/>
          <w:lang w:val="en-US"/>
        </w:rPr>
        <w:t>.</w:t>
      </w:r>
    </w:p>
    <w:p w14:paraId="313F8A95" w14:textId="5FAB1C37" w:rsidR="00B353CD" w:rsidRPr="000A1F88" w:rsidRDefault="009663D6" w:rsidP="00F57C64">
      <w:pPr>
        <w:jc w:val="center"/>
        <w:rPr>
          <w:sz w:val="18"/>
          <w:szCs w:val="18"/>
          <w:lang w:val="en-US"/>
        </w:rPr>
      </w:pPr>
      <w:r w:rsidRPr="0062662F">
        <w:rPr>
          <w:rFonts w:ascii="Palatino Linotype" w:hAnsi="Palatino Linotype"/>
          <w:b/>
          <w:bCs/>
          <w:noProof/>
          <w:sz w:val="20"/>
          <w:szCs w:val="20"/>
        </w:rPr>
        <w:drawing>
          <wp:inline distT="0" distB="0" distL="0" distR="0" wp14:anchorId="1DB7CEEB" wp14:editId="7B3EE6AD">
            <wp:extent cx="2835275" cy="1323340"/>
            <wp:effectExtent l="0" t="0" r="0" b="0"/>
            <wp:docPr id="2" name="Immagine 2" descr="Immagine che contiene schermata, quadrato, pixel,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hermata, quadrato, pixel, Policromia&#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5275" cy="1323340"/>
                    </a:xfrm>
                    <a:prstGeom prst="rect">
                      <a:avLst/>
                    </a:prstGeom>
                  </pic:spPr>
                </pic:pic>
              </a:graphicData>
            </a:graphic>
          </wp:inline>
        </w:drawing>
      </w:r>
      <w:bookmarkStart w:id="0" w:name="trans_matr"/>
      <w:r w:rsidRPr="000A1F88">
        <w:rPr>
          <w:rFonts w:ascii="Palatino Linotype" w:hAnsi="Palatino Linotype"/>
          <w:color w:val="728FA5"/>
          <w:sz w:val="18"/>
          <w:szCs w:val="18"/>
          <w:lang w:val="en-US"/>
        </w:rPr>
        <w:t xml:space="preserve">Figure </w:t>
      </w:r>
      <w:r w:rsidRPr="00F57C64">
        <w:rPr>
          <w:rFonts w:ascii="Palatino Linotype" w:hAnsi="Palatino Linotype"/>
          <w:color w:val="728FA5"/>
          <w:sz w:val="18"/>
          <w:szCs w:val="18"/>
        </w:rPr>
        <w:fldChar w:fldCharType="begin"/>
      </w:r>
      <w:r w:rsidRPr="000A1F88">
        <w:rPr>
          <w:rFonts w:ascii="Palatino Linotype" w:hAnsi="Palatino Linotype"/>
          <w:color w:val="728FA5"/>
          <w:sz w:val="18"/>
          <w:szCs w:val="18"/>
          <w:lang w:val="en-US"/>
        </w:rPr>
        <w:instrText xml:space="preserve"> SEQ Figure \* ARABIC </w:instrText>
      </w:r>
      <w:r w:rsidRPr="00F57C64">
        <w:rPr>
          <w:rFonts w:ascii="Palatino Linotype" w:hAnsi="Palatino Linotype"/>
          <w:color w:val="728FA5"/>
          <w:sz w:val="18"/>
          <w:szCs w:val="18"/>
        </w:rPr>
        <w:fldChar w:fldCharType="separate"/>
      </w:r>
      <w:r w:rsidRPr="000A1F88">
        <w:rPr>
          <w:rFonts w:ascii="Palatino Linotype" w:hAnsi="Palatino Linotype"/>
          <w:noProof/>
          <w:color w:val="728FA5"/>
          <w:sz w:val="18"/>
          <w:szCs w:val="18"/>
          <w:lang w:val="en-US"/>
        </w:rPr>
        <w:t>1</w:t>
      </w:r>
      <w:r w:rsidRPr="00F57C64">
        <w:rPr>
          <w:rFonts w:ascii="Palatino Linotype" w:hAnsi="Palatino Linotype"/>
          <w:color w:val="728FA5"/>
          <w:sz w:val="18"/>
          <w:szCs w:val="18"/>
        </w:rPr>
        <w:fldChar w:fldCharType="end"/>
      </w:r>
      <w:r w:rsidRPr="000A1F88">
        <w:rPr>
          <w:rFonts w:ascii="Palatino Linotype" w:hAnsi="Palatino Linotype"/>
          <w:color w:val="728FA5"/>
          <w:sz w:val="18"/>
          <w:szCs w:val="18"/>
          <w:lang w:val="en-US"/>
        </w:rPr>
        <w:t xml:space="preserve">: </w:t>
      </w:r>
      <w:r w:rsidR="0062662F" w:rsidRPr="00F57C64">
        <w:rPr>
          <w:rStyle w:val="katex-mathml"/>
          <w:rFonts w:ascii="Palatino Linotype" w:eastAsiaTheme="majorEastAsia" w:hAnsi="Palatino Linotype"/>
          <w:i/>
          <w:iCs/>
          <w:sz w:val="18"/>
          <w:szCs w:val="18"/>
          <w:lang w:val="en-US"/>
        </w:rPr>
        <w:t>P</w:t>
      </w:r>
      <w:r w:rsidR="0062662F" w:rsidRPr="00F57C64">
        <w:rPr>
          <w:rStyle w:val="katex-mathml"/>
          <w:rFonts w:ascii="Palatino Linotype" w:eastAsiaTheme="majorEastAsia" w:hAnsi="Palatino Linotype"/>
          <w:i/>
          <w:iCs/>
          <w:sz w:val="18"/>
          <w:szCs w:val="18"/>
          <w:vertAlign w:val="subscript"/>
          <w:lang w:val="en-US"/>
        </w:rPr>
        <w:t>0</w:t>
      </w:r>
      <w:r w:rsidR="0062662F" w:rsidRPr="00F57C64">
        <w:rPr>
          <w:rStyle w:val="vlist-s"/>
          <w:rFonts w:ascii="Palatino Linotype" w:hAnsi="Palatino Linotype"/>
          <w:i/>
          <w:iCs/>
          <w:sz w:val="18"/>
          <w:szCs w:val="18"/>
          <w:lang w:val="en-US"/>
        </w:rPr>
        <w:t>​</w:t>
      </w:r>
      <w:r w:rsidR="0062662F" w:rsidRPr="00F57C64">
        <w:rPr>
          <w:rStyle w:val="vlist-s"/>
          <w:rFonts w:ascii="Palatino Linotype" w:hAnsi="Palatino Linotype"/>
          <w:i/>
          <w:iCs/>
          <w:sz w:val="18"/>
          <w:szCs w:val="18"/>
          <w:vertAlign w:val="subscript"/>
          <w:lang w:val="en-US"/>
        </w:rPr>
        <w:sym w:font="Symbol" w:char="F0AE"/>
      </w:r>
      <w:r w:rsidR="000A1F88">
        <w:rPr>
          <w:rStyle w:val="vlist-s"/>
          <w:rFonts w:ascii="Palatino Linotype" w:hAnsi="Palatino Linotype"/>
          <w:i/>
          <w:iCs/>
          <w:sz w:val="18"/>
          <w:szCs w:val="18"/>
          <w:vertAlign w:val="subscript"/>
          <w:lang w:val="en-US"/>
        </w:rPr>
        <w:t xml:space="preserve"> </w:t>
      </w:r>
      <w:r w:rsidR="0062662F" w:rsidRPr="00F57C64">
        <w:rPr>
          <w:rStyle w:val="vlist-s"/>
          <w:rFonts w:ascii="Palatino Linotype" w:hAnsi="Palatino Linotype"/>
          <w:i/>
          <w:iCs/>
          <w:sz w:val="18"/>
          <w:szCs w:val="18"/>
          <w:vertAlign w:val="subscript"/>
          <w:lang w:val="en-US"/>
        </w:rPr>
        <w:t>5</w:t>
      </w:r>
      <w:r w:rsidR="0062662F" w:rsidRPr="00F57C64">
        <w:rPr>
          <w:rStyle w:val="vlist-s"/>
          <w:rFonts w:ascii="Palatino Linotype" w:hAnsi="Palatino Linotype"/>
          <w:sz w:val="18"/>
          <w:szCs w:val="18"/>
          <w:lang w:val="en-US"/>
        </w:rPr>
        <w:t>​</w:t>
      </w:r>
      <w:r w:rsidR="0062662F" w:rsidRPr="000A1F88">
        <w:rPr>
          <w:rFonts w:ascii="Palatino Linotype" w:hAnsi="Palatino Linotype"/>
          <w:sz w:val="18"/>
          <w:szCs w:val="18"/>
          <w:lang w:val="en-US"/>
        </w:rPr>
        <w:t xml:space="preserve"> </w:t>
      </w:r>
      <w:r w:rsidR="0062662F" w:rsidRPr="00F57C64">
        <w:rPr>
          <w:rFonts w:ascii="Palatino Linotype" w:hAnsi="Palatino Linotype"/>
          <w:sz w:val="18"/>
          <w:szCs w:val="18"/>
          <w:lang w:val="en-US"/>
        </w:rPr>
        <w:t xml:space="preserve">and </w:t>
      </w:r>
      <w:r w:rsidR="0062662F" w:rsidRPr="00F57C64">
        <w:rPr>
          <w:rStyle w:val="katex-mathml"/>
          <w:rFonts w:ascii="Palatino Linotype" w:eastAsiaTheme="majorEastAsia" w:hAnsi="Palatino Linotype"/>
          <w:i/>
          <w:iCs/>
          <w:sz w:val="18"/>
          <w:szCs w:val="18"/>
          <w:lang w:val="en-US"/>
        </w:rPr>
        <w:t>P</w:t>
      </w:r>
      <w:r w:rsidR="0062662F" w:rsidRPr="00F57C64">
        <w:rPr>
          <w:rStyle w:val="katex-mathml"/>
          <w:rFonts w:ascii="Palatino Linotype" w:eastAsiaTheme="majorEastAsia" w:hAnsi="Palatino Linotype"/>
          <w:i/>
          <w:iCs/>
          <w:sz w:val="18"/>
          <w:szCs w:val="18"/>
          <w:vertAlign w:val="subscript"/>
          <w:lang w:val="en-US"/>
        </w:rPr>
        <w:t>0</w:t>
      </w:r>
      <w:r w:rsidR="0062662F" w:rsidRPr="00F57C64">
        <w:rPr>
          <w:rStyle w:val="vlist-s"/>
          <w:rFonts w:ascii="Palatino Linotype" w:hAnsi="Palatino Linotype"/>
          <w:i/>
          <w:iCs/>
          <w:sz w:val="18"/>
          <w:szCs w:val="18"/>
          <w:vertAlign w:val="subscript"/>
          <w:lang w:val="en-US"/>
        </w:rPr>
        <w:sym w:font="Symbol" w:char="F0AE"/>
      </w:r>
      <w:r w:rsidR="000A1F88">
        <w:rPr>
          <w:rStyle w:val="vlist-s"/>
          <w:rFonts w:ascii="Palatino Linotype" w:hAnsi="Palatino Linotype"/>
          <w:i/>
          <w:iCs/>
          <w:sz w:val="18"/>
          <w:szCs w:val="18"/>
          <w:vertAlign w:val="subscript"/>
          <w:lang w:val="en-US"/>
        </w:rPr>
        <w:t xml:space="preserve"> </w:t>
      </w:r>
      <w:r w:rsidR="0062662F" w:rsidRPr="00F57C64">
        <w:rPr>
          <w:rStyle w:val="vlist-s"/>
          <w:rFonts w:ascii="Palatino Linotype" w:hAnsi="Palatino Linotype"/>
          <w:i/>
          <w:iCs/>
          <w:sz w:val="18"/>
          <w:szCs w:val="18"/>
          <w:vertAlign w:val="subscript"/>
          <w:lang w:val="en-US"/>
        </w:rPr>
        <w:t>10</w:t>
      </w:r>
      <w:r w:rsidR="0062662F" w:rsidRPr="000A1F88">
        <w:rPr>
          <w:rStyle w:val="vlist-s"/>
          <w:rFonts w:ascii="Palatino Linotype" w:hAnsi="Palatino Linotype"/>
          <w:sz w:val="18"/>
          <w:szCs w:val="18"/>
          <w:lang w:val="en-US"/>
        </w:rPr>
        <w:t xml:space="preserve"> resulting from the simulations of the second model</w:t>
      </w:r>
      <w:bookmarkEnd w:id="0"/>
    </w:p>
    <w:p w14:paraId="45BD5507" w14:textId="77777777" w:rsidR="00F57C64" w:rsidRPr="000A1F88" w:rsidRDefault="00F57C64" w:rsidP="00F57C64">
      <w:pPr>
        <w:jc w:val="center"/>
        <w:rPr>
          <w:rFonts w:ascii="Palatino Linotype" w:hAnsi="Palatino Linotype"/>
          <w:sz w:val="18"/>
          <w:szCs w:val="18"/>
          <w:lang w:val="en-US"/>
        </w:rPr>
      </w:pPr>
    </w:p>
    <w:p w14:paraId="6B69ADAE" w14:textId="7BB88326" w:rsidR="0062662F" w:rsidRDefault="0062662F" w:rsidP="00CF5696">
      <w:pPr>
        <w:rPr>
          <w:szCs w:val="20"/>
        </w:rPr>
      </w:pPr>
      <w:r w:rsidRPr="0062662F">
        <w:rPr>
          <w:rFonts w:ascii="Palatino Linotype" w:hAnsi="Palatino Linotype"/>
          <w:sz w:val="20"/>
          <w:szCs w:val="20"/>
        </w:rPr>
        <w:t xml:space="preserve">The </w:t>
      </w:r>
      <w:proofErr w:type="spellStart"/>
      <w:r w:rsidRPr="0062662F">
        <w:rPr>
          <w:rFonts w:ascii="Palatino Linotype" w:hAnsi="Palatino Linotype"/>
          <w:sz w:val="20"/>
          <w:szCs w:val="20"/>
        </w:rPr>
        <w:t>main</w:t>
      </w:r>
      <w:proofErr w:type="spellEnd"/>
      <w:r w:rsidRPr="0062662F">
        <w:rPr>
          <w:rFonts w:ascii="Palatino Linotype" w:hAnsi="Palatino Linotype"/>
          <w:sz w:val="20"/>
          <w:szCs w:val="20"/>
        </w:rPr>
        <w:t xml:space="preserve"> </w:t>
      </w:r>
      <w:proofErr w:type="spellStart"/>
      <w:r w:rsidRPr="0062662F">
        <w:rPr>
          <w:rFonts w:ascii="Palatino Linotype" w:hAnsi="Palatino Linotype"/>
          <w:sz w:val="20"/>
          <w:szCs w:val="20"/>
        </w:rPr>
        <w:t>result</w:t>
      </w:r>
      <w:proofErr w:type="spellEnd"/>
      <w:r w:rsidRPr="0062662F">
        <w:rPr>
          <w:rFonts w:ascii="Palatino Linotype" w:hAnsi="Palatino Linotype"/>
          <w:sz w:val="20"/>
          <w:szCs w:val="20"/>
        </w:rPr>
        <w:t xml:space="preserve"> </w:t>
      </w:r>
      <w:proofErr w:type="spellStart"/>
      <w:r w:rsidRPr="0062662F">
        <w:rPr>
          <w:rFonts w:ascii="Palatino Linotype" w:hAnsi="Palatino Linotype"/>
          <w:sz w:val="20"/>
          <w:szCs w:val="20"/>
        </w:rPr>
        <w:t>observed</w:t>
      </w:r>
      <w:proofErr w:type="spellEnd"/>
      <w:r w:rsidRPr="0062662F">
        <w:rPr>
          <w:rFonts w:ascii="Palatino Linotype" w:hAnsi="Palatino Linotype"/>
          <w:sz w:val="20"/>
          <w:szCs w:val="20"/>
        </w:rPr>
        <w:t xml:space="preserve"> from the forecasting of client distribution (</w:t>
      </w:r>
      <w:hyperlink w:anchor="final_dist" w:history="1">
        <w:r w:rsidRPr="0062662F">
          <w:rPr>
            <w:rStyle w:val="Collegamentoipertestuale"/>
            <w:rFonts w:ascii="Palatino Linotype" w:hAnsi="Palatino Linotype"/>
            <w:sz w:val="20"/>
            <w:szCs w:val="20"/>
          </w:rPr>
          <w:t>Figure 2</w:t>
        </w:r>
      </w:hyperlink>
      <w:r w:rsidRPr="0062662F">
        <w:rPr>
          <w:rFonts w:ascii="Palatino Linotype" w:hAnsi="Palatino Linotype"/>
          <w:sz w:val="20"/>
          <w:szCs w:val="20"/>
        </w:rPr>
        <w:t>), particularly for years 5 and 10, is an increase in the number of non-investor clients</w:t>
      </w:r>
      <w:r w:rsidRPr="0062662F">
        <w:rPr>
          <w:rFonts w:ascii="Palatino Linotype" w:hAnsi="Palatino Linotype"/>
          <w:sz w:val="20"/>
          <w:szCs w:val="20"/>
        </w:rPr>
        <w:t>, and a decrease in investors</w:t>
      </w:r>
      <w:r w:rsidRPr="0062662F">
        <w:rPr>
          <w:rFonts w:ascii="Palatino Linotype" w:hAnsi="Palatino Linotype"/>
          <w:sz w:val="20"/>
          <w:szCs w:val="20"/>
        </w:rPr>
        <w:t>. This issue will be addressed in the following section, where we present a concrete operational strategy that the institution can implement to respond to these forecasts, demonstrating the effective utility of these simulations</w:t>
      </w:r>
      <w:r w:rsidRPr="0062662F">
        <w:rPr>
          <w:rFonts w:ascii="Palatino Linotype" w:hAnsi="Palatino Linotype"/>
          <w:sz w:val="20"/>
          <w:szCs w:val="20"/>
        </w:rPr>
        <w:t>.</w:t>
      </w:r>
    </w:p>
    <w:p w14:paraId="708C4389" w14:textId="77777777" w:rsidR="00857310" w:rsidRPr="00B353CD" w:rsidRDefault="00857310" w:rsidP="00CF5696">
      <w:pPr>
        <w:rPr>
          <w:rFonts w:ascii="Palatino Linotype" w:hAnsi="Palatino Linotype"/>
          <w:szCs w:val="20"/>
        </w:rPr>
      </w:pPr>
    </w:p>
    <w:p w14:paraId="19577DAA" w14:textId="2872D73C" w:rsidR="00C567A0" w:rsidRDefault="00C567A0" w:rsidP="00CF5696">
      <w:r>
        <w:rPr>
          <w:noProof/>
        </w:rPr>
        <w:drawing>
          <wp:inline distT="0" distB="0" distL="0" distR="0" wp14:anchorId="2541B338" wp14:editId="223A0F8A">
            <wp:extent cx="2835275" cy="2013585"/>
            <wp:effectExtent l="0" t="0" r="0" b="5715"/>
            <wp:docPr id="3" name="Immagine 3"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diagramma, line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5275" cy="2013585"/>
                    </a:xfrm>
                    <a:prstGeom prst="rect">
                      <a:avLst/>
                    </a:prstGeom>
                  </pic:spPr>
                </pic:pic>
              </a:graphicData>
            </a:graphic>
          </wp:inline>
        </w:drawing>
      </w:r>
    </w:p>
    <w:p w14:paraId="281C6683" w14:textId="4266470B" w:rsidR="00C567A0" w:rsidRPr="000A1F88" w:rsidRDefault="00C567A0" w:rsidP="00C567A0">
      <w:pPr>
        <w:pStyle w:val="Didascalia"/>
        <w:rPr>
          <w:sz w:val="18"/>
          <w:lang w:val="en-US"/>
        </w:rPr>
      </w:pPr>
      <w:bookmarkStart w:id="1" w:name="final_dist"/>
      <w:r w:rsidRPr="000A1F88">
        <w:rPr>
          <w:color w:val="728FA5"/>
          <w:sz w:val="18"/>
          <w:lang w:val="en-US"/>
        </w:rPr>
        <w:t xml:space="preserve">Figure </w:t>
      </w:r>
      <w:r w:rsidRPr="000A1F88">
        <w:rPr>
          <w:color w:val="728FA5"/>
          <w:sz w:val="18"/>
          <w:lang w:val="en-US"/>
        </w:rPr>
        <w:t>2</w:t>
      </w:r>
      <w:r w:rsidRPr="000A1F88">
        <w:rPr>
          <w:color w:val="728FA5"/>
          <w:sz w:val="18"/>
          <w:lang w:val="en-US"/>
        </w:rPr>
        <w:t xml:space="preserve">: </w:t>
      </w:r>
      <w:proofErr w:type="gramStart"/>
      <w:r w:rsidRPr="000A1F88">
        <w:rPr>
          <w:sz w:val="18"/>
          <w:lang w:val="en-US"/>
        </w:rPr>
        <w:t>Clients</w:t>
      </w:r>
      <w:proofErr w:type="gramEnd"/>
      <w:r w:rsidRPr="000A1F88">
        <w:rPr>
          <w:sz w:val="18"/>
          <w:lang w:val="en-US"/>
        </w:rPr>
        <w:t xml:space="preserve"> distribution at year</w:t>
      </w:r>
      <w:r w:rsidR="000A1F88" w:rsidRPr="000A1F88">
        <w:rPr>
          <w:sz w:val="18"/>
          <w:lang w:val="en-US"/>
        </w:rPr>
        <w:t>s</w:t>
      </w:r>
      <w:r w:rsidRPr="000A1F88">
        <w:rPr>
          <w:sz w:val="18"/>
          <w:lang w:val="en-US"/>
        </w:rPr>
        <w:t xml:space="preserve"> 0, 5 and 10</w:t>
      </w:r>
    </w:p>
    <w:bookmarkEnd w:id="1"/>
    <w:p w14:paraId="14D3744A" w14:textId="22993734" w:rsidR="00DD1EBE" w:rsidRPr="00137C08" w:rsidRDefault="00D02E29" w:rsidP="00B353CD">
      <w:pPr>
        <w:pStyle w:val="Titolo1"/>
        <w:numPr>
          <w:ilvl w:val="0"/>
          <w:numId w:val="0"/>
        </w:numPr>
        <w:ind w:left="432" w:hanging="432"/>
        <w:rPr>
          <w:rFonts w:ascii="Palatino Linotype" w:hAnsi="Palatino Linotype"/>
          <w:b/>
          <w:bCs/>
        </w:rPr>
      </w:pPr>
      <w:proofErr w:type="spellStart"/>
      <w:r w:rsidRPr="00137C08">
        <w:rPr>
          <w:rFonts w:ascii="Palatino Linotype" w:hAnsi="Palatino Linotype"/>
          <w:b/>
          <w:bCs/>
        </w:rPr>
        <w:t>Operational</w:t>
      </w:r>
      <w:proofErr w:type="spellEnd"/>
      <w:r w:rsidRPr="00137C08">
        <w:rPr>
          <w:rFonts w:ascii="Palatino Linotype" w:hAnsi="Palatino Linotype"/>
          <w:b/>
          <w:bCs/>
        </w:rPr>
        <w:t xml:space="preserve"> Strategy</w:t>
      </w:r>
    </w:p>
    <w:p w14:paraId="1FD39259" w14:textId="77777777" w:rsidR="00F57C64" w:rsidRPr="00137C08" w:rsidRDefault="00F57C64" w:rsidP="00086826">
      <w:pPr>
        <w:rPr>
          <w:rFonts w:ascii="Palatino Linotype" w:hAnsi="Palatino Linotype"/>
          <w:sz w:val="20"/>
          <w:szCs w:val="20"/>
        </w:rPr>
      </w:pPr>
      <w:r w:rsidRPr="00137C08">
        <w:rPr>
          <w:rFonts w:ascii="Palatino Linotype" w:hAnsi="Palatino Linotype"/>
          <w:sz w:val="20"/>
          <w:szCs w:val="20"/>
        </w:rPr>
        <w:t xml:space="preserve">To illustrate the usefulness and power of this methodological approach, we present a concrete example that directly impacts the business case, based on the forecasts obtained in the previous section. While this is just one of many possible applications of our model, we believe it is crucial to demonstrate its </w:t>
      </w:r>
      <w:proofErr w:type="spellStart"/>
      <w:r w:rsidRPr="00137C08">
        <w:rPr>
          <w:rFonts w:ascii="Palatino Linotype" w:hAnsi="Palatino Linotype"/>
          <w:sz w:val="20"/>
          <w:szCs w:val="20"/>
        </w:rPr>
        <w:t>potential.</w:t>
      </w:r>
    </w:p>
    <w:p w14:paraId="6EEFFD18" w14:textId="77777777" w:rsidR="00F57C64" w:rsidRPr="00137C08" w:rsidRDefault="00F57C64" w:rsidP="00086826">
      <w:pPr>
        <w:rPr>
          <w:rFonts w:ascii="Palatino Linotype" w:hAnsi="Palatino Linotype"/>
          <w:sz w:val="20"/>
          <w:szCs w:val="20"/>
        </w:rPr>
      </w:pPr>
      <w:proofErr w:type="spellEnd"/>
    </w:p>
    <w:p w14:paraId="47987F5C" w14:textId="7F77F5F9" w:rsidR="00880434" w:rsidRPr="00137C08" w:rsidRDefault="00F57C64" w:rsidP="00086826">
      <w:pPr>
        <w:rPr>
          <w:rFonts w:ascii="Palatino Linotype" w:hAnsi="Palatino Linotype"/>
          <w:sz w:val="20"/>
          <w:szCs w:val="20"/>
        </w:rPr>
      </w:pPr>
      <w:r w:rsidRPr="00137C08">
        <w:rPr>
          <w:rFonts w:ascii="Palatino Linotype" w:hAnsi="Palatino Linotype"/>
          <w:sz w:val="20"/>
          <w:szCs w:val="20"/>
        </w:rPr>
        <w:t>In the context of our business study, the</w:t>
      </w:r>
      <w:r w:rsidRPr="00137C08">
        <w:rPr>
          <w:rFonts w:ascii="Palatino Linotype" w:hAnsi="Palatino Linotype"/>
          <w:sz w:val="20"/>
          <w:szCs w:val="20"/>
        </w:rPr>
        <w:t xml:space="preserve"> predicted</w:t>
      </w:r>
      <w:r w:rsidRPr="00137C08">
        <w:rPr>
          <w:rFonts w:ascii="Palatino Linotype" w:hAnsi="Palatino Linotype"/>
          <w:sz w:val="20"/>
          <w:szCs w:val="20"/>
        </w:rPr>
        <w:t xml:space="preserve"> increase in non-investor clusters (clusters 5 and 6) and the decrease in investor clusters (clusters 1, 2, 3, and 4) lead to </w:t>
      </w:r>
      <w:r w:rsidRPr="00137C08">
        <w:rPr>
          <w:rFonts w:ascii="Palatino Linotype" w:hAnsi="Palatino Linotype"/>
          <w:sz w:val="20"/>
          <w:szCs w:val="20"/>
        </w:rPr>
        <w:t>an estimated</w:t>
      </w:r>
      <w:r w:rsidRPr="00137C08">
        <w:rPr>
          <w:rFonts w:ascii="Palatino Linotype" w:hAnsi="Palatino Linotype"/>
          <w:sz w:val="20"/>
          <w:szCs w:val="20"/>
        </w:rPr>
        <w:t xml:space="preserve"> decline in financial product sales. It’s worth noting that in </w:t>
      </w:r>
      <w:proofErr w:type="spellStart"/>
      <w:r w:rsidRPr="00137C08">
        <w:rPr>
          <w:rFonts w:ascii="Palatino Linotype" w:hAnsi="Palatino Linotype"/>
          <w:sz w:val="20"/>
          <w:szCs w:val="20"/>
        </w:rPr>
        <w:t>Lucchetti’s</w:t>
      </w:r>
      <w:proofErr w:type="spellEnd"/>
      <w:r w:rsidRPr="00137C08">
        <w:rPr>
          <w:rFonts w:ascii="Palatino Linotype" w:hAnsi="Palatino Linotype"/>
          <w:sz w:val="20"/>
          <w:szCs w:val="20"/>
        </w:rPr>
        <w:t xml:space="preserve"> recommendation</w:t>
      </w:r>
      <w:r w:rsidRPr="00137C08">
        <w:rPr>
          <w:rFonts w:ascii="Palatino Linotype" w:hAnsi="Palatino Linotype"/>
          <w:sz w:val="20"/>
          <w:szCs w:val="20"/>
        </w:rPr>
        <w:t xml:space="preserve"> </w:t>
      </w:r>
      <w:proofErr w:type="gramStart"/>
      <w:r w:rsidRPr="00137C08">
        <w:rPr>
          <w:rFonts w:ascii="Palatino Linotype" w:hAnsi="Palatino Linotype"/>
          <w:sz w:val="20"/>
          <w:szCs w:val="20"/>
        </w:rPr>
        <w:t>system[</w:t>
      </w:r>
      <w:proofErr w:type="gramEnd"/>
      <w:r w:rsidRPr="00137C08">
        <w:rPr>
          <w:rFonts w:ascii="Palatino Linotype" w:hAnsi="Palatino Linotype"/>
          <w:sz w:val="20"/>
          <w:szCs w:val="20"/>
        </w:rPr>
        <w:t>2],</w:t>
      </w:r>
      <w:r w:rsidRPr="00137C08">
        <w:rPr>
          <w:rFonts w:ascii="Palatino Linotype" w:hAnsi="Palatino Linotype"/>
          <w:sz w:val="20"/>
          <w:szCs w:val="20"/>
        </w:rPr>
        <w:t xml:space="preserve"> </w:t>
      </w:r>
      <w:r w:rsidRPr="00137C08">
        <w:rPr>
          <w:rFonts w:ascii="Palatino Linotype" w:hAnsi="Palatino Linotype"/>
          <w:sz w:val="20"/>
          <w:szCs w:val="20"/>
        </w:rPr>
        <w:t>products were suggested only for financial clusters.</w:t>
      </w:r>
    </w:p>
    <w:p w14:paraId="7BE6DE2D" w14:textId="77777777" w:rsidR="00F57C64" w:rsidRPr="00137C08" w:rsidRDefault="00F57C64" w:rsidP="00086826">
      <w:pPr>
        <w:rPr>
          <w:rFonts w:ascii="Palatino Linotype" w:hAnsi="Palatino Linotype"/>
          <w:sz w:val="20"/>
          <w:szCs w:val="20"/>
        </w:rPr>
      </w:pPr>
    </w:p>
    <w:p w14:paraId="60BE7DF1" w14:textId="77777777" w:rsidR="00F57C64" w:rsidRPr="00137C08" w:rsidRDefault="00F57C64" w:rsidP="00086826">
      <w:pPr>
        <w:rPr>
          <w:rFonts w:ascii="Palatino Linotype" w:hAnsi="Palatino Linotype"/>
          <w:sz w:val="20"/>
          <w:szCs w:val="20"/>
        </w:rPr>
      </w:pPr>
      <w:r w:rsidRPr="00137C08">
        <w:rPr>
          <w:rFonts w:ascii="Palatino Linotype" w:hAnsi="Palatino Linotype"/>
          <w:sz w:val="20"/>
          <w:szCs w:val="20"/>
        </w:rPr>
        <w:t xml:space="preserve">We propose an operational strategy that involves maintaining the same recommendation system for investor clusters while suggesting highly specialized financial products for clusters 5 and 6 to address their needs and avoid financial risks to which they are averse. Through a decision-tree-like segmentation of these clusters, we identify specific categories of people and match them with appropriate insurance products. </w:t>
      </w:r>
    </w:p>
    <w:p w14:paraId="77E3AD5E" w14:textId="77777777" w:rsidR="00F57C64" w:rsidRPr="00137C08" w:rsidRDefault="00F57C64" w:rsidP="00086826">
      <w:pPr>
        <w:rPr>
          <w:rFonts w:ascii="Palatino Linotype" w:hAnsi="Palatino Linotype"/>
          <w:sz w:val="20"/>
          <w:szCs w:val="20"/>
        </w:rPr>
      </w:pPr>
    </w:p>
    <w:p w14:paraId="1E646B66" w14:textId="17FD2DA0" w:rsidR="00067CE1" w:rsidRPr="00137C08" w:rsidRDefault="00F57C64" w:rsidP="00086826">
      <w:pPr>
        <w:rPr>
          <w:rFonts w:ascii="Palatino Linotype" w:hAnsi="Palatino Linotype"/>
          <w:sz w:val="20"/>
          <w:szCs w:val="20"/>
        </w:rPr>
      </w:pPr>
      <w:r w:rsidRPr="00137C08">
        <w:rPr>
          <w:rFonts w:ascii="Palatino Linotype" w:hAnsi="Palatino Linotype"/>
          <w:sz w:val="20"/>
          <w:szCs w:val="20"/>
        </w:rPr>
        <w:lastRenderedPageBreak/>
        <w:t xml:space="preserve">The details of these recommendations and the identified subclusters are presented in </w:t>
      </w:r>
      <w:hyperlink w:anchor="cl_5" w:history="1">
        <w:r w:rsidRPr="00137C08">
          <w:rPr>
            <w:rStyle w:val="Collegamentoipertestuale"/>
            <w:rFonts w:ascii="Palatino Linotype" w:hAnsi="Palatino Linotype"/>
            <w:sz w:val="20"/>
            <w:szCs w:val="20"/>
          </w:rPr>
          <w:t xml:space="preserve">Figure </w:t>
        </w:r>
        <w:r w:rsidRPr="00137C08">
          <w:rPr>
            <w:rStyle w:val="Collegamentoipertestuale"/>
            <w:rFonts w:ascii="Palatino Linotype" w:hAnsi="Palatino Linotype"/>
            <w:sz w:val="20"/>
            <w:szCs w:val="20"/>
          </w:rPr>
          <w:t>3</w:t>
        </w:r>
      </w:hyperlink>
      <w:r w:rsidRPr="00137C08">
        <w:rPr>
          <w:rFonts w:ascii="Palatino Linotype" w:hAnsi="Palatino Linotype"/>
          <w:sz w:val="20"/>
          <w:szCs w:val="20"/>
        </w:rPr>
        <w:t xml:space="preserve"> and </w:t>
      </w:r>
      <w:hyperlink w:anchor="cl_6" w:history="1">
        <w:r w:rsidRPr="00137C08">
          <w:rPr>
            <w:rStyle w:val="Collegamentoipertestuale"/>
            <w:rFonts w:ascii="Palatino Linotype" w:hAnsi="Palatino Linotype"/>
            <w:sz w:val="20"/>
            <w:szCs w:val="20"/>
          </w:rPr>
          <w:t>Figure 4</w:t>
        </w:r>
      </w:hyperlink>
      <w:r w:rsidRPr="00137C08">
        <w:rPr>
          <w:rFonts w:ascii="Palatino Linotype" w:hAnsi="Palatino Linotype"/>
          <w:sz w:val="20"/>
          <w:szCs w:val="20"/>
        </w:rPr>
        <w:t>.</w:t>
      </w:r>
    </w:p>
    <w:p w14:paraId="7298CA69" w14:textId="434B6C49" w:rsidR="00067CE1" w:rsidRPr="00137C08" w:rsidRDefault="00067CE1" w:rsidP="00086826">
      <w:pPr>
        <w:rPr>
          <w:rFonts w:ascii="Palatino Linotype" w:hAnsi="Palatino Linotype"/>
        </w:rPr>
      </w:pPr>
      <w:r w:rsidRPr="00137C08">
        <w:rPr>
          <w:rFonts w:ascii="Palatino Linotype" w:hAnsi="Palatino Linotype"/>
          <w:noProof/>
        </w:rPr>
        <w:drawing>
          <wp:inline distT="0" distB="0" distL="0" distR="0" wp14:anchorId="724D3541" wp14:editId="06BDC15D">
            <wp:extent cx="2835275" cy="1554480"/>
            <wp:effectExtent l="0" t="0" r="0" b="0"/>
            <wp:docPr id="5" name="Immagine 5" descr="Immagine che contiene testo, biglietto da visit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biglietto da visita, schermata,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5275" cy="1554480"/>
                    </a:xfrm>
                    <a:prstGeom prst="rect">
                      <a:avLst/>
                    </a:prstGeom>
                  </pic:spPr>
                </pic:pic>
              </a:graphicData>
            </a:graphic>
          </wp:inline>
        </w:drawing>
      </w:r>
    </w:p>
    <w:p w14:paraId="4A24CADC" w14:textId="08F53E66" w:rsidR="00067CE1" w:rsidRPr="00137C08" w:rsidRDefault="00D02E29" w:rsidP="00D02E29">
      <w:pPr>
        <w:pStyle w:val="Didascalia"/>
        <w:rPr>
          <w:rFonts w:ascii="Palatino Linotype" w:hAnsi="Palatino Linotype"/>
          <w:sz w:val="18"/>
        </w:rPr>
      </w:pPr>
      <w:bookmarkStart w:id="2" w:name="cl_5"/>
      <w:r w:rsidRPr="00137C08">
        <w:rPr>
          <w:rFonts w:ascii="Palatino Linotype" w:hAnsi="Palatino Linotype"/>
          <w:color w:val="728FA5"/>
          <w:sz w:val="18"/>
        </w:rPr>
        <w:t xml:space="preserve">Figure </w:t>
      </w:r>
      <w:r w:rsidRPr="00137C08">
        <w:rPr>
          <w:rFonts w:ascii="Palatino Linotype" w:hAnsi="Palatino Linotype"/>
          <w:color w:val="728FA5"/>
          <w:sz w:val="18"/>
        </w:rPr>
        <w:t>3</w:t>
      </w:r>
      <w:bookmarkEnd w:id="2"/>
      <w:r w:rsidRPr="00137C08">
        <w:rPr>
          <w:rFonts w:ascii="Palatino Linotype" w:hAnsi="Palatino Linotype"/>
          <w:color w:val="728FA5"/>
          <w:sz w:val="18"/>
        </w:rPr>
        <w:t xml:space="preserve">: </w:t>
      </w:r>
      <w:r w:rsidRPr="00137C08">
        <w:rPr>
          <w:rFonts w:ascii="Palatino Linotype" w:hAnsi="Palatino Linotype"/>
          <w:sz w:val="18"/>
        </w:rPr>
        <w:t>Segmentation of cluster 5 and insurance products suggested</w:t>
      </w:r>
    </w:p>
    <w:p w14:paraId="5B782CED" w14:textId="29A4C894" w:rsidR="00067CE1" w:rsidRPr="00137C08" w:rsidRDefault="00067CE1" w:rsidP="00086826">
      <w:pPr>
        <w:rPr>
          <w:rFonts w:ascii="Palatino Linotype" w:hAnsi="Palatino Linotype"/>
        </w:rPr>
      </w:pPr>
      <w:r w:rsidRPr="00137C08">
        <w:rPr>
          <w:rFonts w:ascii="Palatino Linotype" w:hAnsi="Palatino Linotype"/>
          <w:noProof/>
        </w:rPr>
        <w:drawing>
          <wp:inline distT="0" distB="0" distL="0" distR="0" wp14:anchorId="1AEE77E3" wp14:editId="07A61D2A">
            <wp:extent cx="2835275" cy="179514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275" cy="1795145"/>
                    </a:xfrm>
                    <a:prstGeom prst="rect">
                      <a:avLst/>
                    </a:prstGeom>
                  </pic:spPr>
                </pic:pic>
              </a:graphicData>
            </a:graphic>
          </wp:inline>
        </w:drawing>
      </w:r>
    </w:p>
    <w:p w14:paraId="20A56654" w14:textId="402285B5" w:rsidR="00F7130B" w:rsidRPr="00137C08" w:rsidRDefault="00D02E29" w:rsidP="00F57C64">
      <w:pPr>
        <w:pStyle w:val="Didascalia"/>
        <w:rPr>
          <w:rFonts w:ascii="Palatino Linotype" w:hAnsi="Palatino Linotype"/>
          <w:sz w:val="18"/>
        </w:rPr>
      </w:pPr>
      <w:bookmarkStart w:id="3" w:name="cl_6"/>
      <w:r w:rsidRPr="00137C08">
        <w:rPr>
          <w:rFonts w:ascii="Palatino Linotype" w:hAnsi="Palatino Linotype"/>
          <w:color w:val="728FA5"/>
          <w:sz w:val="18"/>
        </w:rPr>
        <w:t xml:space="preserve">Figure </w:t>
      </w:r>
      <w:r w:rsidRPr="00137C08">
        <w:rPr>
          <w:rFonts w:ascii="Palatino Linotype" w:hAnsi="Palatino Linotype"/>
          <w:color w:val="728FA5"/>
          <w:sz w:val="18"/>
        </w:rPr>
        <w:t>4</w:t>
      </w:r>
      <w:bookmarkEnd w:id="3"/>
      <w:r w:rsidRPr="00137C08">
        <w:rPr>
          <w:rFonts w:ascii="Palatino Linotype" w:hAnsi="Palatino Linotype"/>
          <w:color w:val="728FA5"/>
          <w:sz w:val="18"/>
        </w:rPr>
        <w:t xml:space="preserve">: </w:t>
      </w:r>
      <w:r w:rsidRPr="00137C08">
        <w:rPr>
          <w:rFonts w:ascii="Palatino Linotype" w:hAnsi="Palatino Linotype"/>
          <w:sz w:val="18"/>
        </w:rPr>
        <w:t xml:space="preserve">Segmentation of cluster </w:t>
      </w:r>
      <w:r w:rsidRPr="00137C08">
        <w:rPr>
          <w:rFonts w:ascii="Palatino Linotype" w:hAnsi="Palatino Linotype"/>
          <w:sz w:val="18"/>
        </w:rPr>
        <w:t>6</w:t>
      </w:r>
      <w:r w:rsidRPr="00137C08">
        <w:rPr>
          <w:rFonts w:ascii="Palatino Linotype" w:hAnsi="Palatino Linotype"/>
          <w:sz w:val="18"/>
        </w:rPr>
        <w:t xml:space="preserve"> and insurance products suggeste</w:t>
      </w:r>
      <w:r w:rsidRPr="00137C08">
        <w:rPr>
          <w:rFonts w:ascii="Palatino Linotype" w:hAnsi="Palatino Linotype"/>
          <w:sz w:val="18"/>
        </w:rPr>
        <w:t>d</w:t>
      </w:r>
    </w:p>
    <w:p w14:paraId="263896F9" w14:textId="79B56C13" w:rsidR="00F57C64" w:rsidRPr="000A1F88" w:rsidRDefault="00F57C64" w:rsidP="00086826">
      <w:pPr>
        <w:rPr>
          <w:rFonts w:ascii="Palatino Linotype" w:hAnsi="Palatino Linotype"/>
          <w:sz w:val="20"/>
          <w:szCs w:val="20"/>
          <w:lang w:val="en-US"/>
        </w:rPr>
      </w:pPr>
      <w:r w:rsidRPr="00137C08">
        <w:rPr>
          <w:rFonts w:ascii="Palatino Linotype" w:hAnsi="Palatino Linotype"/>
          <w:sz w:val="20"/>
          <w:szCs w:val="20"/>
        </w:rPr>
        <w:t xml:space="preserve">To estimate the total number of products sold in different years (which provides a rough but important estimate), research indicates that insurance products will be purchased by approximately 40% of the individuals to whom they are suggested. </w:t>
      </w:r>
      <w:hyperlink w:anchor="prod_estimate" w:history="1">
        <w:r w:rsidRPr="000A1F88">
          <w:rPr>
            <w:rStyle w:val="Collegamentoipertestuale"/>
            <w:rFonts w:ascii="Palatino Linotype" w:hAnsi="Palatino Linotype"/>
            <w:sz w:val="20"/>
            <w:szCs w:val="20"/>
            <w:lang w:val="en-US"/>
          </w:rPr>
          <w:t>Figure</w:t>
        </w:r>
        <w:r w:rsidRPr="000A1F88">
          <w:rPr>
            <w:rStyle w:val="Collegamentoipertestuale"/>
            <w:rFonts w:ascii="Palatino Linotype" w:hAnsi="Palatino Linotype"/>
            <w:sz w:val="20"/>
            <w:szCs w:val="20"/>
            <w:lang w:val="en-US"/>
          </w:rPr>
          <w:t xml:space="preserve"> </w:t>
        </w:r>
        <w:r w:rsidRPr="000A1F88">
          <w:rPr>
            <w:rStyle w:val="Collegamentoipertestuale"/>
            <w:rFonts w:ascii="Palatino Linotype" w:hAnsi="Palatino Linotype"/>
            <w:sz w:val="20"/>
            <w:szCs w:val="20"/>
            <w:lang w:val="en-US"/>
          </w:rPr>
          <w:t>5</w:t>
        </w:r>
      </w:hyperlink>
      <w:r w:rsidRPr="000A1F88">
        <w:rPr>
          <w:rFonts w:ascii="Palatino Linotype" w:hAnsi="Palatino Linotype"/>
          <w:sz w:val="20"/>
          <w:szCs w:val="20"/>
          <w:lang w:val="en-US"/>
        </w:rPr>
        <w:t xml:space="preserve"> presents the results based on this estimate, showing an increase in total products sold of 5.1% at year 5 compared to year 0, and</w:t>
      </w:r>
      <w:r w:rsidR="00561D11" w:rsidRPr="000A1F88">
        <w:rPr>
          <w:rFonts w:ascii="Palatino Linotype" w:hAnsi="Palatino Linotype"/>
          <w:sz w:val="20"/>
          <w:szCs w:val="20"/>
          <w:lang w:val="en-US"/>
        </w:rPr>
        <w:t xml:space="preserve"> of</w:t>
      </w:r>
      <w:r w:rsidRPr="000A1F88">
        <w:rPr>
          <w:rFonts w:ascii="Palatino Linotype" w:hAnsi="Palatino Linotype"/>
          <w:sz w:val="20"/>
          <w:szCs w:val="20"/>
          <w:lang w:val="en-US"/>
        </w:rPr>
        <w:t xml:space="preserve"> </w:t>
      </w:r>
      <w:r w:rsidRPr="000A1F88">
        <w:rPr>
          <w:rFonts w:ascii="Palatino Linotype" w:hAnsi="Palatino Linotype"/>
          <w:sz w:val="20"/>
          <w:szCs w:val="20"/>
          <w:lang w:val="en-US"/>
        </w:rPr>
        <w:t>4.6% at year 10.</w:t>
      </w:r>
    </w:p>
    <w:p w14:paraId="1C7519F0" w14:textId="77777777" w:rsidR="00F57C64" w:rsidRPr="000A1F88" w:rsidRDefault="00F57C64" w:rsidP="00086826">
      <w:pPr>
        <w:rPr>
          <w:rFonts w:ascii="Palatino Linotype" w:hAnsi="Palatino Linotype"/>
          <w:lang w:val="en-US"/>
        </w:rPr>
      </w:pPr>
    </w:p>
    <w:p w14:paraId="49350CD5" w14:textId="64048527" w:rsidR="00880434" w:rsidRPr="00137C08" w:rsidRDefault="00067CE1" w:rsidP="00086826">
      <w:pPr>
        <w:rPr>
          <w:rFonts w:ascii="Palatino Linotype" w:hAnsi="Palatino Linotype"/>
        </w:rPr>
      </w:pPr>
      <w:r w:rsidRPr="00137C08">
        <w:rPr>
          <w:rFonts w:ascii="Palatino Linotype" w:hAnsi="Palatino Linotype"/>
          <w:noProof/>
        </w:rPr>
        <w:drawing>
          <wp:inline distT="0" distB="0" distL="0" distR="0" wp14:anchorId="229DCB7C" wp14:editId="481E74FB">
            <wp:extent cx="2835275" cy="206502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5275" cy="2065020"/>
                    </a:xfrm>
                    <a:prstGeom prst="rect">
                      <a:avLst/>
                    </a:prstGeom>
                  </pic:spPr>
                </pic:pic>
              </a:graphicData>
            </a:graphic>
          </wp:inline>
        </w:drawing>
      </w:r>
    </w:p>
    <w:p w14:paraId="5B682079" w14:textId="31B3A00E" w:rsidR="00F57C64" w:rsidRPr="000A1F88" w:rsidRDefault="00F57C64" w:rsidP="00F57C64">
      <w:pPr>
        <w:pStyle w:val="Didascalia"/>
        <w:rPr>
          <w:rFonts w:ascii="Palatino Linotype" w:hAnsi="Palatino Linotype"/>
          <w:sz w:val="18"/>
          <w:lang w:val="en-US"/>
        </w:rPr>
      </w:pPr>
      <w:bookmarkStart w:id="4" w:name="prod_estimate"/>
      <w:r w:rsidRPr="000A1F88">
        <w:rPr>
          <w:rFonts w:ascii="Palatino Linotype" w:hAnsi="Palatino Linotype"/>
          <w:color w:val="728FA5"/>
          <w:sz w:val="18"/>
          <w:lang w:val="en-US"/>
        </w:rPr>
        <w:t xml:space="preserve">Figure </w:t>
      </w:r>
      <w:r w:rsidR="000A1F88" w:rsidRPr="000A1F88">
        <w:rPr>
          <w:rFonts w:ascii="Palatino Linotype" w:hAnsi="Palatino Linotype"/>
          <w:color w:val="728FA5"/>
          <w:sz w:val="18"/>
          <w:lang w:val="en-US"/>
        </w:rPr>
        <w:t>5</w:t>
      </w:r>
      <w:bookmarkEnd w:id="4"/>
      <w:r w:rsidRPr="000A1F88">
        <w:rPr>
          <w:rFonts w:ascii="Palatino Linotype" w:hAnsi="Palatino Linotype"/>
          <w:color w:val="728FA5"/>
          <w:sz w:val="18"/>
          <w:lang w:val="en-US"/>
        </w:rPr>
        <w:t xml:space="preserve">: </w:t>
      </w:r>
      <w:r w:rsidRPr="000A1F88">
        <w:rPr>
          <w:rFonts w:ascii="Palatino Linotype" w:hAnsi="Palatino Linotype"/>
          <w:sz w:val="18"/>
          <w:lang w:val="en-US"/>
        </w:rPr>
        <w:t>Total number of estimated sales</w:t>
      </w:r>
    </w:p>
    <w:p w14:paraId="0C1AC593" w14:textId="6E4BBCCF" w:rsidR="00835031" w:rsidRPr="00137C08" w:rsidRDefault="00F7130B" w:rsidP="00561D11">
      <w:pPr>
        <w:pStyle w:val="Titolo1"/>
        <w:numPr>
          <w:ilvl w:val="0"/>
          <w:numId w:val="0"/>
        </w:numPr>
        <w:ind w:left="432" w:hanging="432"/>
        <w:rPr>
          <w:rFonts w:ascii="Palatino Linotype" w:hAnsi="Palatino Linotype"/>
          <w:b/>
          <w:bCs/>
        </w:rPr>
      </w:pPr>
      <w:proofErr w:type="spellStart"/>
      <w:r w:rsidRPr="00137C08">
        <w:rPr>
          <w:rFonts w:ascii="Palatino Linotype" w:hAnsi="Palatino Linotype"/>
          <w:b/>
          <w:bCs/>
        </w:rPr>
        <w:t>Discussions</w:t>
      </w:r>
      <w:proofErr w:type="spellEnd"/>
    </w:p>
    <w:p w14:paraId="6607539F" w14:textId="06EC4425" w:rsidR="00627599" w:rsidRPr="000A1F88" w:rsidRDefault="00516A74" w:rsidP="00627599">
      <w:pPr>
        <w:rPr>
          <w:rFonts w:ascii="Palatino Linotype" w:hAnsi="Palatino Linotype"/>
          <w:sz w:val="20"/>
          <w:szCs w:val="20"/>
          <w:lang w:val="en-US"/>
        </w:rPr>
      </w:pPr>
      <w:r w:rsidRPr="00137C08">
        <w:rPr>
          <w:rFonts w:ascii="Palatino Linotype" w:hAnsi="Palatino Linotype"/>
          <w:sz w:val="20"/>
          <w:szCs w:val="20"/>
        </w:rPr>
        <w:t>The aim of this work is not to claim the ability to predict the future of a financial institution</w:t>
      </w:r>
      <w:r w:rsidR="00627599" w:rsidRPr="00137C08">
        <w:rPr>
          <w:rFonts w:ascii="Palatino Linotype" w:hAnsi="Palatino Linotype"/>
          <w:sz w:val="20"/>
          <w:szCs w:val="20"/>
        </w:rPr>
        <w:t xml:space="preserve">, </w:t>
      </w:r>
      <w:r w:rsidRPr="00137C08">
        <w:rPr>
          <w:rFonts w:ascii="Palatino Linotype" w:hAnsi="Palatino Linotype"/>
          <w:sz w:val="20"/>
          <w:szCs w:val="20"/>
        </w:rPr>
        <w:t xml:space="preserve">but rather to create a plausible, real-world agent-based scenario illustrating how client distribution may evolve. </w:t>
      </w:r>
      <w:r w:rsidRPr="000A1F88">
        <w:rPr>
          <w:rFonts w:ascii="Palatino Linotype" w:hAnsi="Palatino Linotype"/>
          <w:sz w:val="20"/>
          <w:szCs w:val="20"/>
          <w:lang w:val="en-US"/>
        </w:rPr>
        <w:t>To demonstrate the utility of this model, we appl</w:t>
      </w:r>
      <w:r w:rsidR="000A1F88" w:rsidRPr="000A1F88">
        <w:rPr>
          <w:rFonts w:ascii="Palatino Linotype" w:hAnsi="Palatino Linotype"/>
          <w:sz w:val="20"/>
          <w:szCs w:val="20"/>
          <w:lang w:val="en-US"/>
        </w:rPr>
        <w:t>ied</w:t>
      </w:r>
      <w:r w:rsidRPr="000A1F88">
        <w:rPr>
          <w:rFonts w:ascii="Palatino Linotype" w:hAnsi="Palatino Linotype"/>
          <w:sz w:val="20"/>
          <w:szCs w:val="20"/>
          <w:lang w:val="en-US"/>
        </w:rPr>
        <w:t xml:space="preserve"> it to one of its many potential applications: making informed decisions to address the evolving client base indicated by the model and suggesting potential future directions, particularly in forecasting client needs and identifying suitable financial or insurance products.</w:t>
      </w:r>
    </w:p>
    <w:p w14:paraId="5BF4F50E" w14:textId="59009A18" w:rsidR="00627599" w:rsidRPr="000A1F88" w:rsidRDefault="00627599" w:rsidP="00627599">
      <w:pPr>
        <w:rPr>
          <w:rFonts w:ascii="Palatino Linotype" w:hAnsi="Palatino Linotype"/>
          <w:sz w:val="20"/>
          <w:szCs w:val="20"/>
          <w:lang w:val="en-US"/>
        </w:rPr>
      </w:pPr>
    </w:p>
    <w:p w14:paraId="07246DDA" w14:textId="74A3D50F" w:rsidR="00627599" w:rsidRPr="00137C08" w:rsidRDefault="00627599" w:rsidP="00627599">
      <w:pPr>
        <w:rPr>
          <w:rFonts w:ascii="Palatino Linotype" w:hAnsi="Palatino Linotype"/>
          <w:sz w:val="20"/>
          <w:szCs w:val="20"/>
        </w:rPr>
      </w:pPr>
      <w:proofErr w:type="spellStart"/>
      <w:r w:rsidRPr="00137C08">
        <w:rPr>
          <w:rFonts w:ascii="Palatino Linotype" w:hAnsi="Palatino Linotype"/>
          <w:sz w:val="20"/>
          <w:szCs w:val="20"/>
        </w:rPr>
        <w:t>Considering</w:t>
      </w:r>
      <w:proofErr w:type="spellEnd"/>
      <w:r w:rsidRPr="00137C08">
        <w:rPr>
          <w:rFonts w:ascii="Palatino Linotype" w:hAnsi="Palatino Linotype"/>
          <w:sz w:val="20"/>
          <w:szCs w:val="20"/>
        </w:rPr>
        <w:t xml:space="preserve"> the </w:t>
      </w:r>
      <w:proofErr w:type="spellStart"/>
      <w:r w:rsidRPr="00137C08">
        <w:rPr>
          <w:rFonts w:ascii="Palatino Linotype" w:hAnsi="Palatino Linotype"/>
          <w:sz w:val="20"/>
          <w:szCs w:val="20"/>
        </w:rPr>
        <w:t>outcomes</w:t>
      </w:r>
      <w:proofErr w:type="spellEnd"/>
      <w:r w:rsidRPr="00137C08">
        <w:rPr>
          <w:rFonts w:ascii="Palatino Linotype" w:hAnsi="Palatino Linotype"/>
          <w:sz w:val="20"/>
          <w:szCs w:val="20"/>
        </w:rPr>
        <w:t xml:space="preserve">, </w:t>
      </w:r>
      <w:proofErr w:type="spellStart"/>
      <w:r w:rsidRPr="00137C08">
        <w:rPr>
          <w:rFonts w:ascii="Palatino Linotype" w:hAnsi="Palatino Linotype"/>
          <w:sz w:val="20"/>
          <w:szCs w:val="20"/>
        </w:rPr>
        <w:t>we</w:t>
      </w:r>
      <w:proofErr w:type="spellEnd"/>
      <w:r w:rsidRPr="00137C08">
        <w:rPr>
          <w:rFonts w:ascii="Palatino Linotype" w:hAnsi="Palatino Linotype"/>
          <w:sz w:val="20"/>
          <w:szCs w:val="20"/>
        </w:rPr>
        <w:t xml:space="preserve"> can confidently assert that the study’s primary objective has been achieved: developing a flexible system that, in synergy with expert insights and intuition, can serve as a critical tool for industries to navigate changes and plan for the future.</w:t>
      </w:r>
    </w:p>
    <w:p w14:paraId="7E3882D8" w14:textId="77777777" w:rsidR="00627599" w:rsidRPr="00137C08" w:rsidRDefault="00627599" w:rsidP="00627599">
      <w:pPr>
        <w:rPr>
          <w:rFonts w:ascii="Palatino Linotype" w:hAnsi="Palatino Linotype"/>
          <w:sz w:val="20"/>
          <w:szCs w:val="20"/>
        </w:rPr>
      </w:pPr>
    </w:p>
    <w:p w14:paraId="7B8E105E" w14:textId="4E609813" w:rsidR="007F1E58" w:rsidRPr="00137C08" w:rsidRDefault="008A57A0" w:rsidP="00627599">
      <w:pPr>
        <w:pStyle w:val="Titolo3"/>
        <w:numPr>
          <w:ilvl w:val="0"/>
          <w:numId w:val="0"/>
        </w:numPr>
        <w:ind w:left="720" w:hanging="720"/>
        <w:rPr>
          <w:rFonts w:ascii="Palatino Linotype" w:hAnsi="Palatino Linotype"/>
          <w:b/>
          <w:bCs/>
          <w:sz w:val="22"/>
          <w:szCs w:val="22"/>
        </w:rPr>
      </w:pPr>
      <w:r w:rsidRPr="00137C08">
        <w:rPr>
          <w:rFonts w:ascii="Palatino Linotype" w:hAnsi="Palatino Linotype"/>
          <w:b/>
          <w:bCs/>
          <w:sz w:val="22"/>
          <w:szCs w:val="22"/>
        </w:rPr>
        <w:t>Key</w:t>
      </w:r>
      <w:r w:rsidR="00627599" w:rsidRPr="00137C08">
        <w:rPr>
          <w:rFonts w:ascii="Palatino Linotype" w:hAnsi="Palatino Linotype"/>
          <w:b/>
          <w:bCs/>
          <w:sz w:val="22"/>
          <w:szCs w:val="22"/>
        </w:rPr>
        <w:t xml:space="preserve"> </w:t>
      </w:r>
      <w:r w:rsidRPr="00137C08">
        <w:rPr>
          <w:rFonts w:ascii="Palatino Linotype" w:hAnsi="Palatino Linotype"/>
          <w:b/>
          <w:bCs/>
          <w:sz w:val="22"/>
          <w:szCs w:val="22"/>
        </w:rPr>
        <w:t>Findings</w:t>
      </w:r>
    </w:p>
    <w:p w14:paraId="6CEE4D8A" w14:textId="77777777" w:rsidR="00627599" w:rsidRPr="00627599" w:rsidRDefault="00627599" w:rsidP="00627599">
      <w:pPr>
        <w:spacing w:before="100" w:beforeAutospacing="1" w:after="100" w:afterAutospacing="1"/>
        <w:rPr>
          <w:rFonts w:ascii="Palatino Linotype" w:hAnsi="Palatino Linotype"/>
          <w:sz w:val="20"/>
          <w:szCs w:val="20"/>
          <w:lang w:val="en-US"/>
        </w:rPr>
      </w:pPr>
      <w:r w:rsidRPr="00627599">
        <w:rPr>
          <w:rFonts w:ascii="Palatino Linotype" w:hAnsi="Palatino Linotype"/>
          <w:sz w:val="20"/>
          <w:szCs w:val="20"/>
          <w:lang w:val="en-US"/>
        </w:rPr>
        <w:t>The model developed, with minimal recommendations and adjustments, is versatile and applicable to a wide range of scenarios beyond the financial sector. Its core strength lies in making the fewest assumptions possible:</w:t>
      </w:r>
    </w:p>
    <w:p w14:paraId="0D21A816" w14:textId="6491F0F8" w:rsidR="00627599" w:rsidRPr="00627599" w:rsidRDefault="00627599" w:rsidP="00627599">
      <w:pPr>
        <w:numPr>
          <w:ilvl w:val="0"/>
          <w:numId w:val="38"/>
        </w:numPr>
        <w:spacing w:before="100" w:beforeAutospacing="1" w:after="100" w:afterAutospacing="1"/>
        <w:rPr>
          <w:rFonts w:ascii="Palatino Linotype" w:hAnsi="Palatino Linotype"/>
          <w:sz w:val="20"/>
          <w:szCs w:val="20"/>
          <w:lang w:val="en-US"/>
        </w:rPr>
      </w:pPr>
      <w:r w:rsidRPr="00627599">
        <w:rPr>
          <w:rFonts w:ascii="Palatino Linotype" w:hAnsi="Palatino Linotype"/>
          <w:sz w:val="20"/>
          <w:szCs w:val="20"/>
          <w:lang w:val="en-US"/>
        </w:rPr>
        <w:t xml:space="preserve">Availability of a reliable dataset, where a quantity of interest (e.g., Investor type) is defined for each </w:t>
      </w:r>
      <w:r w:rsidRPr="00137C08">
        <w:rPr>
          <w:rFonts w:ascii="Palatino Linotype" w:hAnsi="Palatino Linotype"/>
          <w:sz w:val="20"/>
          <w:szCs w:val="20"/>
        </w:rPr>
        <w:t>client</w:t>
      </w:r>
      <w:r w:rsidRPr="00627599">
        <w:rPr>
          <w:rFonts w:ascii="Palatino Linotype" w:hAnsi="Palatino Linotype"/>
          <w:sz w:val="20"/>
          <w:szCs w:val="20"/>
          <w:lang w:val="en-US"/>
        </w:rPr>
        <w:t>, along with other features describing the client base.</w:t>
      </w:r>
    </w:p>
    <w:p w14:paraId="5F3A1EB2" w14:textId="3598835A" w:rsidR="00627599" w:rsidRPr="00627599" w:rsidRDefault="00627599" w:rsidP="00627599">
      <w:pPr>
        <w:numPr>
          <w:ilvl w:val="0"/>
          <w:numId w:val="38"/>
        </w:numPr>
        <w:spacing w:before="100" w:beforeAutospacing="1" w:after="100" w:afterAutospacing="1"/>
        <w:rPr>
          <w:rFonts w:ascii="Palatino Linotype" w:hAnsi="Palatino Linotype"/>
          <w:sz w:val="20"/>
          <w:szCs w:val="20"/>
          <w:lang w:val="en-US"/>
        </w:rPr>
      </w:pPr>
      <w:r w:rsidRPr="00137C08">
        <w:rPr>
          <w:rFonts w:ascii="Palatino Linotype" w:hAnsi="Palatino Linotype"/>
          <w:sz w:val="20"/>
          <w:szCs w:val="20"/>
        </w:rPr>
        <w:t>Clients</w:t>
      </w:r>
      <w:r w:rsidRPr="00627599">
        <w:rPr>
          <w:rFonts w:ascii="Palatino Linotype" w:hAnsi="Palatino Linotype"/>
          <w:sz w:val="20"/>
          <w:szCs w:val="20"/>
          <w:lang w:val="en-US"/>
        </w:rPr>
        <w:t xml:space="preserve"> can be categorized into a small number of personas, meaning individuals can be</w:t>
      </w:r>
      <w:r w:rsidRPr="00137C08">
        <w:rPr>
          <w:rFonts w:ascii="Palatino Linotype" w:hAnsi="Palatino Linotype"/>
          <w:sz w:val="20"/>
          <w:szCs w:val="20"/>
        </w:rPr>
        <w:t xml:space="preserve"> </w:t>
      </w:r>
      <w:r w:rsidRPr="00627599">
        <w:rPr>
          <w:rFonts w:ascii="Palatino Linotype" w:hAnsi="Palatino Linotype"/>
          <w:sz w:val="20"/>
          <w:szCs w:val="20"/>
          <w:lang w:val="en-US"/>
        </w:rPr>
        <w:t>grouped based on similar needs.</w:t>
      </w:r>
    </w:p>
    <w:p w14:paraId="53B8702C" w14:textId="77777777" w:rsidR="00627599" w:rsidRPr="00627599" w:rsidRDefault="00627599" w:rsidP="00627599">
      <w:pPr>
        <w:numPr>
          <w:ilvl w:val="0"/>
          <w:numId w:val="38"/>
        </w:numPr>
        <w:spacing w:before="100" w:beforeAutospacing="1" w:after="100" w:afterAutospacing="1"/>
        <w:rPr>
          <w:rFonts w:ascii="Palatino Linotype" w:hAnsi="Palatino Linotype"/>
          <w:sz w:val="20"/>
          <w:szCs w:val="20"/>
          <w:lang w:val="en-US"/>
        </w:rPr>
      </w:pPr>
      <w:r w:rsidRPr="00627599">
        <w:rPr>
          <w:rFonts w:ascii="Palatino Linotype" w:hAnsi="Palatino Linotype"/>
          <w:sz w:val="20"/>
          <w:szCs w:val="20"/>
          <w:lang w:val="en-US"/>
        </w:rPr>
        <w:t>The ability to model the evolution of clients over time, driven by knowledge and rational assumptions.</w:t>
      </w:r>
    </w:p>
    <w:p w14:paraId="190B30E4" w14:textId="63B7BE69" w:rsidR="00627599" w:rsidRPr="00627599" w:rsidRDefault="00627599" w:rsidP="00627599">
      <w:pPr>
        <w:spacing w:before="100" w:beforeAutospacing="1" w:after="100" w:afterAutospacing="1"/>
        <w:rPr>
          <w:rFonts w:ascii="Palatino Linotype" w:hAnsi="Palatino Linotype"/>
          <w:sz w:val="20"/>
          <w:szCs w:val="20"/>
          <w:lang w:val="en-US"/>
        </w:rPr>
      </w:pPr>
      <w:r w:rsidRPr="00627599">
        <w:rPr>
          <w:rFonts w:ascii="Palatino Linotype" w:hAnsi="Palatino Linotype"/>
          <w:sz w:val="20"/>
          <w:szCs w:val="20"/>
          <w:lang w:val="en-US"/>
        </w:rPr>
        <w:t xml:space="preserve">In our </w:t>
      </w:r>
      <w:r w:rsidRPr="00137C08">
        <w:rPr>
          <w:rFonts w:ascii="Palatino Linotype" w:hAnsi="Palatino Linotype"/>
          <w:sz w:val="20"/>
          <w:szCs w:val="20"/>
        </w:rPr>
        <w:t>specific</w:t>
      </w:r>
      <w:r w:rsidRPr="00137C08">
        <w:rPr>
          <w:rFonts w:ascii="Palatino Linotype" w:hAnsi="Palatino Linotype"/>
          <w:szCs w:val="20"/>
        </w:rPr>
        <w:t xml:space="preserve"> </w:t>
      </w:r>
      <w:r w:rsidRPr="00627599">
        <w:rPr>
          <w:rFonts w:ascii="Palatino Linotype" w:hAnsi="Palatino Linotype"/>
          <w:sz w:val="20"/>
          <w:szCs w:val="20"/>
          <w:lang w:val="en-US"/>
        </w:rPr>
        <w:t>case study, the main results of the simulations are:</w:t>
      </w:r>
    </w:p>
    <w:p w14:paraId="5D5F5067" w14:textId="3A9ECC64" w:rsidR="00627599" w:rsidRPr="0019151E" w:rsidRDefault="00627599" w:rsidP="00627599">
      <w:pPr>
        <w:pStyle w:val="Paragrafoelenco"/>
        <w:numPr>
          <w:ilvl w:val="0"/>
          <w:numId w:val="40"/>
        </w:numPr>
        <w:spacing w:before="100" w:beforeAutospacing="1" w:after="100" w:afterAutospacing="1"/>
        <w:rPr>
          <w:rFonts w:ascii="Palatino Linotype" w:hAnsi="Palatino Linotype"/>
          <w:sz w:val="20"/>
          <w:szCs w:val="20"/>
          <w:lang w:val="en-US"/>
        </w:rPr>
      </w:pPr>
      <w:r w:rsidRPr="0019151E">
        <w:rPr>
          <w:rFonts w:ascii="Palatino Linotype" w:hAnsi="Palatino Linotype"/>
          <w:sz w:val="20"/>
          <w:szCs w:val="20"/>
          <w:lang w:val="en-US"/>
        </w:rPr>
        <w:t>A significant increase in non-investor clients, alongside a notable decline in investor</w:t>
      </w:r>
      <w:r w:rsidR="0019151E" w:rsidRPr="0019151E">
        <w:rPr>
          <w:rFonts w:ascii="Palatino Linotype" w:hAnsi="Palatino Linotype"/>
          <w:sz w:val="20"/>
          <w:szCs w:val="20"/>
          <w:lang w:val="en-US"/>
        </w:rPr>
        <w:t>s</w:t>
      </w:r>
      <w:r w:rsidRPr="0019151E">
        <w:rPr>
          <w:rFonts w:ascii="Palatino Linotype" w:hAnsi="Palatino Linotype"/>
          <w:sz w:val="20"/>
          <w:szCs w:val="20"/>
          <w:lang w:val="en-US"/>
        </w:rPr>
        <w:t>, leading to a corresponding reduction in financial product sales.</w:t>
      </w:r>
    </w:p>
    <w:p w14:paraId="2C9C5463" w14:textId="39E82B7B" w:rsidR="00627599" w:rsidRPr="00137C08" w:rsidRDefault="00627599" w:rsidP="00627599">
      <w:pPr>
        <w:pStyle w:val="Paragrafoelenco"/>
        <w:numPr>
          <w:ilvl w:val="0"/>
          <w:numId w:val="40"/>
        </w:numPr>
        <w:spacing w:before="100" w:beforeAutospacing="1" w:after="100" w:afterAutospacing="1"/>
        <w:rPr>
          <w:rFonts w:ascii="Palatino Linotype" w:hAnsi="Palatino Linotype"/>
          <w:sz w:val="20"/>
          <w:szCs w:val="20"/>
        </w:rPr>
      </w:pPr>
      <w:r w:rsidRPr="00137C08">
        <w:rPr>
          <w:rFonts w:ascii="Palatino Linotype" w:hAnsi="Palatino Linotype"/>
          <w:sz w:val="20"/>
          <w:szCs w:val="20"/>
        </w:rPr>
        <w:t xml:space="preserve">Forecasts and </w:t>
      </w:r>
      <w:proofErr w:type="spellStart"/>
      <w:r w:rsidRPr="00137C08">
        <w:rPr>
          <w:rFonts w:ascii="Palatino Linotype" w:hAnsi="Palatino Linotype"/>
          <w:sz w:val="20"/>
          <w:szCs w:val="20"/>
        </w:rPr>
        <w:t>operational</w:t>
      </w:r>
      <w:proofErr w:type="spellEnd"/>
      <w:r w:rsidRPr="00137C08">
        <w:rPr>
          <w:rFonts w:ascii="Palatino Linotype" w:hAnsi="Palatino Linotype"/>
          <w:sz w:val="20"/>
          <w:szCs w:val="20"/>
        </w:rPr>
        <w:t xml:space="preserve"> strategies effectively address the main challenges discussed in the Introduction, including the need for a wide range of products </w:t>
      </w:r>
      <w:r w:rsidRPr="00137C08">
        <w:rPr>
          <w:rFonts w:ascii="Palatino Linotype" w:hAnsi="Palatino Linotype"/>
          <w:sz w:val="20"/>
          <w:szCs w:val="20"/>
        </w:rPr>
        <w:lastRenderedPageBreak/>
        <w:t>tailored to older clients and the significant differences in product demands between younger and older individuals.</w:t>
      </w:r>
    </w:p>
    <w:p w14:paraId="73B1D5AE" w14:textId="2BC84F12" w:rsidR="00137C08" w:rsidRPr="00137C08" w:rsidRDefault="00137C08" w:rsidP="00137C08">
      <w:pPr>
        <w:pStyle w:val="Titolo3"/>
        <w:numPr>
          <w:ilvl w:val="0"/>
          <w:numId w:val="0"/>
        </w:numPr>
        <w:ind w:left="720" w:hanging="720"/>
        <w:rPr>
          <w:rFonts w:ascii="Palatino Linotype" w:hAnsi="Palatino Linotype"/>
          <w:b/>
          <w:bCs/>
          <w:sz w:val="22"/>
          <w:szCs w:val="22"/>
        </w:rPr>
      </w:pPr>
      <w:r w:rsidRPr="00137C08">
        <w:rPr>
          <w:rFonts w:ascii="Palatino Linotype" w:hAnsi="Palatino Linotype"/>
          <w:b/>
          <w:bCs/>
          <w:sz w:val="22"/>
          <w:szCs w:val="22"/>
        </w:rPr>
        <w:t>Implications</w:t>
      </w:r>
    </w:p>
    <w:p w14:paraId="54B1D3BD" w14:textId="02469AD1" w:rsidR="00137C08" w:rsidRPr="00137C08" w:rsidRDefault="00137C08" w:rsidP="00137C08">
      <w:pPr>
        <w:pStyle w:val="NormaleWeb"/>
        <w:rPr>
          <w:rFonts w:ascii="Palatino Linotype" w:hAnsi="Palatino Linotype"/>
          <w:sz w:val="20"/>
          <w:szCs w:val="20"/>
          <w:lang w:val="en-US"/>
        </w:rPr>
      </w:pPr>
      <w:r w:rsidRPr="00137C08">
        <w:rPr>
          <w:rFonts w:ascii="Palatino Linotype" w:hAnsi="Palatino Linotype"/>
          <w:sz w:val="20"/>
          <w:szCs w:val="20"/>
          <w:lang w:val="en-US"/>
        </w:rPr>
        <w:t>T</w:t>
      </w:r>
      <w:r w:rsidRPr="00137C08">
        <w:rPr>
          <w:rFonts w:ascii="Palatino Linotype" w:hAnsi="Palatino Linotype"/>
          <w:sz w:val="20"/>
          <w:szCs w:val="20"/>
          <w:lang w:val="en-US"/>
        </w:rPr>
        <w:t xml:space="preserve">he goal of this work </w:t>
      </w:r>
      <w:r w:rsidR="0019151E">
        <w:rPr>
          <w:rFonts w:ascii="Palatino Linotype" w:hAnsi="Palatino Linotype"/>
          <w:sz w:val="20"/>
          <w:szCs w:val="20"/>
          <w:lang w:val="en-US"/>
        </w:rPr>
        <w:t>is</w:t>
      </w:r>
      <w:r w:rsidRPr="00137C08">
        <w:rPr>
          <w:rFonts w:ascii="Palatino Linotype" w:hAnsi="Palatino Linotype"/>
          <w:sz w:val="20"/>
          <w:szCs w:val="20"/>
          <w:lang w:val="en-US"/>
        </w:rPr>
        <w:t xml:space="preserve"> not just to create a financial evolutionary scenario showing how investors change over time, but to develop a broader model that, with minimal adjustments, could serve as a foundational tool in various contexts involving the evolution of people and the categorization of personas. This model could be applied to numerous scenarios, ranging from patient management in healthcare to client profiling, student classification, and beyond.</w:t>
      </w:r>
    </w:p>
    <w:p w14:paraId="4514CE54" w14:textId="325D1150" w:rsidR="00137C08" w:rsidRPr="00137C08" w:rsidRDefault="00137C08" w:rsidP="00137C08">
      <w:pPr>
        <w:pStyle w:val="NormaleWeb"/>
        <w:rPr>
          <w:rFonts w:ascii="Palatino Linotype" w:hAnsi="Palatino Linotype"/>
          <w:sz w:val="20"/>
          <w:szCs w:val="20"/>
          <w:lang w:val="en-US"/>
        </w:rPr>
      </w:pPr>
      <w:r w:rsidRPr="00137C08">
        <w:rPr>
          <w:rFonts w:ascii="Palatino Linotype" w:hAnsi="Palatino Linotype"/>
          <w:sz w:val="20"/>
          <w:szCs w:val="20"/>
          <w:lang w:val="en-US"/>
        </w:rPr>
        <w:t>Our work introduces an innovative approach by focusing on real-world future scenarios of investor</w:t>
      </w:r>
      <w:r w:rsidRPr="00137C08">
        <w:rPr>
          <w:rFonts w:ascii="Palatino Linotype" w:hAnsi="Palatino Linotype"/>
          <w:sz w:val="20"/>
          <w:szCs w:val="20"/>
          <w:lang w:val="en-US"/>
        </w:rPr>
        <w:t xml:space="preserve">s, </w:t>
      </w:r>
      <w:r w:rsidRPr="00137C08">
        <w:rPr>
          <w:rFonts w:ascii="Palatino Linotype" w:hAnsi="Palatino Linotype"/>
          <w:sz w:val="20"/>
          <w:szCs w:val="20"/>
          <w:lang w:val="en-US"/>
        </w:rPr>
        <w:t>a topic not yet explored in the current state of the art. The model’s scalability allows it to be applied to a wide range of clients, including those from diverse socioeconomic backgrounds, international markets, and larger datasets. Its flexible structure also makes it easily integrable with other predictive technologies.</w:t>
      </w:r>
    </w:p>
    <w:p w14:paraId="10903E00" w14:textId="06751431" w:rsidR="00137C08" w:rsidRPr="00137C08" w:rsidRDefault="00137C08" w:rsidP="00137C08">
      <w:pPr>
        <w:pStyle w:val="Titolo3"/>
        <w:numPr>
          <w:ilvl w:val="0"/>
          <w:numId w:val="0"/>
        </w:numPr>
        <w:ind w:left="720" w:hanging="720"/>
        <w:rPr>
          <w:rFonts w:ascii="Palatino Linotype" w:hAnsi="Palatino Linotype"/>
          <w:b/>
          <w:bCs/>
          <w:sz w:val="22"/>
          <w:szCs w:val="22"/>
        </w:rPr>
      </w:pPr>
      <w:r w:rsidRPr="00137C08">
        <w:rPr>
          <w:rFonts w:ascii="Palatino Linotype" w:hAnsi="Palatino Linotype"/>
          <w:b/>
          <w:bCs/>
          <w:sz w:val="22"/>
          <w:szCs w:val="22"/>
        </w:rPr>
        <w:t>Recommendations</w:t>
      </w:r>
    </w:p>
    <w:p w14:paraId="2C0094B3" w14:textId="77777777" w:rsidR="0019151E" w:rsidRPr="0019151E" w:rsidRDefault="00137C08" w:rsidP="0019151E">
      <w:pPr>
        <w:pStyle w:val="NormaleWeb"/>
        <w:rPr>
          <w:rFonts w:ascii="Palatino Linotype" w:hAnsi="Palatino Linotype"/>
          <w:sz w:val="20"/>
          <w:szCs w:val="20"/>
          <w:lang w:val="en-US"/>
        </w:rPr>
      </w:pPr>
      <w:r w:rsidRPr="00137C08">
        <w:rPr>
          <w:rFonts w:ascii="Palatino Linotype" w:hAnsi="Palatino Linotype"/>
          <w:sz w:val="20"/>
          <w:szCs w:val="20"/>
          <w:lang w:val="en-US"/>
        </w:rPr>
        <w:t xml:space="preserve">The decision to use a time-variant Markov Chain was driven by its adaptability, which surpasses that of homogeneous </w:t>
      </w:r>
      <w:r w:rsidRPr="0019151E">
        <w:rPr>
          <w:rFonts w:ascii="Palatino Linotype" w:hAnsi="Palatino Linotype"/>
          <w:sz w:val="20"/>
          <w:szCs w:val="20"/>
          <w:lang w:val="en-US"/>
        </w:rPr>
        <w:t xml:space="preserve">models. </w:t>
      </w:r>
      <w:r w:rsidR="0019151E" w:rsidRPr="0019151E">
        <w:rPr>
          <w:rFonts w:ascii="Palatino Linotype" w:hAnsi="Palatino Linotype"/>
          <w:sz w:val="20"/>
          <w:szCs w:val="20"/>
          <w:lang w:val="en-US"/>
        </w:rPr>
        <w:t>The time-varying chains effectively capture changes across different years, validating this approach. In addition to this flexibility, the model allows for greater freedom in the elaboration of evolution techniques.</w:t>
      </w:r>
    </w:p>
    <w:p w14:paraId="55993D18" w14:textId="1D91B916" w:rsidR="00137C08" w:rsidRPr="00137C08" w:rsidRDefault="00137C08" w:rsidP="0019151E">
      <w:pPr>
        <w:pStyle w:val="NormaleWeb"/>
        <w:rPr>
          <w:rFonts w:ascii="Palatino Linotype" w:hAnsi="Palatino Linotype"/>
          <w:sz w:val="20"/>
          <w:szCs w:val="20"/>
          <w:lang w:val="en-US"/>
        </w:rPr>
      </w:pPr>
      <w:r w:rsidRPr="00137C08">
        <w:rPr>
          <w:rFonts w:ascii="Palatino Linotype" w:hAnsi="Palatino Linotype"/>
          <w:sz w:val="20"/>
          <w:szCs w:val="20"/>
          <w:lang w:val="en-US"/>
        </w:rPr>
        <w:t>T</w:t>
      </w:r>
      <w:r w:rsidRPr="00137C08">
        <w:rPr>
          <w:rFonts w:ascii="Palatino Linotype" w:hAnsi="Palatino Linotype"/>
          <w:sz w:val="20"/>
          <w:szCs w:val="20"/>
          <w:lang w:val="en-US"/>
        </w:rPr>
        <w:t xml:space="preserve">o fully leverage the </w:t>
      </w:r>
      <w:r w:rsidR="0019151E">
        <w:rPr>
          <w:rFonts w:ascii="Palatino Linotype" w:hAnsi="Palatino Linotype"/>
          <w:sz w:val="20"/>
          <w:szCs w:val="20"/>
          <w:lang w:val="en-US"/>
        </w:rPr>
        <w:t>potential</w:t>
      </w:r>
      <w:r w:rsidRPr="00137C08">
        <w:rPr>
          <w:rFonts w:ascii="Palatino Linotype" w:hAnsi="Palatino Linotype"/>
          <w:sz w:val="20"/>
          <w:szCs w:val="20"/>
          <w:lang w:val="en-US"/>
        </w:rPr>
        <w:t xml:space="preserve"> of the model, we offer two key recommendations:</w:t>
      </w:r>
    </w:p>
    <w:p w14:paraId="72C9A6CB" w14:textId="77777777" w:rsidR="00137C08" w:rsidRPr="00137C08" w:rsidRDefault="00137C08" w:rsidP="00137C08">
      <w:pPr>
        <w:numPr>
          <w:ilvl w:val="0"/>
          <w:numId w:val="41"/>
        </w:numPr>
        <w:spacing w:before="100" w:beforeAutospacing="1" w:after="100" w:afterAutospacing="1"/>
        <w:rPr>
          <w:rFonts w:ascii="Palatino Linotype" w:hAnsi="Palatino Linotype"/>
          <w:sz w:val="20"/>
          <w:szCs w:val="20"/>
          <w:lang w:val="en-US"/>
        </w:rPr>
      </w:pPr>
      <w:r w:rsidRPr="00137C08">
        <w:rPr>
          <w:rStyle w:val="Enfasigrassetto"/>
          <w:rFonts w:ascii="Palatino Linotype" w:eastAsiaTheme="majorEastAsia" w:hAnsi="Palatino Linotype"/>
          <w:sz w:val="20"/>
          <w:szCs w:val="20"/>
          <w:lang w:val="en-US"/>
        </w:rPr>
        <w:t>Strong Persona Definition</w:t>
      </w:r>
      <w:r w:rsidRPr="00137C08">
        <w:rPr>
          <w:rFonts w:ascii="Palatino Linotype" w:hAnsi="Palatino Linotype"/>
          <w:sz w:val="20"/>
          <w:szCs w:val="20"/>
          <w:lang w:val="en-US"/>
        </w:rPr>
        <w:t>: Ensure that the entire framework is grounded in a robust definition and profiling of personas, as this serves as the foundation of the model.</w:t>
      </w:r>
    </w:p>
    <w:p w14:paraId="0B967CCE" w14:textId="2312996A" w:rsidR="00137C08" w:rsidRPr="00137C08" w:rsidRDefault="00137C08" w:rsidP="00137C08">
      <w:pPr>
        <w:numPr>
          <w:ilvl w:val="0"/>
          <w:numId w:val="41"/>
        </w:numPr>
        <w:spacing w:before="100" w:beforeAutospacing="1" w:after="100" w:afterAutospacing="1"/>
        <w:rPr>
          <w:sz w:val="20"/>
          <w:szCs w:val="20"/>
          <w:lang w:val="en-US"/>
        </w:rPr>
      </w:pPr>
      <w:r>
        <w:rPr>
          <w:rStyle w:val="Enfasigrassetto"/>
          <w:rFonts w:ascii="Palatino Linotype" w:eastAsiaTheme="majorEastAsia" w:hAnsi="Palatino Linotype"/>
          <w:sz w:val="20"/>
          <w:szCs w:val="20"/>
          <w:lang w:val="en-US"/>
        </w:rPr>
        <w:t>Models</w:t>
      </w:r>
      <w:r w:rsidRPr="00137C08">
        <w:rPr>
          <w:rStyle w:val="Enfasigrassetto"/>
          <w:rFonts w:ascii="Palatino Linotype" w:eastAsiaTheme="majorEastAsia" w:hAnsi="Palatino Linotype"/>
          <w:sz w:val="20"/>
          <w:szCs w:val="20"/>
          <w:lang w:val="en-US"/>
        </w:rPr>
        <w:t xml:space="preserve"> Testing</w:t>
      </w:r>
      <w:r w:rsidRPr="00137C08">
        <w:rPr>
          <w:rFonts w:ascii="Palatino Linotype" w:hAnsi="Palatino Linotype"/>
          <w:sz w:val="20"/>
          <w:szCs w:val="20"/>
          <w:lang w:val="en-US"/>
        </w:rPr>
        <w:t xml:space="preserve">: When evaluating the evolutionary model, it is essential to test the </w:t>
      </w:r>
      <w:r>
        <w:rPr>
          <w:rFonts w:ascii="Palatino Linotype" w:hAnsi="Palatino Linotype"/>
          <w:sz w:val="20"/>
          <w:szCs w:val="20"/>
          <w:lang w:val="en-US"/>
        </w:rPr>
        <w:t>models</w:t>
      </w:r>
      <w:r w:rsidRPr="00137C08">
        <w:rPr>
          <w:rFonts w:ascii="Palatino Linotype" w:hAnsi="Palatino Linotype"/>
          <w:sz w:val="20"/>
          <w:szCs w:val="20"/>
          <w:lang w:val="en-US"/>
        </w:rPr>
        <w:t xml:space="preserve"> across multiple trials. </w:t>
      </w:r>
      <w:r w:rsidR="0019151E" w:rsidRPr="00137C08">
        <w:rPr>
          <w:rFonts w:ascii="Palatino Linotype" w:hAnsi="Palatino Linotype"/>
          <w:sz w:val="20"/>
          <w:szCs w:val="20"/>
          <w:lang w:val="en-US"/>
        </w:rPr>
        <w:t>Running</w:t>
      </w:r>
      <w:r w:rsidRPr="00137C08">
        <w:rPr>
          <w:rFonts w:ascii="Palatino Linotype" w:hAnsi="Palatino Linotype"/>
          <w:sz w:val="20"/>
          <w:szCs w:val="20"/>
          <w:lang w:val="en-US"/>
        </w:rPr>
        <w:t xml:space="preserve"> extreme trials can provide valuable insights into</w:t>
      </w:r>
      <w:r>
        <w:rPr>
          <w:rFonts w:ascii="Palatino Linotype" w:hAnsi="Palatino Linotype"/>
          <w:sz w:val="20"/>
          <w:szCs w:val="20"/>
          <w:lang w:val="en-US"/>
        </w:rPr>
        <w:t xml:space="preserve"> the </w:t>
      </w:r>
      <w:r w:rsidRPr="00137C08">
        <w:rPr>
          <w:rFonts w:ascii="Palatino Linotype" w:hAnsi="Palatino Linotype"/>
          <w:sz w:val="20"/>
          <w:szCs w:val="20"/>
          <w:lang w:val="en-US"/>
        </w:rPr>
        <w:t xml:space="preserve">system’s </w:t>
      </w:r>
      <w:r>
        <w:rPr>
          <w:rFonts w:ascii="Palatino Linotype" w:hAnsi="Palatino Linotype"/>
          <w:sz w:val="20"/>
          <w:szCs w:val="20"/>
          <w:lang w:val="en-US"/>
        </w:rPr>
        <w:t>dynamics</w:t>
      </w:r>
      <w:r w:rsidRPr="00137C08">
        <w:rPr>
          <w:rFonts w:ascii="Palatino Linotype" w:hAnsi="Palatino Linotype"/>
          <w:sz w:val="20"/>
          <w:szCs w:val="20"/>
          <w:lang w:val="en-US"/>
        </w:rPr>
        <w:t>.</w:t>
      </w:r>
    </w:p>
    <w:p w14:paraId="4B8485E3" w14:textId="20167183" w:rsidR="000A1F88" w:rsidRDefault="000A1F88" w:rsidP="00561D11">
      <w:pPr>
        <w:pStyle w:val="Titolo1"/>
        <w:numPr>
          <w:ilvl w:val="0"/>
          <w:numId w:val="0"/>
        </w:numPr>
        <w:rPr>
          <w:rFonts w:ascii="Palatino Linotype" w:hAnsi="Palatino Linotype"/>
          <w:b/>
          <w:bCs/>
        </w:rPr>
      </w:pPr>
      <w:proofErr w:type="spellStart"/>
      <w:r w:rsidRPr="000A1F88">
        <w:rPr>
          <w:rFonts w:ascii="Palatino Linotype" w:hAnsi="Palatino Linotype"/>
          <w:b/>
          <w:bCs/>
        </w:rPr>
        <w:t>Conclusion</w:t>
      </w:r>
      <w:proofErr w:type="spellEnd"/>
    </w:p>
    <w:p w14:paraId="54EA8B34" w14:textId="1AE15E01" w:rsidR="0019151E" w:rsidRPr="0019151E" w:rsidRDefault="0019151E" w:rsidP="0019151E">
      <w:pPr>
        <w:pStyle w:val="NormaleWeb"/>
        <w:rPr>
          <w:rFonts w:ascii="Palatino Linotype" w:hAnsi="Palatino Linotype"/>
          <w:sz w:val="20"/>
          <w:szCs w:val="20"/>
          <w:lang w:val="en-US"/>
        </w:rPr>
      </w:pPr>
      <w:r w:rsidRPr="0019151E">
        <w:rPr>
          <w:rFonts w:ascii="Palatino Linotype" w:hAnsi="Palatino Linotype"/>
          <w:sz w:val="20"/>
          <w:szCs w:val="20"/>
          <w:lang w:val="en-US"/>
        </w:rPr>
        <w:t>This study successfully demonstrate</w:t>
      </w:r>
      <w:r>
        <w:rPr>
          <w:rFonts w:ascii="Palatino Linotype" w:hAnsi="Palatino Linotype"/>
          <w:sz w:val="20"/>
          <w:szCs w:val="20"/>
          <w:lang w:val="en-US"/>
        </w:rPr>
        <w:t>s</w:t>
      </w:r>
      <w:r w:rsidRPr="0019151E">
        <w:rPr>
          <w:rFonts w:ascii="Palatino Linotype" w:hAnsi="Palatino Linotype"/>
          <w:sz w:val="20"/>
          <w:szCs w:val="20"/>
          <w:lang w:val="en-US"/>
        </w:rPr>
        <w:t xml:space="preserve">, through a concrete case study, the potential of Time-Variant Markov Chains to forecast how the client base of a financial institution can evolve over a given period and how to address these changes. Based on a reliable algorithm for implementing agent-based recommendations, three different models of client feature variations </w:t>
      </w:r>
      <w:r>
        <w:rPr>
          <w:rFonts w:ascii="Palatino Linotype" w:hAnsi="Palatino Linotype"/>
          <w:sz w:val="20"/>
          <w:szCs w:val="20"/>
          <w:lang w:val="en-US"/>
        </w:rPr>
        <w:t>have been</w:t>
      </w:r>
      <w:r w:rsidRPr="0019151E">
        <w:rPr>
          <w:rFonts w:ascii="Palatino Linotype" w:hAnsi="Palatino Linotype"/>
          <w:sz w:val="20"/>
          <w:szCs w:val="20"/>
          <w:lang w:val="en-US"/>
        </w:rPr>
        <w:t xml:space="preserve"> developed to explore the model's flexibility and compare the resulting outcomes.</w:t>
      </w:r>
    </w:p>
    <w:p w14:paraId="44EB3C75" w14:textId="64BA6742" w:rsidR="0019151E" w:rsidRPr="0019151E" w:rsidRDefault="0019151E" w:rsidP="0019151E">
      <w:pPr>
        <w:pStyle w:val="NormaleWeb"/>
        <w:rPr>
          <w:rFonts w:ascii="Palatino Linotype" w:hAnsi="Palatino Linotype"/>
          <w:sz w:val="20"/>
          <w:szCs w:val="20"/>
          <w:lang w:val="en-US"/>
        </w:rPr>
      </w:pPr>
      <w:r w:rsidRPr="0019151E">
        <w:rPr>
          <w:rFonts w:ascii="Palatino Linotype" w:hAnsi="Palatino Linotype"/>
          <w:sz w:val="20"/>
          <w:szCs w:val="20"/>
          <w:lang w:val="en-US"/>
        </w:rPr>
        <w:t xml:space="preserve">The results indicate an increase in non-investor clients and a decrease in investors, leading to a reduction in financial product sales. To address these findings and demonstrate the practical application of the model, we </w:t>
      </w:r>
      <w:r>
        <w:rPr>
          <w:rFonts w:ascii="Palatino Linotype" w:hAnsi="Palatino Linotype"/>
          <w:sz w:val="20"/>
          <w:szCs w:val="20"/>
          <w:lang w:val="en-US"/>
        </w:rPr>
        <w:t xml:space="preserve">have </w:t>
      </w:r>
      <w:r w:rsidRPr="0019151E">
        <w:rPr>
          <w:rFonts w:ascii="Palatino Linotype" w:hAnsi="Palatino Linotype"/>
          <w:sz w:val="20"/>
          <w:szCs w:val="20"/>
          <w:lang w:val="en-US"/>
        </w:rPr>
        <w:t>proposed a future business plan for the institution, which includes introducing insurance products tailored to specific subclusters within the non-investor groups.</w:t>
      </w:r>
    </w:p>
    <w:p w14:paraId="2B61A0B3" w14:textId="180D6D28" w:rsidR="000A1F88" w:rsidRPr="0019151E" w:rsidRDefault="0019151E" w:rsidP="0019151E">
      <w:pPr>
        <w:pStyle w:val="NormaleWeb"/>
        <w:rPr>
          <w:rFonts w:ascii="Palatino Linotype" w:hAnsi="Palatino Linotype"/>
          <w:sz w:val="20"/>
          <w:szCs w:val="20"/>
          <w:lang w:val="en-US"/>
        </w:rPr>
      </w:pPr>
      <w:r w:rsidRPr="0019151E">
        <w:rPr>
          <w:rFonts w:ascii="Palatino Linotype" w:hAnsi="Palatino Linotype"/>
          <w:sz w:val="20"/>
          <w:szCs w:val="20"/>
          <w:lang w:val="en-US"/>
        </w:rPr>
        <w:t>This work not only provides a concrete example of a plausible future scenario and its implications but also highlights how these models, requiring only evolutionary rules and a suitable clustering technique, can be extended beyond the financial sector to any context involving agent-based recommendation systems. The model’s adaptability and potential are its core strengths, making it a potentially winning tool for developing successful strategies in any field involving agent evolution, of which there are countless examples.</w:t>
      </w:r>
    </w:p>
    <w:p w14:paraId="023ED528" w14:textId="5BE06B62" w:rsidR="00042776" w:rsidRPr="000A1F88" w:rsidRDefault="00D21F6C" w:rsidP="00561D11">
      <w:pPr>
        <w:pStyle w:val="Titolo1"/>
        <w:numPr>
          <w:ilvl w:val="0"/>
          <w:numId w:val="0"/>
        </w:numPr>
        <w:rPr>
          <w:rFonts w:ascii="Palatino Linotype" w:hAnsi="Palatino Linotype"/>
          <w:b/>
          <w:bCs/>
        </w:rPr>
      </w:pPr>
      <w:proofErr w:type="spellStart"/>
      <w:r w:rsidRPr="000A1F88">
        <w:rPr>
          <w:rFonts w:ascii="Palatino Linotype" w:hAnsi="Palatino Linotype"/>
          <w:b/>
          <w:bCs/>
        </w:rPr>
        <w:t>Bibliography</w:t>
      </w:r>
      <w:proofErr w:type="spellEnd"/>
    </w:p>
    <w:p w14:paraId="51ED6E63" w14:textId="1346CDCA" w:rsidR="00857B0F" w:rsidRPr="0019151E" w:rsidRDefault="00857B0F" w:rsidP="003F3DC6">
      <w:pPr>
        <w:pStyle w:val="NormaleWeb"/>
        <w:rPr>
          <w:rFonts w:ascii="Palatino Linotype" w:hAnsi="Palatino Linotype"/>
          <w:sz w:val="20"/>
          <w:szCs w:val="20"/>
          <w:lang w:val="en-US"/>
        </w:rPr>
      </w:pPr>
      <w:r w:rsidRPr="00137C08">
        <w:rPr>
          <w:rFonts w:ascii="Palatino Linotype" w:hAnsi="Palatino Linotype"/>
          <w:sz w:val="20"/>
          <w:szCs w:val="20"/>
          <w:lang w:val="en-US"/>
        </w:rPr>
        <w:t xml:space="preserve">[1] Citi. Research report, 2024. </w:t>
      </w:r>
      <w:r w:rsidR="0019151E">
        <w:rPr>
          <w:rFonts w:ascii="Palatino Linotype" w:hAnsi="Palatino Linotype"/>
          <w:sz w:val="20"/>
          <w:szCs w:val="20"/>
          <w:lang w:val="en-US"/>
        </w:rPr>
        <w:t xml:space="preserve">                    </w:t>
      </w:r>
      <w:r w:rsidRPr="00137C08">
        <w:rPr>
          <w:rFonts w:ascii="Palatino Linotype" w:hAnsi="Palatino Linotype"/>
          <w:i/>
          <w:iCs/>
          <w:sz w:val="20"/>
          <w:szCs w:val="20"/>
          <w:lang w:val="en-US"/>
        </w:rPr>
        <w:t>Electronic document available at</w:t>
      </w:r>
      <w:r w:rsidR="0019151E">
        <w:rPr>
          <w:rFonts w:ascii="Palatino Linotype" w:hAnsi="Palatino Linotype"/>
          <w:sz w:val="20"/>
          <w:szCs w:val="20"/>
          <w:lang w:val="en-US"/>
        </w:rPr>
        <w:t xml:space="preserve"> </w:t>
      </w:r>
      <w:r w:rsidRPr="00137C08">
        <w:rPr>
          <w:rFonts w:ascii="Palatino Linotype" w:hAnsi="Palatino Linotype"/>
          <w:i/>
          <w:iCs/>
          <w:sz w:val="20"/>
          <w:szCs w:val="20"/>
          <w:lang w:val="en-US"/>
        </w:rPr>
        <w:t>https://www.citifirst.com.hk/home/upload/citi_research/rsch_pdf_30259888.pdf</w:t>
      </w:r>
    </w:p>
    <w:p w14:paraId="61449849" w14:textId="491C101D" w:rsidR="002F2CA6" w:rsidRPr="00137C08" w:rsidRDefault="00880434" w:rsidP="00880434">
      <w:pPr>
        <w:pStyle w:val="NormaleWeb"/>
        <w:rPr>
          <w:rFonts w:ascii="Palatino Linotype" w:hAnsi="Palatino Linotype"/>
          <w:i/>
          <w:iCs/>
          <w:sz w:val="20"/>
          <w:szCs w:val="20"/>
          <w:lang w:val="en-US"/>
        </w:rPr>
      </w:pPr>
      <w:r w:rsidRPr="00137C08">
        <w:rPr>
          <w:rFonts w:ascii="Palatino Linotype" w:hAnsi="Palatino Linotype"/>
          <w:sz w:val="20"/>
          <w:szCs w:val="20"/>
          <w:lang w:val="en-US"/>
        </w:rPr>
        <w:t xml:space="preserve">[2] Bank of America. </w:t>
      </w:r>
      <w:proofErr w:type="spellStart"/>
      <w:r w:rsidRPr="00137C08">
        <w:rPr>
          <w:rFonts w:ascii="Palatino Linotype" w:hAnsi="Palatino Linotype"/>
          <w:sz w:val="20"/>
          <w:szCs w:val="20"/>
          <w:lang w:val="en-US"/>
        </w:rPr>
        <w:t>Bof</w:t>
      </w:r>
      <w:r w:rsidR="00D21F6C" w:rsidRPr="00137C08">
        <w:rPr>
          <w:rFonts w:ascii="Palatino Linotype" w:hAnsi="Palatino Linotype"/>
          <w:sz w:val="20"/>
          <w:szCs w:val="20"/>
          <w:lang w:val="en-US"/>
        </w:rPr>
        <w:t>A</w:t>
      </w:r>
      <w:proofErr w:type="spellEnd"/>
      <w:r w:rsidRPr="00137C08">
        <w:rPr>
          <w:rFonts w:ascii="Palatino Linotype" w:hAnsi="Palatino Linotype"/>
          <w:sz w:val="20"/>
          <w:szCs w:val="20"/>
          <w:lang w:val="en-US"/>
        </w:rPr>
        <w:t xml:space="preserve"> private bank study of wealthy </w:t>
      </w:r>
      <w:r w:rsidR="00D21F6C" w:rsidRPr="00137C08">
        <w:rPr>
          <w:rFonts w:ascii="Palatino Linotype" w:hAnsi="Palatino Linotype"/>
          <w:sz w:val="20"/>
          <w:szCs w:val="20"/>
          <w:lang w:val="en-US"/>
        </w:rPr>
        <w:t>A</w:t>
      </w:r>
      <w:r w:rsidRPr="00137C08">
        <w:rPr>
          <w:rFonts w:ascii="Palatino Linotype" w:hAnsi="Palatino Linotype"/>
          <w:sz w:val="20"/>
          <w:szCs w:val="20"/>
          <w:lang w:val="en-US"/>
        </w:rPr>
        <w:t>mericans finds</w:t>
      </w:r>
      <w:r w:rsidR="008A57A0" w:rsidRPr="00137C08">
        <w:rPr>
          <w:rFonts w:ascii="Palatino Linotype" w:hAnsi="Palatino Linotype"/>
          <w:sz w:val="20"/>
          <w:szCs w:val="20"/>
          <w:lang w:val="en-US"/>
        </w:rPr>
        <w:t xml:space="preserve"> </w:t>
      </w:r>
      <w:r w:rsidRPr="00137C08">
        <w:rPr>
          <w:rFonts w:ascii="Palatino Linotype" w:hAnsi="Palatino Linotype"/>
          <w:sz w:val="20"/>
          <w:szCs w:val="20"/>
          <w:lang w:val="en-US"/>
        </w:rPr>
        <w:t xml:space="preserve">generational shift in attitudes towards wealth, June 2024. </w:t>
      </w:r>
      <w:r w:rsidR="0019151E">
        <w:rPr>
          <w:rFonts w:ascii="Palatino Linotype" w:hAnsi="Palatino Linotype"/>
          <w:sz w:val="20"/>
          <w:szCs w:val="20"/>
          <w:lang w:val="en-US"/>
        </w:rPr>
        <w:t xml:space="preserve">         </w:t>
      </w:r>
      <w:r w:rsidRPr="00137C08">
        <w:rPr>
          <w:rFonts w:ascii="Palatino Linotype" w:hAnsi="Palatino Linotype"/>
          <w:i/>
          <w:iCs/>
          <w:sz w:val="20"/>
          <w:szCs w:val="20"/>
          <w:lang w:val="en-US"/>
        </w:rPr>
        <w:t>Electronic document available at</w:t>
      </w:r>
      <w:r w:rsidRPr="00137C08">
        <w:rPr>
          <w:rFonts w:ascii="Palatino Linotype" w:hAnsi="Palatino Linotype"/>
          <w:sz w:val="20"/>
          <w:szCs w:val="20"/>
          <w:lang w:val="en-US"/>
        </w:rPr>
        <w:t xml:space="preserve"> </w:t>
      </w:r>
      <w:r w:rsidR="002F2CA6" w:rsidRPr="00137C08">
        <w:rPr>
          <w:rFonts w:ascii="Palatino Linotype" w:hAnsi="Palatino Linotype"/>
          <w:i/>
          <w:iCs/>
          <w:sz w:val="20"/>
          <w:szCs w:val="20"/>
          <w:lang w:val="en-US"/>
        </w:rPr>
        <w:t>https://newsroom.bankofamerica.com/content/newsroom/press-releases/2024/06/bofa-private-bank-study-of-wealthy-americans-finds-generational-.html</w:t>
      </w:r>
    </w:p>
    <w:p w14:paraId="79A7FEED" w14:textId="016162E5" w:rsidR="00C245B9" w:rsidRPr="00137C08" w:rsidRDefault="00857B0F" w:rsidP="00D21F6C">
      <w:pPr>
        <w:pStyle w:val="NormaleWeb"/>
        <w:rPr>
          <w:rFonts w:ascii="Palatino Linotype" w:hAnsi="Palatino Linotype"/>
          <w:sz w:val="20"/>
          <w:szCs w:val="20"/>
        </w:rPr>
      </w:pPr>
      <w:r w:rsidRPr="00137C08">
        <w:rPr>
          <w:rFonts w:ascii="Palatino Linotype" w:hAnsi="Palatino Linotype"/>
          <w:sz w:val="20"/>
          <w:szCs w:val="20"/>
          <w:lang w:val="en-US"/>
        </w:rPr>
        <w:lastRenderedPageBreak/>
        <w:t>[</w:t>
      </w:r>
      <w:r w:rsidRPr="00137C08">
        <w:rPr>
          <w:rFonts w:ascii="Palatino Linotype" w:hAnsi="Palatino Linotype"/>
          <w:sz w:val="20"/>
          <w:szCs w:val="20"/>
          <w:lang w:val="en-US"/>
        </w:rPr>
        <w:t>3</w:t>
      </w:r>
      <w:r w:rsidRPr="00137C08">
        <w:rPr>
          <w:rFonts w:ascii="Palatino Linotype" w:hAnsi="Palatino Linotype"/>
          <w:sz w:val="20"/>
          <w:szCs w:val="20"/>
          <w:lang w:val="en-US"/>
        </w:rPr>
        <w:t xml:space="preserve">] V. </w:t>
      </w:r>
      <w:proofErr w:type="spellStart"/>
      <w:r w:rsidRPr="00137C08">
        <w:rPr>
          <w:rFonts w:ascii="Palatino Linotype" w:hAnsi="Palatino Linotype"/>
          <w:sz w:val="20"/>
          <w:szCs w:val="20"/>
          <w:lang w:val="en-US"/>
        </w:rPr>
        <w:t>Lucchetti</w:t>
      </w:r>
      <w:proofErr w:type="spellEnd"/>
      <w:r w:rsidRPr="00137C08">
        <w:rPr>
          <w:rFonts w:ascii="Palatino Linotype" w:hAnsi="Palatino Linotype"/>
          <w:sz w:val="20"/>
          <w:szCs w:val="20"/>
          <w:lang w:val="en-US"/>
        </w:rPr>
        <w:t xml:space="preserve">. Data-driven customer segmentation: A needs-based cluster analysis for optimizing financial product recommendations. </w:t>
      </w:r>
      <w:proofErr w:type="spellStart"/>
      <w:r w:rsidRPr="00137C08">
        <w:rPr>
          <w:rFonts w:ascii="Palatino Linotype" w:hAnsi="Palatino Linotype"/>
          <w:sz w:val="20"/>
          <w:szCs w:val="20"/>
        </w:rPr>
        <w:t>Unpublished</w:t>
      </w:r>
      <w:proofErr w:type="spellEnd"/>
      <w:r w:rsidRPr="00137C08">
        <w:rPr>
          <w:rFonts w:ascii="Palatino Linotype" w:hAnsi="Palatino Linotype"/>
          <w:sz w:val="20"/>
          <w:szCs w:val="20"/>
        </w:rPr>
        <w:t xml:space="preserve"> </w:t>
      </w:r>
      <w:proofErr w:type="spellStart"/>
      <w:r w:rsidRPr="00137C08">
        <w:rPr>
          <w:rFonts w:ascii="Palatino Linotype" w:hAnsi="Palatino Linotype"/>
          <w:sz w:val="20"/>
          <w:szCs w:val="20"/>
        </w:rPr>
        <w:t>master's</w:t>
      </w:r>
      <w:proofErr w:type="spellEnd"/>
      <w:r w:rsidRPr="00137C08">
        <w:rPr>
          <w:rFonts w:ascii="Palatino Linotype" w:hAnsi="Palatino Linotype"/>
          <w:sz w:val="20"/>
          <w:szCs w:val="20"/>
        </w:rPr>
        <w:t xml:space="preserve"> </w:t>
      </w:r>
      <w:proofErr w:type="spellStart"/>
      <w:r w:rsidRPr="00137C08">
        <w:rPr>
          <w:rFonts w:ascii="Palatino Linotype" w:hAnsi="Palatino Linotype"/>
          <w:sz w:val="20"/>
          <w:szCs w:val="20"/>
        </w:rPr>
        <w:t>thesis</w:t>
      </w:r>
      <w:proofErr w:type="spellEnd"/>
      <w:r w:rsidRPr="00137C08">
        <w:rPr>
          <w:rFonts w:ascii="Palatino Linotype" w:hAnsi="Palatino Linotype"/>
          <w:sz w:val="20"/>
          <w:szCs w:val="20"/>
        </w:rPr>
        <w:t xml:space="preserve">, 2023-2024. </w:t>
      </w:r>
    </w:p>
    <w:p w14:paraId="0321ADCD" w14:textId="54A2F483" w:rsidR="00C245B9" w:rsidRDefault="00C245B9" w:rsidP="00D21F6C">
      <w:pPr>
        <w:pStyle w:val="Titolo1"/>
        <w:numPr>
          <w:ilvl w:val="0"/>
          <w:numId w:val="0"/>
        </w:numPr>
        <w:ind w:left="432" w:hanging="432"/>
        <w:rPr>
          <w:rFonts w:ascii="Palatino Linotype" w:hAnsi="Palatino Linotype"/>
          <w:b/>
          <w:bCs/>
        </w:rPr>
      </w:pPr>
      <w:proofErr w:type="spellStart"/>
      <w:r w:rsidRPr="000A1F88">
        <w:rPr>
          <w:rFonts w:ascii="Palatino Linotype" w:hAnsi="Palatino Linotype"/>
          <w:b/>
          <w:bCs/>
        </w:rPr>
        <w:t>Acknowle</w:t>
      </w:r>
      <w:r w:rsidR="00516A74" w:rsidRPr="000A1F88">
        <w:rPr>
          <w:rFonts w:ascii="Palatino Linotype" w:hAnsi="Palatino Linotype"/>
          <w:b/>
          <w:bCs/>
        </w:rPr>
        <w:t>dgments</w:t>
      </w:r>
      <w:proofErr w:type="spellEnd"/>
    </w:p>
    <w:p w14:paraId="7526D983" w14:textId="77777777" w:rsidR="0019151E" w:rsidRDefault="0019151E" w:rsidP="0019151E">
      <w:pPr>
        <w:rPr>
          <w:rFonts w:ascii="Palatino Linotype" w:hAnsi="Palatino Linotype"/>
          <w:sz w:val="20"/>
          <w:szCs w:val="20"/>
          <w:lang w:val="en-US"/>
        </w:rPr>
      </w:pPr>
      <w:r w:rsidRPr="0019151E">
        <w:rPr>
          <w:rFonts w:ascii="Palatino Linotype" w:hAnsi="Palatino Linotype"/>
          <w:sz w:val="20"/>
          <w:szCs w:val="20"/>
          <w:lang w:val="en-US"/>
        </w:rPr>
        <w:t xml:space="preserve">I would like to thank Professor </w:t>
      </w:r>
      <w:proofErr w:type="spellStart"/>
      <w:r w:rsidRPr="0019151E">
        <w:rPr>
          <w:rFonts w:ascii="Palatino Linotype" w:hAnsi="Palatino Linotype"/>
          <w:sz w:val="20"/>
          <w:szCs w:val="20"/>
          <w:lang w:val="en-US"/>
        </w:rPr>
        <w:t>Marazzina</w:t>
      </w:r>
      <w:proofErr w:type="spellEnd"/>
      <w:r w:rsidRPr="0019151E">
        <w:rPr>
          <w:rFonts w:ascii="Palatino Linotype" w:hAnsi="Palatino Linotype"/>
          <w:sz w:val="20"/>
          <w:szCs w:val="20"/>
          <w:lang w:val="en-US"/>
        </w:rPr>
        <w:t xml:space="preserve"> for being my thesis supervisor and Veronica for all the work we did together, her endless support, and the positivity she has always brought me. </w:t>
      </w:r>
    </w:p>
    <w:p w14:paraId="0A8B267A" w14:textId="598357C7" w:rsidR="0019151E" w:rsidRPr="0019151E" w:rsidRDefault="0019151E" w:rsidP="0019151E">
      <w:pPr>
        <w:rPr>
          <w:rFonts w:ascii="Palatino Linotype" w:hAnsi="Palatino Linotype"/>
          <w:sz w:val="20"/>
          <w:szCs w:val="20"/>
          <w:lang w:val="en-US"/>
        </w:rPr>
      </w:pPr>
      <w:r w:rsidRPr="0019151E">
        <w:rPr>
          <w:rFonts w:ascii="Palatino Linotype" w:hAnsi="Palatino Linotype"/>
          <w:sz w:val="20"/>
          <w:szCs w:val="20"/>
          <w:lang w:val="en-US"/>
        </w:rPr>
        <w:t xml:space="preserve">I would also like to thank Professor </w:t>
      </w:r>
      <w:proofErr w:type="spellStart"/>
      <w:r w:rsidRPr="0019151E">
        <w:rPr>
          <w:rFonts w:ascii="Palatino Linotype" w:hAnsi="Palatino Linotype"/>
          <w:sz w:val="20"/>
          <w:szCs w:val="20"/>
          <w:lang w:val="en-US"/>
        </w:rPr>
        <w:t>Zenti</w:t>
      </w:r>
      <w:proofErr w:type="spellEnd"/>
      <w:r w:rsidRPr="0019151E">
        <w:rPr>
          <w:rFonts w:ascii="Palatino Linotype" w:hAnsi="Palatino Linotype"/>
          <w:sz w:val="20"/>
          <w:szCs w:val="20"/>
          <w:lang w:val="en-US"/>
        </w:rPr>
        <w:t xml:space="preserve"> for generously sharing his deep knowledge and for showing me, in a very concrete way, a precise and </w:t>
      </w:r>
      <w:r w:rsidR="0095447A">
        <w:rPr>
          <w:rFonts w:ascii="Palatino Linotype" w:hAnsi="Palatino Linotype"/>
          <w:sz w:val="20"/>
          <w:szCs w:val="20"/>
          <w:lang w:val="en-US"/>
        </w:rPr>
        <w:t>sharp</w:t>
      </w:r>
      <w:r w:rsidRPr="0019151E">
        <w:rPr>
          <w:rFonts w:ascii="Palatino Linotype" w:hAnsi="Palatino Linotype"/>
          <w:sz w:val="20"/>
          <w:szCs w:val="20"/>
          <w:lang w:val="en-US"/>
        </w:rPr>
        <w:t xml:space="preserve"> working method that I will always carry with me as an example. I also thank him for the confidence he instilled in me during the moments when I needed it most; I am proud of the thesis we produced, and much of the credit goes to him.</w:t>
      </w:r>
    </w:p>
    <w:p w14:paraId="39351CA9" w14:textId="77777777" w:rsidR="00516A74" w:rsidRPr="0019151E" w:rsidRDefault="00516A74" w:rsidP="00516A74">
      <w:pPr>
        <w:rPr>
          <w:lang w:val="en-US"/>
        </w:rPr>
      </w:pPr>
    </w:p>
    <w:p w14:paraId="66F99B6B" w14:textId="4B9A8814" w:rsidR="00CF30C4" w:rsidRPr="0019151E" w:rsidRDefault="00CF30C4">
      <w:pPr>
        <w:spacing w:after="160" w:line="259" w:lineRule="auto"/>
        <w:rPr>
          <w:lang w:val="en-US"/>
        </w:rPr>
      </w:pPr>
    </w:p>
    <w:sectPr w:rsidR="00CF30C4" w:rsidRPr="0019151E" w:rsidSect="001E5706">
      <w:headerReference w:type="default" r:id="rId16"/>
      <w:type w:val="continuous"/>
      <w:pgSz w:w="11906" w:h="16838"/>
      <w:pgMar w:top="1417" w:right="1134" w:bottom="1134" w:left="1134"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34770" w14:textId="77777777" w:rsidR="00F2393D" w:rsidRDefault="00F2393D" w:rsidP="00417952">
      <w:r>
        <w:separator/>
      </w:r>
    </w:p>
  </w:endnote>
  <w:endnote w:type="continuationSeparator" w:id="0">
    <w:p w14:paraId="2A72891F" w14:textId="77777777" w:rsidR="00F2393D" w:rsidRDefault="00F2393D" w:rsidP="0041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Gotham-Medium">
    <w:altName w:val="Calibri"/>
    <w:panose1 w:val="020B0604020202020204"/>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532694"/>
      <w:docPartObj>
        <w:docPartGallery w:val="Page Numbers (Bottom of Page)"/>
        <w:docPartUnique/>
      </w:docPartObj>
    </w:sdtPr>
    <w:sdtContent>
      <w:p w14:paraId="690A4F17" w14:textId="65A6C550" w:rsidR="00417952" w:rsidRDefault="00417952">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DCD1D" w14:textId="77777777" w:rsidR="00F2393D" w:rsidRDefault="00F2393D" w:rsidP="00417952">
      <w:r>
        <w:separator/>
      </w:r>
    </w:p>
  </w:footnote>
  <w:footnote w:type="continuationSeparator" w:id="0">
    <w:p w14:paraId="2BD41A7A" w14:textId="77777777" w:rsidR="00F2393D" w:rsidRDefault="00F2393D" w:rsidP="00417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A5B6"/>
      <w:tblLook w:val="04A0" w:firstRow="1" w:lastRow="0" w:firstColumn="1" w:lastColumn="0" w:noHBand="0" w:noVBand="1"/>
    </w:tblPr>
    <w:tblGrid>
      <w:gridCol w:w="4814"/>
      <w:gridCol w:w="4814"/>
    </w:tblGrid>
    <w:tr w:rsidR="00DB509B" w14:paraId="79171D07" w14:textId="77777777" w:rsidTr="00DB509B">
      <w:trPr>
        <w:trHeight w:val="397"/>
      </w:trPr>
      <w:tc>
        <w:tcPr>
          <w:tcW w:w="4814" w:type="dxa"/>
          <w:shd w:val="clear" w:color="auto" w:fill="8EA5B6"/>
          <w:vAlign w:val="center"/>
        </w:tcPr>
        <w:p w14:paraId="6E252174" w14:textId="6EDF698F" w:rsidR="00DB509B" w:rsidRPr="00DB509B" w:rsidRDefault="00DB509B" w:rsidP="00DB509B">
          <w:pPr>
            <w:rPr>
              <w:b/>
              <w:bCs/>
              <w:color w:val="FFFFFF" w:themeColor="background1"/>
            </w:rPr>
          </w:pPr>
          <w:r w:rsidRPr="00DB509B">
            <w:rPr>
              <w:b/>
              <w:bCs/>
              <w:color w:val="FFFFFF" w:themeColor="background1"/>
            </w:rPr>
            <w:t>Executive summary</w:t>
          </w:r>
        </w:p>
      </w:tc>
      <w:tc>
        <w:tcPr>
          <w:tcW w:w="4814" w:type="dxa"/>
          <w:shd w:val="clear" w:color="auto" w:fill="8EA5B6"/>
          <w:vAlign w:val="center"/>
        </w:tcPr>
        <w:p w14:paraId="21815142" w14:textId="209EC1E3" w:rsidR="00DB509B" w:rsidRPr="00DB509B" w:rsidRDefault="003D372B" w:rsidP="00DB509B">
          <w:pPr>
            <w:jc w:val="right"/>
            <w:rPr>
              <w:b/>
              <w:bCs/>
              <w:color w:val="FFFFFF" w:themeColor="background1"/>
            </w:rPr>
          </w:pPr>
          <w:r>
            <w:rPr>
              <w:b/>
              <w:bCs/>
              <w:color w:val="FFFFFF" w:themeColor="background1"/>
            </w:rPr>
            <w:t xml:space="preserve">Lorenzo </w:t>
          </w:r>
          <w:proofErr w:type="spellStart"/>
          <w:r>
            <w:rPr>
              <w:b/>
              <w:bCs/>
              <w:color w:val="FFFFFF" w:themeColor="background1"/>
            </w:rPr>
            <w:t>Grossi</w:t>
          </w:r>
          <w:proofErr w:type="spellEnd"/>
        </w:p>
      </w:tc>
    </w:tr>
  </w:tbl>
  <w:p w14:paraId="51502420" w14:textId="77777777" w:rsidR="00DB509B" w:rsidRDefault="00DB509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B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35EB0"/>
    <w:multiLevelType w:val="hybridMultilevel"/>
    <w:tmpl w:val="7B8E95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17189F"/>
    <w:multiLevelType w:val="multilevel"/>
    <w:tmpl w:val="9E4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21CD5"/>
    <w:multiLevelType w:val="multilevel"/>
    <w:tmpl w:val="C248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D56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B13910"/>
    <w:multiLevelType w:val="multilevel"/>
    <w:tmpl w:val="8F02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6991"/>
    <w:multiLevelType w:val="multilevel"/>
    <w:tmpl w:val="F22C1B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EE77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227E72"/>
    <w:multiLevelType w:val="hybridMultilevel"/>
    <w:tmpl w:val="7B3401B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707292"/>
    <w:multiLevelType w:val="multilevel"/>
    <w:tmpl w:val="134820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27617"/>
    <w:multiLevelType w:val="multilevel"/>
    <w:tmpl w:val="0410001F"/>
    <w:numStyleLink w:val="111111"/>
  </w:abstractNum>
  <w:abstractNum w:abstractNumId="11" w15:restartNumberingAfterBreak="0">
    <w:nsid w:val="30D05B5A"/>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E311CC"/>
    <w:multiLevelType w:val="multilevel"/>
    <w:tmpl w:val="DF7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01ECC"/>
    <w:multiLevelType w:val="multilevel"/>
    <w:tmpl w:val="5E90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AE7828"/>
    <w:multiLevelType w:val="hybridMultilevel"/>
    <w:tmpl w:val="BDAAAA2C"/>
    <w:lvl w:ilvl="0" w:tplc="AB766B42">
      <w:start w:val="1"/>
      <w:numFmt w:val="decimal"/>
      <w:lvlText w:val="%1. "/>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6B3EE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CF19B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B914D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2844" w:hanging="576"/>
      </w:pPr>
    </w:lvl>
    <w:lvl w:ilvl="2">
      <w:start w:val="1"/>
      <w:numFmt w:val="decimal"/>
      <w:pStyle w:val="Titolo3"/>
      <w:lvlText w:val="%1.%2.%3"/>
      <w:lvlJc w:val="left"/>
      <w:pPr>
        <w:ind w:left="4831"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8" w15:restartNumberingAfterBreak="0">
    <w:nsid w:val="4517472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B023F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2221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E32054"/>
    <w:multiLevelType w:val="multilevel"/>
    <w:tmpl w:val="0410001F"/>
    <w:styleLink w:val="Elencocorrente1"/>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E22DA0"/>
    <w:multiLevelType w:val="hybridMultilevel"/>
    <w:tmpl w:val="1172ACE4"/>
    <w:lvl w:ilvl="0" w:tplc="4586826A">
      <w:start w:val="1"/>
      <w:numFmt w:val="upperLetter"/>
      <w:lvlText w:val="%1."/>
      <w:lvlJc w:val="left"/>
      <w:pPr>
        <w:ind w:left="720" w:hanging="360"/>
      </w:pPr>
      <w:rPr>
        <w:rFonts w:hint="default"/>
        <w:color w:val="728FA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2211282"/>
    <w:multiLevelType w:val="multilevel"/>
    <w:tmpl w:val="69BC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522F5"/>
    <w:multiLevelType w:val="multilevel"/>
    <w:tmpl w:val="B288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C8797E"/>
    <w:multiLevelType w:val="hybridMultilevel"/>
    <w:tmpl w:val="346A5738"/>
    <w:lvl w:ilvl="0" w:tplc="04100001">
      <w:start w:val="1"/>
      <w:numFmt w:val="bullet"/>
      <w:lvlText w:val=""/>
      <w:lvlJc w:val="left"/>
      <w:pPr>
        <w:ind w:left="902" w:hanging="360"/>
      </w:pPr>
      <w:rPr>
        <w:rFonts w:ascii="Symbol" w:hAnsi="Symbol" w:hint="default"/>
      </w:rPr>
    </w:lvl>
    <w:lvl w:ilvl="1" w:tplc="04100003" w:tentative="1">
      <w:start w:val="1"/>
      <w:numFmt w:val="bullet"/>
      <w:lvlText w:val="o"/>
      <w:lvlJc w:val="left"/>
      <w:pPr>
        <w:ind w:left="1622" w:hanging="360"/>
      </w:pPr>
      <w:rPr>
        <w:rFonts w:ascii="Courier New" w:hAnsi="Courier New" w:cs="Courier New" w:hint="default"/>
      </w:rPr>
    </w:lvl>
    <w:lvl w:ilvl="2" w:tplc="04100005" w:tentative="1">
      <w:start w:val="1"/>
      <w:numFmt w:val="bullet"/>
      <w:lvlText w:val=""/>
      <w:lvlJc w:val="left"/>
      <w:pPr>
        <w:ind w:left="2342" w:hanging="360"/>
      </w:pPr>
      <w:rPr>
        <w:rFonts w:ascii="Wingdings" w:hAnsi="Wingdings" w:hint="default"/>
      </w:rPr>
    </w:lvl>
    <w:lvl w:ilvl="3" w:tplc="04100001" w:tentative="1">
      <w:start w:val="1"/>
      <w:numFmt w:val="bullet"/>
      <w:lvlText w:val=""/>
      <w:lvlJc w:val="left"/>
      <w:pPr>
        <w:ind w:left="3062" w:hanging="360"/>
      </w:pPr>
      <w:rPr>
        <w:rFonts w:ascii="Symbol" w:hAnsi="Symbol" w:hint="default"/>
      </w:rPr>
    </w:lvl>
    <w:lvl w:ilvl="4" w:tplc="04100003" w:tentative="1">
      <w:start w:val="1"/>
      <w:numFmt w:val="bullet"/>
      <w:lvlText w:val="o"/>
      <w:lvlJc w:val="left"/>
      <w:pPr>
        <w:ind w:left="3782" w:hanging="360"/>
      </w:pPr>
      <w:rPr>
        <w:rFonts w:ascii="Courier New" w:hAnsi="Courier New" w:cs="Courier New" w:hint="default"/>
      </w:rPr>
    </w:lvl>
    <w:lvl w:ilvl="5" w:tplc="04100005" w:tentative="1">
      <w:start w:val="1"/>
      <w:numFmt w:val="bullet"/>
      <w:lvlText w:val=""/>
      <w:lvlJc w:val="left"/>
      <w:pPr>
        <w:ind w:left="4502" w:hanging="360"/>
      </w:pPr>
      <w:rPr>
        <w:rFonts w:ascii="Wingdings" w:hAnsi="Wingdings" w:hint="default"/>
      </w:rPr>
    </w:lvl>
    <w:lvl w:ilvl="6" w:tplc="04100001" w:tentative="1">
      <w:start w:val="1"/>
      <w:numFmt w:val="bullet"/>
      <w:lvlText w:val=""/>
      <w:lvlJc w:val="left"/>
      <w:pPr>
        <w:ind w:left="5222" w:hanging="360"/>
      </w:pPr>
      <w:rPr>
        <w:rFonts w:ascii="Symbol" w:hAnsi="Symbol" w:hint="default"/>
      </w:rPr>
    </w:lvl>
    <w:lvl w:ilvl="7" w:tplc="04100003" w:tentative="1">
      <w:start w:val="1"/>
      <w:numFmt w:val="bullet"/>
      <w:lvlText w:val="o"/>
      <w:lvlJc w:val="left"/>
      <w:pPr>
        <w:ind w:left="5942" w:hanging="360"/>
      </w:pPr>
      <w:rPr>
        <w:rFonts w:ascii="Courier New" w:hAnsi="Courier New" w:cs="Courier New" w:hint="default"/>
      </w:rPr>
    </w:lvl>
    <w:lvl w:ilvl="8" w:tplc="04100005" w:tentative="1">
      <w:start w:val="1"/>
      <w:numFmt w:val="bullet"/>
      <w:lvlText w:val=""/>
      <w:lvlJc w:val="left"/>
      <w:pPr>
        <w:ind w:left="6662" w:hanging="360"/>
      </w:pPr>
      <w:rPr>
        <w:rFonts w:ascii="Wingdings" w:hAnsi="Wingdings" w:hint="default"/>
      </w:rPr>
    </w:lvl>
  </w:abstractNum>
  <w:abstractNum w:abstractNumId="26" w15:restartNumberingAfterBreak="0">
    <w:nsid w:val="57A47920"/>
    <w:multiLevelType w:val="multilevel"/>
    <w:tmpl w:val="04100027"/>
    <w:lvl w:ilvl="0">
      <w:start w:val="1"/>
      <w:numFmt w:val="upperRoman"/>
      <w:pStyle w:val="Titolo11"/>
      <w:lvlText w:val="%1."/>
      <w:lvlJc w:val="left"/>
      <w:pPr>
        <w:ind w:left="0" w:firstLine="0"/>
      </w:pPr>
      <w:rPr>
        <w:rFonts w:hint="default"/>
        <w:b w:val="0"/>
        <w:bCs w:val="0"/>
        <w:i w:val="0"/>
        <w:iCs w:val="0"/>
        <w:caps w:val="0"/>
        <w:smallCaps w:val="0"/>
        <w:strike w:val="0"/>
        <w:dstrike w:val="0"/>
        <w:outline w:val="0"/>
        <w:shadow w:val="0"/>
        <w:emboss w:val="0"/>
        <w:imprint w:val="0"/>
        <w:vanish w:val="0"/>
        <w:color w:val="728FA5"/>
        <w:spacing w:val="0"/>
        <w:kern w:val="0"/>
        <w:position w:val="0"/>
        <w:u w:val="none"/>
        <w:effect w:val="none"/>
        <w:vertAlign w:val="baseline"/>
        <w:em w:val="none"/>
        <w14:ligatures w14:val="none"/>
        <w14:numForm w14:val="default"/>
        <w14:numSpacing w14:val="default"/>
        <w14:stylisticSets/>
        <w14:cntxtAlts w14:val="0"/>
      </w:rPr>
    </w:lvl>
    <w:lvl w:ilvl="1">
      <w:start w:val="1"/>
      <w:numFmt w:val="upperLetter"/>
      <w:pStyle w:val="Titolo21"/>
      <w:lvlText w:val="%2."/>
      <w:lvlJc w:val="left"/>
      <w:pPr>
        <w:ind w:left="720" w:firstLine="0"/>
      </w:pPr>
      <w:rPr>
        <w:rFonts w:hint="default"/>
      </w:rPr>
    </w:lvl>
    <w:lvl w:ilvl="2">
      <w:start w:val="1"/>
      <w:numFmt w:val="decimal"/>
      <w:pStyle w:val="Titolo31"/>
      <w:lvlText w:val="%3."/>
      <w:lvlJc w:val="left"/>
      <w:pPr>
        <w:ind w:left="1440" w:firstLine="0"/>
      </w:pPr>
      <w:rPr>
        <w:rFonts w:hint="default"/>
      </w:rPr>
    </w:lvl>
    <w:lvl w:ilvl="3">
      <w:start w:val="1"/>
      <w:numFmt w:val="lowerLetter"/>
      <w:pStyle w:val="Titolo41"/>
      <w:lvlText w:val="%4)"/>
      <w:lvlJc w:val="left"/>
      <w:pPr>
        <w:ind w:left="2160" w:firstLine="0"/>
      </w:pPr>
      <w:rPr>
        <w:rFonts w:hint="default"/>
      </w:rPr>
    </w:lvl>
    <w:lvl w:ilvl="4">
      <w:start w:val="1"/>
      <w:numFmt w:val="decimal"/>
      <w:pStyle w:val="Titolo51"/>
      <w:lvlText w:val="(%5)"/>
      <w:lvlJc w:val="left"/>
      <w:pPr>
        <w:ind w:left="2880" w:firstLine="0"/>
      </w:pPr>
      <w:rPr>
        <w:rFonts w:hint="default"/>
      </w:rPr>
    </w:lvl>
    <w:lvl w:ilvl="5">
      <w:start w:val="1"/>
      <w:numFmt w:val="lowerLetter"/>
      <w:pStyle w:val="Titolo61"/>
      <w:lvlText w:val="(%6)"/>
      <w:lvlJc w:val="left"/>
      <w:pPr>
        <w:ind w:left="3600" w:firstLine="0"/>
      </w:pPr>
      <w:rPr>
        <w:rFonts w:hint="default"/>
      </w:rPr>
    </w:lvl>
    <w:lvl w:ilvl="6">
      <w:start w:val="1"/>
      <w:numFmt w:val="lowerRoman"/>
      <w:pStyle w:val="Titolo71"/>
      <w:lvlText w:val="(%7)"/>
      <w:lvlJc w:val="left"/>
      <w:pPr>
        <w:ind w:left="4320" w:firstLine="0"/>
      </w:pPr>
      <w:rPr>
        <w:rFonts w:hint="default"/>
      </w:rPr>
    </w:lvl>
    <w:lvl w:ilvl="7">
      <w:start w:val="1"/>
      <w:numFmt w:val="lowerLetter"/>
      <w:pStyle w:val="Titolo81"/>
      <w:lvlText w:val="(%8)"/>
      <w:lvlJc w:val="left"/>
      <w:pPr>
        <w:ind w:left="5040" w:firstLine="0"/>
      </w:pPr>
      <w:rPr>
        <w:rFonts w:hint="default"/>
      </w:rPr>
    </w:lvl>
    <w:lvl w:ilvl="8">
      <w:start w:val="1"/>
      <w:numFmt w:val="lowerRoman"/>
      <w:pStyle w:val="Titolo91"/>
      <w:lvlText w:val="(%9)"/>
      <w:lvlJc w:val="left"/>
      <w:pPr>
        <w:ind w:left="5760" w:firstLine="0"/>
      </w:pPr>
      <w:rPr>
        <w:rFonts w:hint="default"/>
      </w:rPr>
    </w:lvl>
  </w:abstractNum>
  <w:abstractNum w:abstractNumId="27" w15:restartNumberingAfterBreak="0">
    <w:nsid w:val="58AF7D9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DF5CE4"/>
    <w:multiLevelType w:val="multilevel"/>
    <w:tmpl w:val="EAD6BA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D9E34AD"/>
    <w:multiLevelType w:val="multilevel"/>
    <w:tmpl w:val="286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C1D9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385C58"/>
    <w:multiLevelType w:val="multilevel"/>
    <w:tmpl w:val="BF82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4B5DCF"/>
    <w:multiLevelType w:val="multilevel"/>
    <w:tmpl w:val="F22C1B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167294"/>
    <w:multiLevelType w:val="multilevel"/>
    <w:tmpl w:val="48B245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0C508B2"/>
    <w:multiLevelType w:val="hybridMultilevel"/>
    <w:tmpl w:val="8C8C600A"/>
    <w:lvl w:ilvl="0" w:tplc="4586826A">
      <w:start w:val="1"/>
      <w:numFmt w:val="upperLetter"/>
      <w:lvlText w:val="%1."/>
      <w:lvlJc w:val="left"/>
      <w:pPr>
        <w:ind w:left="720" w:hanging="360"/>
      </w:pPr>
      <w:rPr>
        <w:rFonts w:hint="default"/>
        <w:color w:val="728FA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55C2E47"/>
    <w:multiLevelType w:val="multilevel"/>
    <w:tmpl w:val="36D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243EEE"/>
    <w:multiLevelType w:val="hybridMultilevel"/>
    <w:tmpl w:val="02AA83B4"/>
    <w:lvl w:ilvl="0" w:tplc="AB0C701E">
      <w:start w:val="1"/>
      <w:numFmt w:val="decimal"/>
      <w:lvlText w:val="%1."/>
      <w:lvlJc w:val="left"/>
      <w:pPr>
        <w:ind w:left="720" w:hanging="360"/>
      </w:pPr>
      <w:rPr>
        <w:rFonts w:hint="default"/>
        <w:color w:val="728FA5"/>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FC5556"/>
    <w:multiLevelType w:val="multilevel"/>
    <w:tmpl w:val="0410001F"/>
    <w:styleLink w:val="Elencocorrent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4A41D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911299">
    <w:abstractNumId w:val="26"/>
  </w:num>
  <w:num w:numId="2" w16cid:durableId="1862623591">
    <w:abstractNumId w:val="15"/>
  </w:num>
  <w:num w:numId="3" w16cid:durableId="35853579">
    <w:abstractNumId w:val="14"/>
  </w:num>
  <w:num w:numId="4" w16cid:durableId="1798647826">
    <w:abstractNumId w:val="8"/>
  </w:num>
  <w:num w:numId="5" w16cid:durableId="308365559">
    <w:abstractNumId w:val="36"/>
  </w:num>
  <w:num w:numId="6" w16cid:durableId="1873329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55366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1165645">
    <w:abstractNumId w:val="34"/>
  </w:num>
  <w:num w:numId="9" w16cid:durableId="86578319">
    <w:abstractNumId w:val="22"/>
  </w:num>
  <w:num w:numId="10" w16cid:durableId="1821995120">
    <w:abstractNumId w:val="16"/>
  </w:num>
  <w:num w:numId="11" w16cid:durableId="791746630">
    <w:abstractNumId w:val="0"/>
  </w:num>
  <w:num w:numId="12" w16cid:durableId="1906529030">
    <w:abstractNumId w:val="10"/>
  </w:num>
  <w:num w:numId="13" w16cid:durableId="393701913">
    <w:abstractNumId w:val="30"/>
  </w:num>
  <w:num w:numId="14" w16cid:durableId="620260977">
    <w:abstractNumId w:val="38"/>
  </w:num>
  <w:num w:numId="15" w16cid:durableId="1206285947">
    <w:abstractNumId w:val="18"/>
  </w:num>
  <w:num w:numId="16" w16cid:durableId="498732981">
    <w:abstractNumId w:val="27"/>
  </w:num>
  <w:num w:numId="17" w16cid:durableId="602152741">
    <w:abstractNumId w:val="19"/>
  </w:num>
  <w:num w:numId="18" w16cid:durableId="417869231">
    <w:abstractNumId w:val="5"/>
  </w:num>
  <w:num w:numId="19" w16cid:durableId="1370842058">
    <w:abstractNumId w:val="35"/>
  </w:num>
  <w:num w:numId="20" w16cid:durableId="171650958">
    <w:abstractNumId w:val="2"/>
  </w:num>
  <w:num w:numId="21" w16cid:durableId="185023182">
    <w:abstractNumId w:val="23"/>
  </w:num>
  <w:num w:numId="22" w16cid:durableId="593822611">
    <w:abstractNumId w:val="9"/>
  </w:num>
  <w:num w:numId="23" w16cid:durableId="841891738">
    <w:abstractNumId w:val="31"/>
  </w:num>
  <w:num w:numId="24" w16cid:durableId="1222863745">
    <w:abstractNumId w:val="1"/>
  </w:num>
  <w:num w:numId="25" w16cid:durableId="2139838086">
    <w:abstractNumId w:val="6"/>
  </w:num>
  <w:num w:numId="26" w16cid:durableId="227150607">
    <w:abstractNumId w:val="32"/>
  </w:num>
  <w:num w:numId="27" w16cid:durableId="1806268324">
    <w:abstractNumId w:val="33"/>
  </w:num>
  <w:num w:numId="28" w16cid:durableId="458765453">
    <w:abstractNumId w:val="20"/>
  </w:num>
  <w:num w:numId="29" w16cid:durableId="337923731">
    <w:abstractNumId w:val="4"/>
  </w:num>
  <w:num w:numId="30" w16cid:durableId="1747456735">
    <w:abstractNumId w:val="21"/>
  </w:num>
  <w:num w:numId="31" w16cid:durableId="495995045">
    <w:abstractNumId w:val="11"/>
  </w:num>
  <w:num w:numId="32" w16cid:durableId="8145138">
    <w:abstractNumId w:val="24"/>
  </w:num>
  <w:num w:numId="33" w16cid:durableId="249316660">
    <w:abstractNumId w:val="7"/>
  </w:num>
  <w:num w:numId="34" w16cid:durableId="2032488562">
    <w:abstractNumId w:val="17"/>
  </w:num>
  <w:num w:numId="35" w16cid:durableId="247006497">
    <w:abstractNumId w:val="37"/>
  </w:num>
  <w:num w:numId="36" w16cid:durableId="1362239970">
    <w:abstractNumId w:val="13"/>
  </w:num>
  <w:num w:numId="37" w16cid:durableId="1994019573">
    <w:abstractNumId w:val="28"/>
  </w:num>
  <w:num w:numId="38" w16cid:durableId="1761216093">
    <w:abstractNumId w:val="29"/>
  </w:num>
  <w:num w:numId="39" w16cid:durableId="1627128140">
    <w:abstractNumId w:val="3"/>
  </w:num>
  <w:num w:numId="40" w16cid:durableId="741369120">
    <w:abstractNumId w:val="25"/>
  </w:num>
  <w:num w:numId="41" w16cid:durableId="178971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95"/>
    <w:rsid w:val="00036661"/>
    <w:rsid w:val="00042776"/>
    <w:rsid w:val="00055241"/>
    <w:rsid w:val="000575DE"/>
    <w:rsid w:val="00066F8D"/>
    <w:rsid w:val="00067CE1"/>
    <w:rsid w:val="00086826"/>
    <w:rsid w:val="000A1F88"/>
    <w:rsid w:val="00101C12"/>
    <w:rsid w:val="001153FB"/>
    <w:rsid w:val="0012015E"/>
    <w:rsid w:val="001246B7"/>
    <w:rsid w:val="00137C08"/>
    <w:rsid w:val="001750D2"/>
    <w:rsid w:val="0019151E"/>
    <w:rsid w:val="001A6850"/>
    <w:rsid w:val="001C603E"/>
    <w:rsid w:val="001D27A1"/>
    <w:rsid w:val="001E5706"/>
    <w:rsid w:val="00202660"/>
    <w:rsid w:val="002125CE"/>
    <w:rsid w:val="00237707"/>
    <w:rsid w:val="00237BD1"/>
    <w:rsid w:val="002719BC"/>
    <w:rsid w:val="0027500C"/>
    <w:rsid w:val="0028392D"/>
    <w:rsid w:val="00296690"/>
    <w:rsid w:val="002D1494"/>
    <w:rsid w:val="002F2CA6"/>
    <w:rsid w:val="00324C9D"/>
    <w:rsid w:val="003355BA"/>
    <w:rsid w:val="0036419C"/>
    <w:rsid w:val="003A79EC"/>
    <w:rsid w:val="003D372B"/>
    <w:rsid w:val="003F3DC6"/>
    <w:rsid w:val="00415B09"/>
    <w:rsid w:val="00417952"/>
    <w:rsid w:val="0047043E"/>
    <w:rsid w:val="00492762"/>
    <w:rsid w:val="00495AF7"/>
    <w:rsid w:val="004A0BD7"/>
    <w:rsid w:val="004A1D43"/>
    <w:rsid w:val="005018DE"/>
    <w:rsid w:val="0050240C"/>
    <w:rsid w:val="00513972"/>
    <w:rsid w:val="00516A74"/>
    <w:rsid w:val="00544367"/>
    <w:rsid w:val="00561D11"/>
    <w:rsid w:val="00562B0D"/>
    <w:rsid w:val="005A5BC7"/>
    <w:rsid w:val="005C2374"/>
    <w:rsid w:val="005D262E"/>
    <w:rsid w:val="005D5777"/>
    <w:rsid w:val="005D753B"/>
    <w:rsid w:val="005F74F2"/>
    <w:rsid w:val="00616971"/>
    <w:rsid w:val="0062662F"/>
    <w:rsid w:val="00627599"/>
    <w:rsid w:val="00644DDF"/>
    <w:rsid w:val="006931EA"/>
    <w:rsid w:val="006D4B6D"/>
    <w:rsid w:val="006F3D4F"/>
    <w:rsid w:val="00715407"/>
    <w:rsid w:val="00722F19"/>
    <w:rsid w:val="007259E8"/>
    <w:rsid w:val="007569BF"/>
    <w:rsid w:val="007B276C"/>
    <w:rsid w:val="007B63C9"/>
    <w:rsid w:val="007C449E"/>
    <w:rsid w:val="007F1E58"/>
    <w:rsid w:val="007F6D87"/>
    <w:rsid w:val="00813CE1"/>
    <w:rsid w:val="00833208"/>
    <w:rsid w:val="00835031"/>
    <w:rsid w:val="00842F53"/>
    <w:rsid w:val="008445AC"/>
    <w:rsid w:val="00844F4A"/>
    <w:rsid w:val="00857310"/>
    <w:rsid w:val="00857B0F"/>
    <w:rsid w:val="00857FF9"/>
    <w:rsid w:val="00862DBD"/>
    <w:rsid w:val="00880434"/>
    <w:rsid w:val="00882E7F"/>
    <w:rsid w:val="00883632"/>
    <w:rsid w:val="00891264"/>
    <w:rsid w:val="008969B0"/>
    <w:rsid w:val="008A5343"/>
    <w:rsid w:val="008A57A0"/>
    <w:rsid w:val="008B12BE"/>
    <w:rsid w:val="008B1B5E"/>
    <w:rsid w:val="008C15E2"/>
    <w:rsid w:val="008D1F2F"/>
    <w:rsid w:val="008D423B"/>
    <w:rsid w:val="008E5BE6"/>
    <w:rsid w:val="0095447A"/>
    <w:rsid w:val="009663D6"/>
    <w:rsid w:val="00967F93"/>
    <w:rsid w:val="00987F14"/>
    <w:rsid w:val="009C2EEF"/>
    <w:rsid w:val="009D709D"/>
    <w:rsid w:val="009E1C0C"/>
    <w:rsid w:val="009E722B"/>
    <w:rsid w:val="009E73F5"/>
    <w:rsid w:val="009F18DA"/>
    <w:rsid w:val="009F3AC0"/>
    <w:rsid w:val="00A30FA2"/>
    <w:rsid w:val="00A50062"/>
    <w:rsid w:val="00A53F9F"/>
    <w:rsid w:val="00A72368"/>
    <w:rsid w:val="00A7784D"/>
    <w:rsid w:val="00A8260C"/>
    <w:rsid w:val="00A92D1A"/>
    <w:rsid w:val="00AB51D2"/>
    <w:rsid w:val="00AC2904"/>
    <w:rsid w:val="00AD7E21"/>
    <w:rsid w:val="00B066CF"/>
    <w:rsid w:val="00B353CD"/>
    <w:rsid w:val="00B41018"/>
    <w:rsid w:val="00B60D3A"/>
    <w:rsid w:val="00B70407"/>
    <w:rsid w:val="00BA5762"/>
    <w:rsid w:val="00BE0495"/>
    <w:rsid w:val="00C245B9"/>
    <w:rsid w:val="00C2659B"/>
    <w:rsid w:val="00C567A0"/>
    <w:rsid w:val="00C77D93"/>
    <w:rsid w:val="00C91BA5"/>
    <w:rsid w:val="00C92469"/>
    <w:rsid w:val="00C965D1"/>
    <w:rsid w:val="00CE1852"/>
    <w:rsid w:val="00CF13A1"/>
    <w:rsid w:val="00CF30C4"/>
    <w:rsid w:val="00CF5696"/>
    <w:rsid w:val="00CF7052"/>
    <w:rsid w:val="00D02E29"/>
    <w:rsid w:val="00D0574D"/>
    <w:rsid w:val="00D20192"/>
    <w:rsid w:val="00D21F6C"/>
    <w:rsid w:val="00D564DB"/>
    <w:rsid w:val="00D6713C"/>
    <w:rsid w:val="00DB257F"/>
    <w:rsid w:val="00DB509B"/>
    <w:rsid w:val="00DC14D5"/>
    <w:rsid w:val="00DC4776"/>
    <w:rsid w:val="00DD1EBE"/>
    <w:rsid w:val="00DE1354"/>
    <w:rsid w:val="00DF46D1"/>
    <w:rsid w:val="00E11FA3"/>
    <w:rsid w:val="00E13648"/>
    <w:rsid w:val="00E510D3"/>
    <w:rsid w:val="00EA201F"/>
    <w:rsid w:val="00EB0C10"/>
    <w:rsid w:val="00EB5D02"/>
    <w:rsid w:val="00EC1BCB"/>
    <w:rsid w:val="00EC5669"/>
    <w:rsid w:val="00ED0C81"/>
    <w:rsid w:val="00ED750D"/>
    <w:rsid w:val="00F02F1A"/>
    <w:rsid w:val="00F22F3E"/>
    <w:rsid w:val="00F2393D"/>
    <w:rsid w:val="00F36336"/>
    <w:rsid w:val="00F43036"/>
    <w:rsid w:val="00F50C3C"/>
    <w:rsid w:val="00F57C64"/>
    <w:rsid w:val="00F7130B"/>
    <w:rsid w:val="00FC11A1"/>
    <w:rsid w:val="00FE0E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719C"/>
  <w15:chartTrackingRefBased/>
  <w15:docId w15:val="{DB5E5A64-1D4C-4054-A419-BD34528D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7C08"/>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E510D3"/>
    <w:pPr>
      <w:keepNext/>
      <w:keepLines/>
      <w:numPr>
        <w:numId w:val="34"/>
      </w:numPr>
      <w:spacing w:before="240" w:after="240"/>
      <w:outlineLvl w:val="0"/>
    </w:pPr>
    <w:rPr>
      <w:rFonts w:ascii="Univers" w:eastAsiaTheme="majorEastAsia" w:hAnsi="Univers" w:cstheme="majorBidi"/>
      <w:color w:val="728FA5"/>
      <w:sz w:val="28"/>
      <w:szCs w:val="32"/>
    </w:rPr>
  </w:style>
  <w:style w:type="paragraph" w:styleId="Titolo2">
    <w:name w:val="heading 2"/>
    <w:basedOn w:val="Normale"/>
    <w:next w:val="Normale"/>
    <w:link w:val="Titolo2Carattere"/>
    <w:uiPriority w:val="9"/>
    <w:unhideWhenUsed/>
    <w:qFormat/>
    <w:rsid w:val="00E510D3"/>
    <w:pPr>
      <w:keepNext/>
      <w:keepLines/>
      <w:numPr>
        <w:ilvl w:val="1"/>
        <w:numId w:val="34"/>
      </w:numPr>
      <w:spacing w:before="240" w:after="240"/>
      <w:outlineLvl w:val="1"/>
    </w:pPr>
    <w:rPr>
      <w:rFonts w:ascii="Univers" w:eastAsiaTheme="majorEastAsia" w:hAnsi="Univers" w:cstheme="majorBidi"/>
      <w:color w:val="728FA5"/>
      <w:sz w:val="26"/>
      <w:szCs w:val="26"/>
    </w:rPr>
  </w:style>
  <w:style w:type="paragraph" w:styleId="Titolo3">
    <w:name w:val="heading 3"/>
    <w:basedOn w:val="Normale"/>
    <w:next w:val="Normale"/>
    <w:link w:val="Titolo3Carattere"/>
    <w:uiPriority w:val="9"/>
    <w:unhideWhenUsed/>
    <w:qFormat/>
    <w:rsid w:val="002719BC"/>
    <w:pPr>
      <w:keepNext/>
      <w:keepLines/>
      <w:numPr>
        <w:ilvl w:val="2"/>
        <w:numId w:val="34"/>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2719BC"/>
    <w:pPr>
      <w:keepNext/>
      <w:keepLines/>
      <w:numPr>
        <w:ilvl w:val="3"/>
        <w:numId w:val="34"/>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719BC"/>
    <w:pPr>
      <w:keepNext/>
      <w:keepLines/>
      <w:numPr>
        <w:ilvl w:val="4"/>
        <w:numId w:val="34"/>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2719BC"/>
    <w:pPr>
      <w:keepNext/>
      <w:keepLines/>
      <w:numPr>
        <w:ilvl w:val="5"/>
        <w:numId w:val="34"/>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2719BC"/>
    <w:pPr>
      <w:keepNext/>
      <w:keepLines/>
      <w:numPr>
        <w:ilvl w:val="6"/>
        <w:numId w:val="34"/>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2719BC"/>
    <w:pPr>
      <w:keepNext/>
      <w:keepLines/>
      <w:numPr>
        <w:ilvl w:val="7"/>
        <w:numId w:val="34"/>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2719BC"/>
    <w:pPr>
      <w:keepNext/>
      <w:keepLines/>
      <w:numPr>
        <w:ilvl w:val="8"/>
        <w:numId w:val="3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A0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E510D3"/>
    <w:rPr>
      <w:rFonts w:ascii="Univers" w:eastAsiaTheme="majorEastAsia" w:hAnsi="Univers" w:cstheme="majorBidi"/>
      <w:color w:val="728FA5"/>
      <w:sz w:val="28"/>
      <w:szCs w:val="32"/>
      <w:lang w:val="en-US"/>
    </w:rPr>
  </w:style>
  <w:style w:type="character" w:customStyle="1" w:styleId="Titolo2Carattere">
    <w:name w:val="Titolo 2 Carattere"/>
    <w:basedOn w:val="Carpredefinitoparagrafo"/>
    <w:link w:val="Titolo2"/>
    <w:uiPriority w:val="9"/>
    <w:rsid w:val="00E510D3"/>
    <w:rPr>
      <w:rFonts w:ascii="Univers" w:eastAsiaTheme="majorEastAsia" w:hAnsi="Univers" w:cstheme="majorBidi"/>
      <w:color w:val="728FA5"/>
      <w:sz w:val="26"/>
      <w:szCs w:val="26"/>
      <w:lang w:val="en-US"/>
    </w:rPr>
  </w:style>
  <w:style w:type="character" w:customStyle="1" w:styleId="Titolo3Carattere">
    <w:name w:val="Titolo 3 Carattere"/>
    <w:basedOn w:val="Carpredefinitoparagrafo"/>
    <w:link w:val="Titolo3"/>
    <w:uiPriority w:val="9"/>
    <w:rsid w:val="002719BC"/>
    <w:rPr>
      <w:rFonts w:asciiTheme="majorHAnsi" w:eastAsiaTheme="majorEastAsia" w:hAnsiTheme="majorHAnsi" w:cstheme="majorBidi"/>
      <w:color w:val="1F3763" w:themeColor="accent1" w:themeShade="7F"/>
      <w:sz w:val="24"/>
      <w:szCs w:val="24"/>
      <w:lang w:val="en-US"/>
    </w:rPr>
  </w:style>
  <w:style w:type="character" w:customStyle="1" w:styleId="Titolo4Carattere">
    <w:name w:val="Titolo 4 Carattere"/>
    <w:basedOn w:val="Carpredefinitoparagrafo"/>
    <w:link w:val="Titolo4"/>
    <w:uiPriority w:val="9"/>
    <w:rsid w:val="002719BC"/>
    <w:rPr>
      <w:rFonts w:asciiTheme="majorHAnsi" w:eastAsiaTheme="majorEastAsia" w:hAnsiTheme="majorHAnsi" w:cstheme="majorBidi"/>
      <w:i/>
      <w:iCs/>
      <w:color w:val="2F5496" w:themeColor="accent1" w:themeShade="BF"/>
      <w:sz w:val="24"/>
      <w:lang w:val="en-US"/>
    </w:rPr>
  </w:style>
  <w:style w:type="character" w:customStyle="1" w:styleId="Titolo5Carattere">
    <w:name w:val="Titolo 5 Carattere"/>
    <w:basedOn w:val="Carpredefinitoparagrafo"/>
    <w:link w:val="Titolo5"/>
    <w:uiPriority w:val="9"/>
    <w:semiHidden/>
    <w:rsid w:val="002719BC"/>
    <w:rPr>
      <w:rFonts w:asciiTheme="majorHAnsi" w:eastAsiaTheme="majorEastAsia" w:hAnsiTheme="majorHAnsi" w:cstheme="majorBidi"/>
      <w:color w:val="2F5496" w:themeColor="accent1" w:themeShade="BF"/>
      <w:sz w:val="24"/>
      <w:lang w:val="en-US"/>
    </w:rPr>
  </w:style>
  <w:style w:type="character" w:customStyle="1" w:styleId="Titolo6Carattere">
    <w:name w:val="Titolo 6 Carattere"/>
    <w:basedOn w:val="Carpredefinitoparagrafo"/>
    <w:link w:val="Titolo6"/>
    <w:uiPriority w:val="9"/>
    <w:semiHidden/>
    <w:rsid w:val="002719BC"/>
    <w:rPr>
      <w:rFonts w:asciiTheme="majorHAnsi" w:eastAsiaTheme="majorEastAsia" w:hAnsiTheme="majorHAnsi" w:cstheme="majorBidi"/>
      <w:color w:val="1F3763" w:themeColor="accent1" w:themeShade="7F"/>
      <w:sz w:val="24"/>
      <w:lang w:val="en-US"/>
    </w:rPr>
  </w:style>
  <w:style w:type="character" w:customStyle="1" w:styleId="Titolo7Carattere">
    <w:name w:val="Titolo 7 Carattere"/>
    <w:basedOn w:val="Carpredefinitoparagrafo"/>
    <w:link w:val="Titolo7"/>
    <w:uiPriority w:val="9"/>
    <w:semiHidden/>
    <w:rsid w:val="002719BC"/>
    <w:rPr>
      <w:rFonts w:asciiTheme="majorHAnsi" w:eastAsiaTheme="majorEastAsia" w:hAnsiTheme="majorHAnsi" w:cstheme="majorBidi"/>
      <w:i/>
      <w:iCs/>
      <w:color w:val="1F3763" w:themeColor="accent1" w:themeShade="7F"/>
      <w:sz w:val="24"/>
      <w:lang w:val="en-US"/>
    </w:rPr>
  </w:style>
  <w:style w:type="character" w:customStyle="1" w:styleId="Titolo8Carattere">
    <w:name w:val="Titolo 8 Carattere"/>
    <w:basedOn w:val="Carpredefinitoparagrafo"/>
    <w:link w:val="Titolo8"/>
    <w:uiPriority w:val="9"/>
    <w:semiHidden/>
    <w:rsid w:val="002719BC"/>
    <w:rPr>
      <w:rFonts w:asciiTheme="majorHAnsi" w:eastAsiaTheme="majorEastAsia" w:hAnsiTheme="majorHAnsi" w:cstheme="majorBidi"/>
      <w:color w:val="272727" w:themeColor="text1" w:themeTint="D8"/>
      <w:sz w:val="21"/>
      <w:szCs w:val="21"/>
      <w:lang w:val="en-US"/>
    </w:rPr>
  </w:style>
  <w:style w:type="character" w:customStyle="1" w:styleId="Titolo9Carattere">
    <w:name w:val="Titolo 9 Carattere"/>
    <w:basedOn w:val="Carpredefinitoparagrafo"/>
    <w:link w:val="Titolo9"/>
    <w:uiPriority w:val="9"/>
    <w:semiHidden/>
    <w:rsid w:val="002719BC"/>
    <w:rPr>
      <w:rFonts w:asciiTheme="majorHAnsi" w:eastAsiaTheme="majorEastAsia" w:hAnsiTheme="majorHAnsi" w:cstheme="majorBidi"/>
      <w:i/>
      <w:iCs/>
      <w:color w:val="272727" w:themeColor="text1" w:themeTint="D8"/>
      <w:sz w:val="21"/>
      <w:szCs w:val="21"/>
      <w:lang w:val="en-US"/>
    </w:rPr>
  </w:style>
  <w:style w:type="paragraph" w:customStyle="1" w:styleId="Body">
    <w:name w:val="Body"/>
    <w:basedOn w:val="Normale"/>
    <w:link w:val="BodyCarattere"/>
    <w:rsid w:val="002719BC"/>
    <w:rPr>
      <w:rFonts w:asciiTheme="majorHAnsi" w:hAnsiTheme="majorHAnsi" w:cs="Gotham-Medium"/>
      <w:szCs w:val="38"/>
    </w:rPr>
  </w:style>
  <w:style w:type="character" w:customStyle="1" w:styleId="BodyCarattere">
    <w:name w:val="Body Carattere"/>
    <w:basedOn w:val="Carpredefinitoparagrafo"/>
    <w:link w:val="Body"/>
    <w:rsid w:val="002719BC"/>
    <w:rPr>
      <w:rFonts w:asciiTheme="majorHAnsi" w:hAnsiTheme="majorHAnsi" w:cs="Gotham-Medium"/>
      <w:sz w:val="24"/>
      <w:szCs w:val="38"/>
      <w:lang w:val="en-US"/>
    </w:rPr>
  </w:style>
  <w:style w:type="paragraph" w:styleId="Didascalia">
    <w:name w:val="caption"/>
    <w:basedOn w:val="Normale"/>
    <w:next w:val="Normale"/>
    <w:uiPriority w:val="35"/>
    <w:unhideWhenUsed/>
    <w:qFormat/>
    <w:rsid w:val="009F3AC0"/>
    <w:pPr>
      <w:spacing w:before="80" w:after="360"/>
      <w:jc w:val="center"/>
    </w:pPr>
    <w:rPr>
      <w:iCs/>
      <w:szCs w:val="18"/>
    </w:rPr>
  </w:style>
  <w:style w:type="paragraph" w:styleId="Intestazione">
    <w:name w:val="header"/>
    <w:basedOn w:val="Normale"/>
    <w:link w:val="IntestazioneCarattere"/>
    <w:uiPriority w:val="99"/>
    <w:unhideWhenUsed/>
    <w:rsid w:val="00417952"/>
    <w:pPr>
      <w:tabs>
        <w:tab w:val="center" w:pos="4819"/>
        <w:tab w:val="right" w:pos="9638"/>
      </w:tabs>
    </w:pPr>
  </w:style>
  <w:style w:type="character" w:customStyle="1" w:styleId="IntestazioneCarattere">
    <w:name w:val="Intestazione Carattere"/>
    <w:basedOn w:val="Carpredefinitoparagrafo"/>
    <w:link w:val="Intestazione"/>
    <w:uiPriority w:val="99"/>
    <w:rsid w:val="00417952"/>
    <w:rPr>
      <w:sz w:val="24"/>
      <w:lang w:val="en-US"/>
    </w:rPr>
  </w:style>
  <w:style w:type="paragraph" w:styleId="Pidipagina">
    <w:name w:val="footer"/>
    <w:basedOn w:val="Normale"/>
    <w:link w:val="PidipaginaCarattere"/>
    <w:uiPriority w:val="99"/>
    <w:unhideWhenUsed/>
    <w:rsid w:val="00417952"/>
    <w:pPr>
      <w:tabs>
        <w:tab w:val="center" w:pos="4819"/>
        <w:tab w:val="right" w:pos="9638"/>
      </w:tabs>
    </w:pPr>
  </w:style>
  <w:style w:type="character" w:customStyle="1" w:styleId="PidipaginaCarattere">
    <w:name w:val="Piè di pagina Carattere"/>
    <w:basedOn w:val="Carpredefinitoparagrafo"/>
    <w:link w:val="Pidipagina"/>
    <w:uiPriority w:val="99"/>
    <w:rsid w:val="00417952"/>
    <w:rPr>
      <w:sz w:val="24"/>
      <w:lang w:val="en-US"/>
    </w:rPr>
  </w:style>
  <w:style w:type="paragraph" w:styleId="Paragrafoelenco">
    <w:name w:val="List Paragraph"/>
    <w:basedOn w:val="Normale"/>
    <w:uiPriority w:val="34"/>
    <w:qFormat/>
    <w:rsid w:val="00A53F9F"/>
    <w:pPr>
      <w:ind w:left="720"/>
      <w:contextualSpacing/>
    </w:pPr>
  </w:style>
  <w:style w:type="character" w:styleId="Collegamentoipertestuale">
    <w:name w:val="Hyperlink"/>
    <w:basedOn w:val="Carpredefinitoparagrafo"/>
    <w:uiPriority w:val="99"/>
    <w:unhideWhenUsed/>
    <w:rsid w:val="00513972"/>
    <w:rPr>
      <w:color w:val="0563C1" w:themeColor="hyperlink"/>
      <w:u w:val="single"/>
    </w:rPr>
  </w:style>
  <w:style w:type="paragraph" w:customStyle="1" w:styleId="Titolo11">
    <w:name w:val="Titolo 11"/>
    <w:basedOn w:val="Normale"/>
    <w:rsid w:val="00492762"/>
    <w:pPr>
      <w:numPr>
        <w:numId w:val="1"/>
      </w:numPr>
    </w:pPr>
  </w:style>
  <w:style w:type="paragraph" w:customStyle="1" w:styleId="Titolo21">
    <w:name w:val="Titolo 21"/>
    <w:basedOn w:val="Normale"/>
    <w:rsid w:val="00492762"/>
    <w:pPr>
      <w:numPr>
        <w:ilvl w:val="1"/>
        <w:numId w:val="1"/>
      </w:numPr>
    </w:pPr>
  </w:style>
  <w:style w:type="paragraph" w:customStyle="1" w:styleId="Titolo31">
    <w:name w:val="Titolo 31"/>
    <w:basedOn w:val="Normale"/>
    <w:rsid w:val="00492762"/>
    <w:pPr>
      <w:numPr>
        <w:ilvl w:val="2"/>
        <w:numId w:val="1"/>
      </w:numPr>
    </w:pPr>
  </w:style>
  <w:style w:type="paragraph" w:customStyle="1" w:styleId="Titolo41">
    <w:name w:val="Titolo 41"/>
    <w:basedOn w:val="Normale"/>
    <w:rsid w:val="00492762"/>
    <w:pPr>
      <w:numPr>
        <w:ilvl w:val="3"/>
        <w:numId w:val="1"/>
      </w:numPr>
    </w:pPr>
  </w:style>
  <w:style w:type="paragraph" w:customStyle="1" w:styleId="Titolo51">
    <w:name w:val="Titolo 51"/>
    <w:basedOn w:val="Normale"/>
    <w:rsid w:val="00492762"/>
    <w:pPr>
      <w:numPr>
        <w:ilvl w:val="4"/>
        <w:numId w:val="1"/>
      </w:numPr>
    </w:pPr>
  </w:style>
  <w:style w:type="paragraph" w:customStyle="1" w:styleId="Titolo61">
    <w:name w:val="Titolo 61"/>
    <w:basedOn w:val="Normale"/>
    <w:rsid w:val="00492762"/>
    <w:pPr>
      <w:numPr>
        <w:ilvl w:val="5"/>
        <w:numId w:val="1"/>
      </w:numPr>
    </w:pPr>
  </w:style>
  <w:style w:type="paragraph" w:customStyle="1" w:styleId="Titolo71">
    <w:name w:val="Titolo 71"/>
    <w:basedOn w:val="Normale"/>
    <w:rsid w:val="00492762"/>
    <w:pPr>
      <w:numPr>
        <w:ilvl w:val="6"/>
        <w:numId w:val="1"/>
      </w:numPr>
    </w:pPr>
  </w:style>
  <w:style w:type="paragraph" w:customStyle="1" w:styleId="Titolo81">
    <w:name w:val="Titolo 81"/>
    <w:basedOn w:val="Normale"/>
    <w:rsid w:val="00492762"/>
    <w:pPr>
      <w:numPr>
        <w:ilvl w:val="7"/>
        <w:numId w:val="1"/>
      </w:numPr>
    </w:pPr>
  </w:style>
  <w:style w:type="paragraph" w:customStyle="1" w:styleId="Titolo91">
    <w:name w:val="Titolo 91"/>
    <w:basedOn w:val="Normale"/>
    <w:rsid w:val="00492762"/>
    <w:pPr>
      <w:numPr>
        <w:ilvl w:val="8"/>
        <w:numId w:val="1"/>
      </w:numPr>
    </w:pPr>
  </w:style>
  <w:style w:type="paragraph" w:styleId="Nessunaspaziatura">
    <w:name w:val="No Spacing"/>
    <w:uiPriority w:val="1"/>
    <w:qFormat/>
    <w:rsid w:val="009E1C0C"/>
    <w:pPr>
      <w:spacing w:after="0" w:line="240" w:lineRule="auto"/>
      <w:jc w:val="both"/>
    </w:pPr>
    <w:rPr>
      <w:rFonts w:ascii="Palatino Linotype" w:hAnsi="Palatino Linotype"/>
      <w:lang w:val="en-US"/>
    </w:rPr>
  </w:style>
  <w:style w:type="paragraph" w:styleId="NormaleWeb">
    <w:name w:val="Normal (Web)"/>
    <w:basedOn w:val="Normale"/>
    <w:uiPriority w:val="99"/>
    <w:unhideWhenUsed/>
    <w:rsid w:val="00EA201F"/>
    <w:pPr>
      <w:spacing w:before="100" w:beforeAutospacing="1" w:after="100" w:afterAutospacing="1"/>
    </w:pPr>
  </w:style>
  <w:style w:type="character" w:styleId="Menzionenonrisolta">
    <w:name w:val="Unresolved Mention"/>
    <w:basedOn w:val="Carpredefinitoparagrafo"/>
    <w:uiPriority w:val="99"/>
    <w:semiHidden/>
    <w:unhideWhenUsed/>
    <w:rsid w:val="009663D6"/>
    <w:rPr>
      <w:color w:val="605E5C"/>
      <w:shd w:val="clear" w:color="auto" w:fill="E1DFDD"/>
    </w:rPr>
  </w:style>
  <w:style w:type="character" w:styleId="Collegamentovisitato">
    <w:name w:val="FollowedHyperlink"/>
    <w:basedOn w:val="Carpredefinitoparagrafo"/>
    <w:uiPriority w:val="99"/>
    <w:semiHidden/>
    <w:unhideWhenUsed/>
    <w:rsid w:val="00C567A0"/>
    <w:rPr>
      <w:color w:val="954F72" w:themeColor="followedHyperlink"/>
      <w:u w:val="single"/>
    </w:rPr>
  </w:style>
  <w:style w:type="numbering" w:customStyle="1" w:styleId="Elencocorrente1">
    <w:name w:val="Elenco corrente1"/>
    <w:uiPriority w:val="99"/>
    <w:rsid w:val="00067CE1"/>
    <w:pPr>
      <w:numPr>
        <w:numId w:val="30"/>
      </w:numPr>
    </w:pPr>
  </w:style>
  <w:style w:type="numbering" w:styleId="111111">
    <w:name w:val="Outline List 2"/>
    <w:basedOn w:val="Nessunelenco"/>
    <w:uiPriority w:val="99"/>
    <w:semiHidden/>
    <w:unhideWhenUsed/>
    <w:rsid w:val="00067CE1"/>
    <w:pPr>
      <w:numPr>
        <w:numId w:val="31"/>
      </w:numPr>
    </w:pPr>
  </w:style>
  <w:style w:type="numbering" w:customStyle="1" w:styleId="Elencocorrente2">
    <w:name w:val="Elenco corrente2"/>
    <w:uiPriority w:val="99"/>
    <w:rsid w:val="008A57A0"/>
    <w:pPr>
      <w:numPr>
        <w:numId w:val="35"/>
      </w:numPr>
    </w:pPr>
  </w:style>
  <w:style w:type="character" w:styleId="Enfasicorsivo">
    <w:name w:val="Emphasis"/>
    <w:basedOn w:val="Carpredefinitoparagrafo"/>
    <w:uiPriority w:val="20"/>
    <w:qFormat/>
    <w:rsid w:val="005C2374"/>
    <w:rPr>
      <w:i/>
      <w:iCs/>
    </w:rPr>
  </w:style>
  <w:style w:type="character" w:customStyle="1" w:styleId="katex-mathml">
    <w:name w:val="katex-mathml"/>
    <w:basedOn w:val="Carpredefinitoparagrafo"/>
    <w:rsid w:val="00E13648"/>
  </w:style>
  <w:style w:type="character" w:customStyle="1" w:styleId="mord">
    <w:name w:val="mord"/>
    <w:basedOn w:val="Carpredefinitoparagrafo"/>
    <w:rsid w:val="00E13648"/>
  </w:style>
  <w:style w:type="character" w:customStyle="1" w:styleId="vlist-s">
    <w:name w:val="vlist-s"/>
    <w:basedOn w:val="Carpredefinitoparagrafo"/>
    <w:rsid w:val="00E13648"/>
  </w:style>
  <w:style w:type="character" w:customStyle="1" w:styleId="mbin">
    <w:name w:val="mbin"/>
    <w:basedOn w:val="Carpredefinitoparagrafo"/>
    <w:rsid w:val="00E13648"/>
  </w:style>
  <w:style w:type="character" w:customStyle="1" w:styleId="mpunct">
    <w:name w:val="mpunct"/>
    <w:basedOn w:val="Carpredefinitoparagrafo"/>
    <w:rsid w:val="00E13648"/>
  </w:style>
  <w:style w:type="character" w:customStyle="1" w:styleId="mrel">
    <w:name w:val="mrel"/>
    <w:basedOn w:val="Carpredefinitoparagrafo"/>
    <w:rsid w:val="00E13648"/>
  </w:style>
  <w:style w:type="character" w:customStyle="1" w:styleId="mopen">
    <w:name w:val="mopen"/>
    <w:basedOn w:val="Carpredefinitoparagrafo"/>
    <w:rsid w:val="00E13648"/>
  </w:style>
  <w:style w:type="character" w:customStyle="1" w:styleId="mclose">
    <w:name w:val="mclose"/>
    <w:basedOn w:val="Carpredefinitoparagrafo"/>
    <w:rsid w:val="00E13648"/>
  </w:style>
  <w:style w:type="character" w:customStyle="1" w:styleId="minner">
    <w:name w:val="minner"/>
    <w:basedOn w:val="Carpredefinitoparagrafo"/>
    <w:rsid w:val="00E13648"/>
  </w:style>
  <w:style w:type="character" w:styleId="Testosegnaposto">
    <w:name w:val="Placeholder Text"/>
    <w:basedOn w:val="Carpredefinitoparagrafo"/>
    <w:uiPriority w:val="99"/>
    <w:semiHidden/>
    <w:rsid w:val="008E5BE6"/>
    <w:rPr>
      <w:color w:val="808080"/>
    </w:rPr>
  </w:style>
  <w:style w:type="character" w:styleId="Enfasigrassetto">
    <w:name w:val="Strong"/>
    <w:basedOn w:val="Carpredefinitoparagrafo"/>
    <w:uiPriority w:val="22"/>
    <w:qFormat/>
    <w:rsid w:val="00137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893">
      <w:bodyDiv w:val="1"/>
      <w:marLeft w:val="0"/>
      <w:marRight w:val="0"/>
      <w:marTop w:val="0"/>
      <w:marBottom w:val="0"/>
      <w:divBdr>
        <w:top w:val="none" w:sz="0" w:space="0" w:color="auto"/>
        <w:left w:val="none" w:sz="0" w:space="0" w:color="auto"/>
        <w:bottom w:val="none" w:sz="0" w:space="0" w:color="auto"/>
        <w:right w:val="none" w:sz="0" w:space="0" w:color="auto"/>
      </w:divBdr>
      <w:divsChild>
        <w:div w:id="1616595686">
          <w:marLeft w:val="0"/>
          <w:marRight w:val="0"/>
          <w:marTop w:val="0"/>
          <w:marBottom w:val="0"/>
          <w:divBdr>
            <w:top w:val="none" w:sz="0" w:space="0" w:color="auto"/>
            <w:left w:val="none" w:sz="0" w:space="0" w:color="auto"/>
            <w:bottom w:val="none" w:sz="0" w:space="0" w:color="auto"/>
            <w:right w:val="none" w:sz="0" w:space="0" w:color="auto"/>
          </w:divBdr>
          <w:divsChild>
            <w:div w:id="142627588">
              <w:marLeft w:val="0"/>
              <w:marRight w:val="0"/>
              <w:marTop w:val="0"/>
              <w:marBottom w:val="0"/>
              <w:divBdr>
                <w:top w:val="none" w:sz="0" w:space="0" w:color="auto"/>
                <w:left w:val="none" w:sz="0" w:space="0" w:color="auto"/>
                <w:bottom w:val="none" w:sz="0" w:space="0" w:color="auto"/>
                <w:right w:val="none" w:sz="0" w:space="0" w:color="auto"/>
              </w:divBdr>
              <w:divsChild>
                <w:div w:id="688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934">
      <w:bodyDiv w:val="1"/>
      <w:marLeft w:val="0"/>
      <w:marRight w:val="0"/>
      <w:marTop w:val="0"/>
      <w:marBottom w:val="0"/>
      <w:divBdr>
        <w:top w:val="none" w:sz="0" w:space="0" w:color="auto"/>
        <w:left w:val="none" w:sz="0" w:space="0" w:color="auto"/>
        <w:bottom w:val="none" w:sz="0" w:space="0" w:color="auto"/>
        <w:right w:val="none" w:sz="0" w:space="0" w:color="auto"/>
      </w:divBdr>
      <w:divsChild>
        <w:div w:id="1116097118">
          <w:marLeft w:val="0"/>
          <w:marRight w:val="0"/>
          <w:marTop w:val="0"/>
          <w:marBottom w:val="0"/>
          <w:divBdr>
            <w:top w:val="none" w:sz="0" w:space="0" w:color="auto"/>
            <w:left w:val="none" w:sz="0" w:space="0" w:color="auto"/>
            <w:bottom w:val="none" w:sz="0" w:space="0" w:color="auto"/>
            <w:right w:val="none" w:sz="0" w:space="0" w:color="auto"/>
          </w:divBdr>
          <w:divsChild>
            <w:div w:id="892933523">
              <w:marLeft w:val="0"/>
              <w:marRight w:val="0"/>
              <w:marTop w:val="0"/>
              <w:marBottom w:val="0"/>
              <w:divBdr>
                <w:top w:val="none" w:sz="0" w:space="0" w:color="auto"/>
                <w:left w:val="none" w:sz="0" w:space="0" w:color="auto"/>
                <w:bottom w:val="none" w:sz="0" w:space="0" w:color="auto"/>
                <w:right w:val="none" w:sz="0" w:space="0" w:color="auto"/>
              </w:divBdr>
              <w:divsChild>
                <w:div w:id="2318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5245">
      <w:bodyDiv w:val="1"/>
      <w:marLeft w:val="0"/>
      <w:marRight w:val="0"/>
      <w:marTop w:val="0"/>
      <w:marBottom w:val="0"/>
      <w:divBdr>
        <w:top w:val="none" w:sz="0" w:space="0" w:color="auto"/>
        <w:left w:val="none" w:sz="0" w:space="0" w:color="auto"/>
        <w:bottom w:val="none" w:sz="0" w:space="0" w:color="auto"/>
        <w:right w:val="none" w:sz="0" w:space="0" w:color="auto"/>
      </w:divBdr>
      <w:divsChild>
        <w:div w:id="1077870936">
          <w:marLeft w:val="0"/>
          <w:marRight w:val="0"/>
          <w:marTop w:val="0"/>
          <w:marBottom w:val="0"/>
          <w:divBdr>
            <w:top w:val="none" w:sz="0" w:space="0" w:color="auto"/>
            <w:left w:val="none" w:sz="0" w:space="0" w:color="auto"/>
            <w:bottom w:val="none" w:sz="0" w:space="0" w:color="auto"/>
            <w:right w:val="none" w:sz="0" w:space="0" w:color="auto"/>
          </w:divBdr>
          <w:divsChild>
            <w:div w:id="1135678090">
              <w:marLeft w:val="0"/>
              <w:marRight w:val="0"/>
              <w:marTop w:val="0"/>
              <w:marBottom w:val="0"/>
              <w:divBdr>
                <w:top w:val="none" w:sz="0" w:space="0" w:color="auto"/>
                <w:left w:val="none" w:sz="0" w:space="0" w:color="auto"/>
                <w:bottom w:val="none" w:sz="0" w:space="0" w:color="auto"/>
                <w:right w:val="none" w:sz="0" w:space="0" w:color="auto"/>
              </w:divBdr>
              <w:divsChild>
                <w:div w:id="17822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2888">
      <w:bodyDiv w:val="1"/>
      <w:marLeft w:val="0"/>
      <w:marRight w:val="0"/>
      <w:marTop w:val="0"/>
      <w:marBottom w:val="0"/>
      <w:divBdr>
        <w:top w:val="none" w:sz="0" w:space="0" w:color="auto"/>
        <w:left w:val="none" w:sz="0" w:space="0" w:color="auto"/>
        <w:bottom w:val="none" w:sz="0" w:space="0" w:color="auto"/>
        <w:right w:val="none" w:sz="0" w:space="0" w:color="auto"/>
      </w:divBdr>
    </w:div>
    <w:div w:id="361715199">
      <w:bodyDiv w:val="1"/>
      <w:marLeft w:val="0"/>
      <w:marRight w:val="0"/>
      <w:marTop w:val="0"/>
      <w:marBottom w:val="0"/>
      <w:divBdr>
        <w:top w:val="none" w:sz="0" w:space="0" w:color="auto"/>
        <w:left w:val="none" w:sz="0" w:space="0" w:color="auto"/>
        <w:bottom w:val="none" w:sz="0" w:space="0" w:color="auto"/>
        <w:right w:val="none" w:sz="0" w:space="0" w:color="auto"/>
      </w:divBdr>
      <w:divsChild>
        <w:div w:id="1224491230">
          <w:marLeft w:val="0"/>
          <w:marRight w:val="0"/>
          <w:marTop w:val="0"/>
          <w:marBottom w:val="0"/>
          <w:divBdr>
            <w:top w:val="none" w:sz="0" w:space="0" w:color="auto"/>
            <w:left w:val="none" w:sz="0" w:space="0" w:color="auto"/>
            <w:bottom w:val="none" w:sz="0" w:space="0" w:color="auto"/>
            <w:right w:val="none" w:sz="0" w:space="0" w:color="auto"/>
          </w:divBdr>
          <w:divsChild>
            <w:div w:id="426777580">
              <w:marLeft w:val="0"/>
              <w:marRight w:val="0"/>
              <w:marTop w:val="0"/>
              <w:marBottom w:val="0"/>
              <w:divBdr>
                <w:top w:val="none" w:sz="0" w:space="0" w:color="auto"/>
                <w:left w:val="none" w:sz="0" w:space="0" w:color="auto"/>
                <w:bottom w:val="none" w:sz="0" w:space="0" w:color="auto"/>
                <w:right w:val="none" w:sz="0" w:space="0" w:color="auto"/>
              </w:divBdr>
              <w:divsChild>
                <w:div w:id="659889369">
                  <w:marLeft w:val="0"/>
                  <w:marRight w:val="0"/>
                  <w:marTop w:val="0"/>
                  <w:marBottom w:val="0"/>
                  <w:divBdr>
                    <w:top w:val="none" w:sz="0" w:space="0" w:color="auto"/>
                    <w:left w:val="none" w:sz="0" w:space="0" w:color="auto"/>
                    <w:bottom w:val="none" w:sz="0" w:space="0" w:color="auto"/>
                    <w:right w:val="none" w:sz="0" w:space="0" w:color="auto"/>
                  </w:divBdr>
                </w:div>
                <w:div w:id="12895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6597">
      <w:bodyDiv w:val="1"/>
      <w:marLeft w:val="0"/>
      <w:marRight w:val="0"/>
      <w:marTop w:val="0"/>
      <w:marBottom w:val="0"/>
      <w:divBdr>
        <w:top w:val="none" w:sz="0" w:space="0" w:color="auto"/>
        <w:left w:val="none" w:sz="0" w:space="0" w:color="auto"/>
        <w:bottom w:val="none" w:sz="0" w:space="0" w:color="auto"/>
        <w:right w:val="none" w:sz="0" w:space="0" w:color="auto"/>
      </w:divBdr>
    </w:div>
    <w:div w:id="484979353">
      <w:bodyDiv w:val="1"/>
      <w:marLeft w:val="0"/>
      <w:marRight w:val="0"/>
      <w:marTop w:val="0"/>
      <w:marBottom w:val="0"/>
      <w:divBdr>
        <w:top w:val="none" w:sz="0" w:space="0" w:color="auto"/>
        <w:left w:val="none" w:sz="0" w:space="0" w:color="auto"/>
        <w:bottom w:val="none" w:sz="0" w:space="0" w:color="auto"/>
        <w:right w:val="none" w:sz="0" w:space="0" w:color="auto"/>
      </w:divBdr>
      <w:divsChild>
        <w:div w:id="1829789156">
          <w:marLeft w:val="0"/>
          <w:marRight w:val="0"/>
          <w:marTop w:val="0"/>
          <w:marBottom w:val="0"/>
          <w:divBdr>
            <w:top w:val="none" w:sz="0" w:space="0" w:color="auto"/>
            <w:left w:val="none" w:sz="0" w:space="0" w:color="auto"/>
            <w:bottom w:val="none" w:sz="0" w:space="0" w:color="auto"/>
            <w:right w:val="none" w:sz="0" w:space="0" w:color="auto"/>
          </w:divBdr>
          <w:divsChild>
            <w:div w:id="1038512472">
              <w:marLeft w:val="0"/>
              <w:marRight w:val="0"/>
              <w:marTop w:val="0"/>
              <w:marBottom w:val="0"/>
              <w:divBdr>
                <w:top w:val="none" w:sz="0" w:space="0" w:color="auto"/>
                <w:left w:val="none" w:sz="0" w:space="0" w:color="auto"/>
                <w:bottom w:val="none" w:sz="0" w:space="0" w:color="auto"/>
                <w:right w:val="none" w:sz="0" w:space="0" w:color="auto"/>
              </w:divBdr>
              <w:divsChild>
                <w:div w:id="21426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4532">
      <w:bodyDiv w:val="1"/>
      <w:marLeft w:val="0"/>
      <w:marRight w:val="0"/>
      <w:marTop w:val="0"/>
      <w:marBottom w:val="0"/>
      <w:divBdr>
        <w:top w:val="none" w:sz="0" w:space="0" w:color="auto"/>
        <w:left w:val="none" w:sz="0" w:space="0" w:color="auto"/>
        <w:bottom w:val="none" w:sz="0" w:space="0" w:color="auto"/>
        <w:right w:val="none" w:sz="0" w:space="0" w:color="auto"/>
      </w:divBdr>
      <w:divsChild>
        <w:div w:id="134226854">
          <w:marLeft w:val="0"/>
          <w:marRight w:val="0"/>
          <w:marTop w:val="0"/>
          <w:marBottom w:val="0"/>
          <w:divBdr>
            <w:top w:val="none" w:sz="0" w:space="0" w:color="auto"/>
            <w:left w:val="none" w:sz="0" w:space="0" w:color="auto"/>
            <w:bottom w:val="none" w:sz="0" w:space="0" w:color="auto"/>
            <w:right w:val="none" w:sz="0" w:space="0" w:color="auto"/>
          </w:divBdr>
          <w:divsChild>
            <w:div w:id="741290992">
              <w:marLeft w:val="0"/>
              <w:marRight w:val="0"/>
              <w:marTop w:val="0"/>
              <w:marBottom w:val="0"/>
              <w:divBdr>
                <w:top w:val="none" w:sz="0" w:space="0" w:color="auto"/>
                <w:left w:val="none" w:sz="0" w:space="0" w:color="auto"/>
                <w:bottom w:val="none" w:sz="0" w:space="0" w:color="auto"/>
                <w:right w:val="none" w:sz="0" w:space="0" w:color="auto"/>
              </w:divBdr>
              <w:divsChild>
                <w:div w:id="14098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9046">
      <w:bodyDiv w:val="1"/>
      <w:marLeft w:val="0"/>
      <w:marRight w:val="0"/>
      <w:marTop w:val="0"/>
      <w:marBottom w:val="0"/>
      <w:divBdr>
        <w:top w:val="none" w:sz="0" w:space="0" w:color="auto"/>
        <w:left w:val="none" w:sz="0" w:space="0" w:color="auto"/>
        <w:bottom w:val="none" w:sz="0" w:space="0" w:color="auto"/>
        <w:right w:val="none" w:sz="0" w:space="0" w:color="auto"/>
      </w:divBdr>
      <w:divsChild>
        <w:div w:id="682123618">
          <w:marLeft w:val="0"/>
          <w:marRight w:val="0"/>
          <w:marTop w:val="0"/>
          <w:marBottom w:val="0"/>
          <w:divBdr>
            <w:top w:val="none" w:sz="0" w:space="0" w:color="auto"/>
            <w:left w:val="none" w:sz="0" w:space="0" w:color="auto"/>
            <w:bottom w:val="none" w:sz="0" w:space="0" w:color="auto"/>
            <w:right w:val="none" w:sz="0" w:space="0" w:color="auto"/>
          </w:divBdr>
          <w:divsChild>
            <w:div w:id="81033149">
              <w:marLeft w:val="0"/>
              <w:marRight w:val="0"/>
              <w:marTop w:val="0"/>
              <w:marBottom w:val="0"/>
              <w:divBdr>
                <w:top w:val="none" w:sz="0" w:space="0" w:color="auto"/>
                <w:left w:val="none" w:sz="0" w:space="0" w:color="auto"/>
                <w:bottom w:val="none" w:sz="0" w:space="0" w:color="auto"/>
                <w:right w:val="none" w:sz="0" w:space="0" w:color="auto"/>
              </w:divBdr>
              <w:divsChild>
                <w:div w:id="4586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0838">
      <w:bodyDiv w:val="1"/>
      <w:marLeft w:val="0"/>
      <w:marRight w:val="0"/>
      <w:marTop w:val="0"/>
      <w:marBottom w:val="0"/>
      <w:divBdr>
        <w:top w:val="none" w:sz="0" w:space="0" w:color="auto"/>
        <w:left w:val="none" w:sz="0" w:space="0" w:color="auto"/>
        <w:bottom w:val="none" w:sz="0" w:space="0" w:color="auto"/>
        <w:right w:val="none" w:sz="0" w:space="0" w:color="auto"/>
      </w:divBdr>
      <w:divsChild>
        <w:div w:id="1053499752">
          <w:marLeft w:val="0"/>
          <w:marRight w:val="0"/>
          <w:marTop w:val="0"/>
          <w:marBottom w:val="0"/>
          <w:divBdr>
            <w:top w:val="none" w:sz="0" w:space="0" w:color="auto"/>
            <w:left w:val="none" w:sz="0" w:space="0" w:color="auto"/>
            <w:bottom w:val="none" w:sz="0" w:space="0" w:color="auto"/>
            <w:right w:val="none" w:sz="0" w:space="0" w:color="auto"/>
          </w:divBdr>
          <w:divsChild>
            <w:div w:id="1810979941">
              <w:marLeft w:val="0"/>
              <w:marRight w:val="0"/>
              <w:marTop w:val="0"/>
              <w:marBottom w:val="0"/>
              <w:divBdr>
                <w:top w:val="none" w:sz="0" w:space="0" w:color="auto"/>
                <w:left w:val="none" w:sz="0" w:space="0" w:color="auto"/>
                <w:bottom w:val="none" w:sz="0" w:space="0" w:color="auto"/>
                <w:right w:val="none" w:sz="0" w:space="0" w:color="auto"/>
              </w:divBdr>
              <w:divsChild>
                <w:div w:id="18748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6982">
      <w:bodyDiv w:val="1"/>
      <w:marLeft w:val="0"/>
      <w:marRight w:val="0"/>
      <w:marTop w:val="0"/>
      <w:marBottom w:val="0"/>
      <w:divBdr>
        <w:top w:val="none" w:sz="0" w:space="0" w:color="auto"/>
        <w:left w:val="none" w:sz="0" w:space="0" w:color="auto"/>
        <w:bottom w:val="none" w:sz="0" w:space="0" w:color="auto"/>
        <w:right w:val="none" w:sz="0" w:space="0" w:color="auto"/>
      </w:divBdr>
      <w:divsChild>
        <w:div w:id="1958291830">
          <w:marLeft w:val="0"/>
          <w:marRight w:val="0"/>
          <w:marTop w:val="0"/>
          <w:marBottom w:val="0"/>
          <w:divBdr>
            <w:top w:val="none" w:sz="0" w:space="0" w:color="auto"/>
            <w:left w:val="none" w:sz="0" w:space="0" w:color="auto"/>
            <w:bottom w:val="none" w:sz="0" w:space="0" w:color="auto"/>
            <w:right w:val="none" w:sz="0" w:space="0" w:color="auto"/>
          </w:divBdr>
          <w:divsChild>
            <w:div w:id="847140396">
              <w:marLeft w:val="0"/>
              <w:marRight w:val="0"/>
              <w:marTop w:val="0"/>
              <w:marBottom w:val="0"/>
              <w:divBdr>
                <w:top w:val="none" w:sz="0" w:space="0" w:color="auto"/>
                <w:left w:val="none" w:sz="0" w:space="0" w:color="auto"/>
                <w:bottom w:val="none" w:sz="0" w:space="0" w:color="auto"/>
                <w:right w:val="none" w:sz="0" w:space="0" w:color="auto"/>
              </w:divBdr>
              <w:divsChild>
                <w:div w:id="17957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19903">
      <w:bodyDiv w:val="1"/>
      <w:marLeft w:val="0"/>
      <w:marRight w:val="0"/>
      <w:marTop w:val="0"/>
      <w:marBottom w:val="0"/>
      <w:divBdr>
        <w:top w:val="none" w:sz="0" w:space="0" w:color="auto"/>
        <w:left w:val="none" w:sz="0" w:space="0" w:color="auto"/>
        <w:bottom w:val="none" w:sz="0" w:space="0" w:color="auto"/>
        <w:right w:val="none" w:sz="0" w:space="0" w:color="auto"/>
      </w:divBdr>
      <w:divsChild>
        <w:div w:id="1846751223">
          <w:marLeft w:val="0"/>
          <w:marRight w:val="0"/>
          <w:marTop w:val="0"/>
          <w:marBottom w:val="0"/>
          <w:divBdr>
            <w:top w:val="none" w:sz="0" w:space="0" w:color="auto"/>
            <w:left w:val="none" w:sz="0" w:space="0" w:color="auto"/>
            <w:bottom w:val="none" w:sz="0" w:space="0" w:color="auto"/>
            <w:right w:val="none" w:sz="0" w:space="0" w:color="auto"/>
          </w:divBdr>
          <w:divsChild>
            <w:div w:id="598103268">
              <w:marLeft w:val="0"/>
              <w:marRight w:val="0"/>
              <w:marTop w:val="0"/>
              <w:marBottom w:val="0"/>
              <w:divBdr>
                <w:top w:val="none" w:sz="0" w:space="0" w:color="auto"/>
                <w:left w:val="none" w:sz="0" w:space="0" w:color="auto"/>
                <w:bottom w:val="none" w:sz="0" w:space="0" w:color="auto"/>
                <w:right w:val="none" w:sz="0" w:space="0" w:color="auto"/>
              </w:divBdr>
              <w:divsChild>
                <w:div w:id="480078980">
                  <w:marLeft w:val="0"/>
                  <w:marRight w:val="0"/>
                  <w:marTop w:val="0"/>
                  <w:marBottom w:val="0"/>
                  <w:divBdr>
                    <w:top w:val="none" w:sz="0" w:space="0" w:color="auto"/>
                    <w:left w:val="none" w:sz="0" w:space="0" w:color="auto"/>
                    <w:bottom w:val="none" w:sz="0" w:space="0" w:color="auto"/>
                    <w:right w:val="none" w:sz="0" w:space="0" w:color="auto"/>
                  </w:divBdr>
                </w:div>
              </w:divsChild>
            </w:div>
            <w:div w:id="1916478632">
              <w:marLeft w:val="0"/>
              <w:marRight w:val="0"/>
              <w:marTop w:val="0"/>
              <w:marBottom w:val="0"/>
              <w:divBdr>
                <w:top w:val="none" w:sz="0" w:space="0" w:color="auto"/>
                <w:left w:val="none" w:sz="0" w:space="0" w:color="auto"/>
                <w:bottom w:val="none" w:sz="0" w:space="0" w:color="auto"/>
                <w:right w:val="none" w:sz="0" w:space="0" w:color="auto"/>
              </w:divBdr>
              <w:divsChild>
                <w:div w:id="1545940965">
                  <w:marLeft w:val="0"/>
                  <w:marRight w:val="0"/>
                  <w:marTop w:val="0"/>
                  <w:marBottom w:val="0"/>
                  <w:divBdr>
                    <w:top w:val="none" w:sz="0" w:space="0" w:color="auto"/>
                    <w:left w:val="none" w:sz="0" w:space="0" w:color="auto"/>
                    <w:bottom w:val="none" w:sz="0" w:space="0" w:color="auto"/>
                    <w:right w:val="none" w:sz="0" w:space="0" w:color="auto"/>
                  </w:divBdr>
                </w:div>
              </w:divsChild>
            </w:div>
            <w:div w:id="1491407917">
              <w:marLeft w:val="0"/>
              <w:marRight w:val="0"/>
              <w:marTop w:val="0"/>
              <w:marBottom w:val="0"/>
              <w:divBdr>
                <w:top w:val="none" w:sz="0" w:space="0" w:color="auto"/>
                <w:left w:val="none" w:sz="0" w:space="0" w:color="auto"/>
                <w:bottom w:val="none" w:sz="0" w:space="0" w:color="auto"/>
                <w:right w:val="none" w:sz="0" w:space="0" w:color="auto"/>
              </w:divBdr>
              <w:divsChild>
                <w:div w:id="1243176938">
                  <w:marLeft w:val="0"/>
                  <w:marRight w:val="0"/>
                  <w:marTop w:val="0"/>
                  <w:marBottom w:val="0"/>
                  <w:divBdr>
                    <w:top w:val="none" w:sz="0" w:space="0" w:color="auto"/>
                    <w:left w:val="none" w:sz="0" w:space="0" w:color="auto"/>
                    <w:bottom w:val="none" w:sz="0" w:space="0" w:color="auto"/>
                    <w:right w:val="none" w:sz="0" w:space="0" w:color="auto"/>
                  </w:divBdr>
                </w:div>
                <w:div w:id="780146772">
                  <w:marLeft w:val="0"/>
                  <w:marRight w:val="0"/>
                  <w:marTop w:val="0"/>
                  <w:marBottom w:val="0"/>
                  <w:divBdr>
                    <w:top w:val="none" w:sz="0" w:space="0" w:color="auto"/>
                    <w:left w:val="none" w:sz="0" w:space="0" w:color="auto"/>
                    <w:bottom w:val="none" w:sz="0" w:space="0" w:color="auto"/>
                    <w:right w:val="none" w:sz="0" w:space="0" w:color="auto"/>
                  </w:divBdr>
                </w:div>
              </w:divsChild>
            </w:div>
            <w:div w:id="1774205352">
              <w:marLeft w:val="0"/>
              <w:marRight w:val="0"/>
              <w:marTop w:val="0"/>
              <w:marBottom w:val="0"/>
              <w:divBdr>
                <w:top w:val="none" w:sz="0" w:space="0" w:color="auto"/>
                <w:left w:val="none" w:sz="0" w:space="0" w:color="auto"/>
                <w:bottom w:val="none" w:sz="0" w:space="0" w:color="auto"/>
                <w:right w:val="none" w:sz="0" w:space="0" w:color="auto"/>
              </w:divBdr>
              <w:divsChild>
                <w:div w:id="4959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4232">
      <w:bodyDiv w:val="1"/>
      <w:marLeft w:val="0"/>
      <w:marRight w:val="0"/>
      <w:marTop w:val="0"/>
      <w:marBottom w:val="0"/>
      <w:divBdr>
        <w:top w:val="none" w:sz="0" w:space="0" w:color="auto"/>
        <w:left w:val="none" w:sz="0" w:space="0" w:color="auto"/>
        <w:bottom w:val="none" w:sz="0" w:space="0" w:color="auto"/>
        <w:right w:val="none" w:sz="0" w:space="0" w:color="auto"/>
      </w:divBdr>
      <w:divsChild>
        <w:div w:id="1359551140">
          <w:marLeft w:val="0"/>
          <w:marRight w:val="0"/>
          <w:marTop w:val="0"/>
          <w:marBottom w:val="0"/>
          <w:divBdr>
            <w:top w:val="none" w:sz="0" w:space="0" w:color="auto"/>
            <w:left w:val="none" w:sz="0" w:space="0" w:color="auto"/>
            <w:bottom w:val="none" w:sz="0" w:space="0" w:color="auto"/>
            <w:right w:val="none" w:sz="0" w:space="0" w:color="auto"/>
          </w:divBdr>
          <w:divsChild>
            <w:div w:id="384720781">
              <w:marLeft w:val="0"/>
              <w:marRight w:val="0"/>
              <w:marTop w:val="0"/>
              <w:marBottom w:val="0"/>
              <w:divBdr>
                <w:top w:val="none" w:sz="0" w:space="0" w:color="auto"/>
                <w:left w:val="none" w:sz="0" w:space="0" w:color="auto"/>
                <w:bottom w:val="none" w:sz="0" w:space="0" w:color="auto"/>
                <w:right w:val="none" w:sz="0" w:space="0" w:color="auto"/>
              </w:divBdr>
              <w:divsChild>
                <w:div w:id="2020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3352">
          <w:marLeft w:val="0"/>
          <w:marRight w:val="0"/>
          <w:marTop w:val="0"/>
          <w:marBottom w:val="0"/>
          <w:divBdr>
            <w:top w:val="none" w:sz="0" w:space="0" w:color="auto"/>
            <w:left w:val="none" w:sz="0" w:space="0" w:color="auto"/>
            <w:bottom w:val="none" w:sz="0" w:space="0" w:color="auto"/>
            <w:right w:val="none" w:sz="0" w:space="0" w:color="auto"/>
          </w:divBdr>
          <w:divsChild>
            <w:div w:id="351611331">
              <w:marLeft w:val="0"/>
              <w:marRight w:val="0"/>
              <w:marTop w:val="0"/>
              <w:marBottom w:val="0"/>
              <w:divBdr>
                <w:top w:val="none" w:sz="0" w:space="0" w:color="auto"/>
                <w:left w:val="none" w:sz="0" w:space="0" w:color="auto"/>
                <w:bottom w:val="none" w:sz="0" w:space="0" w:color="auto"/>
                <w:right w:val="none" w:sz="0" w:space="0" w:color="auto"/>
              </w:divBdr>
              <w:divsChild>
                <w:div w:id="504444759">
                  <w:marLeft w:val="0"/>
                  <w:marRight w:val="0"/>
                  <w:marTop w:val="0"/>
                  <w:marBottom w:val="0"/>
                  <w:divBdr>
                    <w:top w:val="none" w:sz="0" w:space="0" w:color="auto"/>
                    <w:left w:val="none" w:sz="0" w:space="0" w:color="auto"/>
                    <w:bottom w:val="none" w:sz="0" w:space="0" w:color="auto"/>
                    <w:right w:val="none" w:sz="0" w:space="0" w:color="auto"/>
                  </w:divBdr>
                </w:div>
              </w:divsChild>
            </w:div>
            <w:div w:id="1009717315">
              <w:marLeft w:val="0"/>
              <w:marRight w:val="0"/>
              <w:marTop w:val="0"/>
              <w:marBottom w:val="0"/>
              <w:divBdr>
                <w:top w:val="none" w:sz="0" w:space="0" w:color="auto"/>
                <w:left w:val="none" w:sz="0" w:space="0" w:color="auto"/>
                <w:bottom w:val="none" w:sz="0" w:space="0" w:color="auto"/>
                <w:right w:val="none" w:sz="0" w:space="0" w:color="auto"/>
              </w:divBdr>
              <w:divsChild>
                <w:div w:id="7790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3821">
      <w:bodyDiv w:val="1"/>
      <w:marLeft w:val="0"/>
      <w:marRight w:val="0"/>
      <w:marTop w:val="0"/>
      <w:marBottom w:val="0"/>
      <w:divBdr>
        <w:top w:val="none" w:sz="0" w:space="0" w:color="auto"/>
        <w:left w:val="none" w:sz="0" w:space="0" w:color="auto"/>
        <w:bottom w:val="none" w:sz="0" w:space="0" w:color="auto"/>
        <w:right w:val="none" w:sz="0" w:space="0" w:color="auto"/>
      </w:divBdr>
      <w:divsChild>
        <w:div w:id="1837069512">
          <w:marLeft w:val="0"/>
          <w:marRight w:val="0"/>
          <w:marTop w:val="0"/>
          <w:marBottom w:val="0"/>
          <w:divBdr>
            <w:top w:val="none" w:sz="0" w:space="0" w:color="auto"/>
            <w:left w:val="none" w:sz="0" w:space="0" w:color="auto"/>
            <w:bottom w:val="none" w:sz="0" w:space="0" w:color="auto"/>
            <w:right w:val="none" w:sz="0" w:space="0" w:color="auto"/>
          </w:divBdr>
          <w:divsChild>
            <w:div w:id="1101031728">
              <w:marLeft w:val="0"/>
              <w:marRight w:val="0"/>
              <w:marTop w:val="0"/>
              <w:marBottom w:val="0"/>
              <w:divBdr>
                <w:top w:val="none" w:sz="0" w:space="0" w:color="auto"/>
                <w:left w:val="none" w:sz="0" w:space="0" w:color="auto"/>
                <w:bottom w:val="none" w:sz="0" w:space="0" w:color="auto"/>
                <w:right w:val="none" w:sz="0" w:space="0" w:color="auto"/>
              </w:divBdr>
              <w:divsChild>
                <w:div w:id="3962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3780">
      <w:bodyDiv w:val="1"/>
      <w:marLeft w:val="0"/>
      <w:marRight w:val="0"/>
      <w:marTop w:val="0"/>
      <w:marBottom w:val="0"/>
      <w:divBdr>
        <w:top w:val="none" w:sz="0" w:space="0" w:color="auto"/>
        <w:left w:val="none" w:sz="0" w:space="0" w:color="auto"/>
        <w:bottom w:val="none" w:sz="0" w:space="0" w:color="auto"/>
        <w:right w:val="none" w:sz="0" w:space="0" w:color="auto"/>
      </w:divBdr>
    </w:div>
    <w:div w:id="995376047">
      <w:bodyDiv w:val="1"/>
      <w:marLeft w:val="0"/>
      <w:marRight w:val="0"/>
      <w:marTop w:val="0"/>
      <w:marBottom w:val="0"/>
      <w:divBdr>
        <w:top w:val="none" w:sz="0" w:space="0" w:color="auto"/>
        <w:left w:val="none" w:sz="0" w:space="0" w:color="auto"/>
        <w:bottom w:val="none" w:sz="0" w:space="0" w:color="auto"/>
        <w:right w:val="none" w:sz="0" w:space="0" w:color="auto"/>
      </w:divBdr>
      <w:divsChild>
        <w:div w:id="547641839">
          <w:marLeft w:val="0"/>
          <w:marRight w:val="0"/>
          <w:marTop w:val="0"/>
          <w:marBottom w:val="0"/>
          <w:divBdr>
            <w:top w:val="none" w:sz="0" w:space="0" w:color="auto"/>
            <w:left w:val="none" w:sz="0" w:space="0" w:color="auto"/>
            <w:bottom w:val="none" w:sz="0" w:space="0" w:color="auto"/>
            <w:right w:val="none" w:sz="0" w:space="0" w:color="auto"/>
          </w:divBdr>
          <w:divsChild>
            <w:div w:id="619646741">
              <w:marLeft w:val="0"/>
              <w:marRight w:val="0"/>
              <w:marTop w:val="0"/>
              <w:marBottom w:val="0"/>
              <w:divBdr>
                <w:top w:val="none" w:sz="0" w:space="0" w:color="auto"/>
                <w:left w:val="none" w:sz="0" w:space="0" w:color="auto"/>
                <w:bottom w:val="none" w:sz="0" w:space="0" w:color="auto"/>
                <w:right w:val="none" w:sz="0" w:space="0" w:color="auto"/>
              </w:divBdr>
              <w:divsChild>
                <w:div w:id="20051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5341">
      <w:bodyDiv w:val="1"/>
      <w:marLeft w:val="0"/>
      <w:marRight w:val="0"/>
      <w:marTop w:val="0"/>
      <w:marBottom w:val="0"/>
      <w:divBdr>
        <w:top w:val="none" w:sz="0" w:space="0" w:color="auto"/>
        <w:left w:val="none" w:sz="0" w:space="0" w:color="auto"/>
        <w:bottom w:val="none" w:sz="0" w:space="0" w:color="auto"/>
        <w:right w:val="none" w:sz="0" w:space="0" w:color="auto"/>
      </w:divBdr>
      <w:divsChild>
        <w:div w:id="1871988215">
          <w:marLeft w:val="0"/>
          <w:marRight w:val="0"/>
          <w:marTop w:val="0"/>
          <w:marBottom w:val="0"/>
          <w:divBdr>
            <w:top w:val="none" w:sz="0" w:space="0" w:color="auto"/>
            <w:left w:val="none" w:sz="0" w:space="0" w:color="auto"/>
            <w:bottom w:val="none" w:sz="0" w:space="0" w:color="auto"/>
            <w:right w:val="none" w:sz="0" w:space="0" w:color="auto"/>
          </w:divBdr>
          <w:divsChild>
            <w:div w:id="1691954229">
              <w:marLeft w:val="0"/>
              <w:marRight w:val="0"/>
              <w:marTop w:val="0"/>
              <w:marBottom w:val="0"/>
              <w:divBdr>
                <w:top w:val="none" w:sz="0" w:space="0" w:color="auto"/>
                <w:left w:val="none" w:sz="0" w:space="0" w:color="auto"/>
                <w:bottom w:val="none" w:sz="0" w:space="0" w:color="auto"/>
                <w:right w:val="none" w:sz="0" w:space="0" w:color="auto"/>
              </w:divBdr>
              <w:divsChild>
                <w:div w:id="434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53532">
      <w:bodyDiv w:val="1"/>
      <w:marLeft w:val="0"/>
      <w:marRight w:val="0"/>
      <w:marTop w:val="0"/>
      <w:marBottom w:val="0"/>
      <w:divBdr>
        <w:top w:val="none" w:sz="0" w:space="0" w:color="auto"/>
        <w:left w:val="none" w:sz="0" w:space="0" w:color="auto"/>
        <w:bottom w:val="none" w:sz="0" w:space="0" w:color="auto"/>
        <w:right w:val="none" w:sz="0" w:space="0" w:color="auto"/>
      </w:divBdr>
      <w:divsChild>
        <w:div w:id="117534049">
          <w:marLeft w:val="0"/>
          <w:marRight w:val="0"/>
          <w:marTop w:val="0"/>
          <w:marBottom w:val="0"/>
          <w:divBdr>
            <w:top w:val="none" w:sz="0" w:space="0" w:color="auto"/>
            <w:left w:val="none" w:sz="0" w:space="0" w:color="auto"/>
            <w:bottom w:val="none" w:sz="0" w:space="0" w:color="auto"/>
            <w:right w:val="none" w:sz="0" w:space="0" w:color="auto"/>
          </w:divBdr>
          <w:divsChild>
            <w:div w:id="493420724">
              <w:marLeft w:val="0"/>
              <w:marRight w:val="0"/>
              <w:marTop w:val="0"/>
              <w:marBottom w:val="0"/>
              <w:divBdr>
                <w:top w:val="none" w:sz="0" w:space="0" w:color="auto"/>
                <w:left w:val="none" w:sz="0" w:space="0" w:color="auto"/>
                <w:bottom w:val="none" w:sz="0" w:space="0" w:color="auto"/>
                <w:right w:val="none" w:sz="0" w:space="0" w:color="auto"/>
              </w:divBdr>
              <w:divsChild>
                <w:div w:id="18482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2013">
      <w:bodyDiv w:val="1"/>
      <w:marLeft w:val="0"/>
      <w:marRight w:val="0"/>
      <w:marTop w:val="0"/>
      <w:marBottom w:val="0"/>
      <w:divBdr>
        <w:top w:val="none" w:sz="0" w:space="0" w:color="auto"/>
        <w:left w:val="none" w:sz="0" w:space="0" w:color="auto"/>
        <w:bottom w:val="none" w:sz="0" w:space="0" w:color="auto"/>
        <w:right w:val="none" w:sz="0" w:space="0" w:color="auto"/>
      </w:divBdr>
      <w:divsChild>
        <w:div w:id="1250039030">
          <w:marLeft w:val="0"/>
          <w:marRight w:val="0"/>
          <w:marTop w:val="0"/>
          <w:marBottom w:val="0"/>
          <w:divBdr>
            <w:top w:val="none" w:sz="0" w:space="0" w:color="auto"/>
            <w:left w:val="none" w:sz="0" w:space="0" w:color="auto"/>
            <w:bottom w:val="none" w:sz="0" w:space="0" w:color="auto"/>
            <w:right w:val="none" w:sz="0" w:space="0" w:color="auto"/>
          </w:divBdr>
          <w:divsChild>
            <w:div w:id="1974022226">
              <w:marLeft w:val="0"/>
              <w:marRight w:val="0"/>
              <w:marTop w:val="0"/>
              <w:marBottom w:val="0"/>
              <w:divBdr>
                <w:top w:val="none" w:sz="0" w:space="0" w:color="auto"/>
                <w:left w:val="none" w:sz="0" w:space="0" w:color="auto"/>
                <w:bottom w:val="none" w:sz="0" w:space="0" w:color="auto"/>
                <w:right w:val="none" w:sz="0" w:space="0" w:color="auto"/>
              </w:divBdr>
              <w:divsChild>
                <w:div w:id="1138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49776">
      <w:bodyDiv w:val="1"/>
      <w:marLeft w:val="0"/>
      <w:marRight w:val="0"/>
      <w:marTop w:val="0"/>
      <w:marBottom w:val="0"/>
      <w:divBdr>
        <w:top w:val="none" w:sz="0" w:space="0" w:color="auto"/>
        <w:left w:val="none" w:sz="0" w:space="0" w:color="auto"/>
        <w:bottom w:val="none" w:sz="0" w:space="0" w:color="auto"/>
        <w:right w:val="none" w:sz="0" w:space="0" w:color="auto"/>
      </w:divBdr>
    </w:div>
    <w:div w:id="1159082599">
      <w:bodyDiv w:val="1"/>
      <w:marLeft w:val="0"/>
      <w:marRight w:val="0"/>
      <w:marTop w:val="0"/>
      <w:marBottom w:val="0"/>
      <w:divBdr>
        <w:top w:val="none" w:sz="0" w:space="0" w:color="auto"/>
        <w:left w:val="none" w:sz="0" w:space="0" w:color="auto"/>
        <w:bottom w:val="none" w:sz="0" w:space="0" w:color="auto"/>
        <w:right w:val="none" w:sz="0" w:space="0" w:color="auto"/>
      </w:divBdr>
      <w:divsChild>
        <w:div w:id="667833791">
          <w:marLeft w:val="0"/>
          <w:marRight w:val="0"/>
          <w:marTop w:val="0"/>
          <w:marBottom w:val="0"/>
          <w:divBdr>
            <w:top w:val="none" w:sz="0" w:space="0" w:color="auto"/>
            <w:left w:val="none" w:sz="0" w:space="0" w:color="auto"/>
            <w:bottom w:val="none" w:sz="0" w:space="0" w:color="auto"/>
            <w:right w:val="none" w:sz="0" w:space="0" w:color="auto"/>
          </w:divBdr>
          <w:divsChild>
            <w:div w:id="1229682287">
              <w:marLeft w:val="0"/>
              <w:marRight w:val="0"/>
              <w:marTop w:val="0"/>
              <w:marBottom w:val="0"/>
              <w:divBdr>
                <w:top w:val="none" w:sz="0" w:space="0" w:color="auto"/>
                <w:left w:val="none" w:sz="0" w:space="0" w:color="auto"/>
                <w:bottom w:val="none" w:sz="0" w:space="0" w:color="auto"/>
                <w:right w:val="none" w:sz="0" w:space="0" w:color="auto"/>
              </w:divBdr>
              <w:divsChild>
                <w:div w:id="715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467">
          <w:marLeft w:val="0"/>
          <w:marRight w:val="0"/>
          <w:marTop w:val="0"/>
          <w:marBottom w:val="0"/>
          <w:divBdr>
            <w:top w:val="none" w:sz="0" w:space="0" w:color="auto"/>
            <w:left w:val="none" w:sz="0" w:space="0" w:color="auto"/>
            <w:bottom w:val="none" w:sz="0" w:space="0" w:color="auto"/>
            <w:right w:val="none" w:sz="0" w:space="0" w:color="auto"/>
          </w:divBdr>
          <w:divsChild>
            <w:div w:id="1262298952">
              <w:marLeft w:val="0"/>
              <w:marRight w:val="0"/>
              <w:marTop w:val="0"/>
              <w:marBottom w:val="0"/>
              <w:divBdr>
                <w:top w:val="none" w:sz="0" w:space="0" w:color="auto"/>
                <w:left w:val="none" w:sz="0" w:space="0" w:color="auto"/>
                <w:bottom w:val="none" w:sz="0" w:space="0" w:color="auto"/>
                <w:right w:val="none" w:sz="0" w:space="0" w:color="auto"/>
              </w:divBdr>
              <w:divsChild>
                <w:div w:id="410853758">
                  <w:marLeft w:val="0"/>
                  <w:marRight w:val="0"/>
                  <w:marTop w:val="0"/>
                  <w:marBottom w:val="0"/>
                  <w:divBdr>
                    <w:top w:val="none" w:sz="0" w:space="0" w:color="auto"/>
                    <w:left w:val="none" w:sz="0" w:space="0" w:color="auto"/>
                    <w:bottom w:val="none" w:sz="0" w:space="0" w:color="auto"/>
                    <w:right w:val="none" w:sz="0" w:space="0" w:color="auto"/>
                  </w:divBdr>
                </w:div>
                <w:div w:id="2048992277">
                  <w:marLeft w:val="0"/>
                  <w:marRight w:val="0"/>
                  <w:marTop w:val="0"/>
                  <w:marBottom w:val="0"/>
                  <w:divBdr>
                    <w:top w:val="none" w:sz="0" w:space="0" w:color="auto"/>
                    <w:left w:val="none" w:sz="0" w:space="0" w:color="auto"/>
                    <w:bottom w:val="none" w:sz="0" w:space="0" w:color="auto"/>
                    <w:right w:val="none" w:sz="0" w:space="0" w:color="auto"/>
                  </w:divBdr>
                </w:div>
              </w:divsChild>
            </w:div>
            <w:div w:id="1639263528">
              <w:marLeft w:val="0"/>
              <w:marRight w:val="0"/>
              <w:marTop w:val="0"/>
              <w:marBottom w:val="0"/>
              <w:divBdr>
                <w:top w:val="none" w:sz="0" w:space="0" w:color="auto"/>
                <w:left w:val="none" w:sz="0" w:space="0" w:color="auto"/>
                <w:bottom w:val="none" w:sz="0" w:space="0" w:color="auto"/>
                <w:right w:val="none" w:sz="0" w:space="0" w:color="auto"/>
              </w:divBdr>
              <w:divsChild>
                <w:div w:id="2691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8655">
      <w:bodyDiv w:val="1"/>
      <w:marLeft w:val="0"/>
      <w:marRight w:val="0"/>
      <w:marTop w:val="0"/>
      <w:marBottom w:val="0"/>
      <w:divBdr>
        <w:top w:val="none" w:sz="0" w:space="0" w:color="auto"/>
        <w:left w:val="none" w:sz="0" w:space="0" w:color="auto"/>
        <w:bottom w:val="none" w:sz="0" w:space="0" w:color="auto"/>
        <w:right w:val="none" w:sz="0" w:space="0" w:color="auto"/>
      </w:divBdr>
      <w:divsChild>
        <w:div w:id="340741037">
          <w:marLeft w:val="0"/>
          <w:marRight w:val="0"/>
          <w:marTop w:val="0"/>
          <w:marBottom w:val="0"/>
          <w:divBdr>
            <w:top w:val="none" w:sz="0" w:space="0" w:color="auto"/>
            <w:left w:val="none" w:sz="0" w:space="0" w:color="auto"/>
            <w:bottom w:val="none" w:sz="0" w:space="0" w:color="auto"/>
            <w:right w:val="none" w:sz="0" w:space="0" w:color="auto"/>
          </w:divBdr>
          <w:divsChild>
            <w:div w:id="437531298">
              <w:marLeft w:val="0"/>
              <w:marRight w:val="0"/>
              <w:marTop w:val="0"/>
              <w:marBottom w:val="0"/>
              <w:divBdr>
                <w:top w:val="none" w:sz="0" w:space="0" w:color="auto"/>
                <w:left w:val="none" w:sz="0" w:space="0" w:color="auto"/>
                <w:bottom w:val="none" w:sz="0" w:space="0" w:color="auto"/>
                <w:right w:val="none" w:sz="0" w:space="0" w:color="auto"/>
              </w:divBdr>
              <w:divsChild>
                <w:div w:id="18076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72191">
      <w:bodyDiv w:val="1"/>
      <w:marLeft w:val="0"/>
      <w:marRight w:val="0"/>
      <w:marTop w:val="0"/>
      <w:marBottom w:val="0"/>
      <w:divBdr>
        <w:top w:val="none" w:sz="0" w:space="0" w:color="auto"/>
        <w:left w:val="none" w:sz="0" w:space="0" w:color="auto"/>
        <w:bottom w:val="none" w:sz="0" w:space="0" w:color="auto"/>
        <w:right w:val="none" w:sz="0" w:space="0" w:color="auto"/>
      </w:divBdr>
      <w:divsChild>
        <w:div w:id="130176755">
          <w:marLeft w:val="0"/>
          <w:marRight w:val="0"/>
          <w:marTop w:val="0"/>
          <w:marBottom w:val="0"/>
          <w:divBdr>
            <w:top w:val="none" w:sz="0" w:space="0" w:color="auto"/>
            <w:left w:val="none" w:sz="0" w:space="0" w:color="auto"/>
            <w:bottom w:val="none" w:sz="0" w:space="0" w:color="auto"/>
            <w:right w:val="none" w:sz="0" w:space="0" w:color="auto"/>
          </w:divBdr>
          <w:divsChild>
            <w:div w:id="558128812">
              <w:marLeft w:val="0"/>
              <w:marRight w:val="0"/>
              <w:marTop w:val="0"/>
              <w:marBottom w:val="0"/>
              <w:divBdr>
                <w:top w:val="none" w:sz="0" w:space="0" w:color="auto"/>
                <w:left w:val="none" w:sz="0" w:space="0" w:color="auto"/>
                <w:bottom w:val="none" w:sz="0" w:space="0" w:color="auto"/>
                <w:right w:val="none" w:sz="0" w:space="0" w:color="auto"/>
              </w:divBdr>
              <w:divsChild>
                <w:div w:id="11839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2671">
      <w:bodyDiv w:val="1"/>
      <w:marLeft w:val="0"/>
      <w:marRight w:val="0"/>
      <w:marTop w:val="0"/>
      <w:marBottom w:val="0"/>
      <w:divBdr>
        <w:top w:val="none" w:sz="0" w:space="0" w:color="auto"/>
        <w:left w:val="none" w:sz="0" w:space="0" w:color="auto"/>
        <w:bottom w:val="none" w:sz="0" w:space="0" w:color="auto"/>
        <w:right w:val="none" w:sz="0" w:space="0" w:color="auto"/>
      </w:divBdr>
      <w:divsChild>
        <w:div w:id="1429958712">
          <w:marLeft w:val="0"/>
          <w:marRight w:val="0"/>
          <w:marTop w:val="0"/>
          <w:marBottom w:val="0"/>
          <w:divBdr>
            <w:top w:val="none" w:sz="0" w:space="0" w:color="auto"/>
            <w:left w:val="none" w:sz="0" w:space="0" w:color="auto"/>
            <w:bottom w:val="none" w:sz="0" w:space="0" w:color="auto"/>
            <w:right w:val="none" w:sz="0" w:space="0" w:color="auto"/>
          </w:divBdr>
          <w:divsChild>
            <w:div w:id="601227723">
              <w:marLeft w:val="0"/>
              <w:marRight w:val="0"/>
              <w:marTop w:val="0"/>
              <w:marBottom w:val="0"/>
              <w:divBdr>
                <w:top w:val="none" w:sz="0" w:space="0" w:color="auto"/>
                <w:left w:val="none" w:sz="0" w:space="0" w:color="auto"/>
                <w:bottom w:val="none" w:sz="0" w:space="0" w:color="auto"/>
                <w:right w:val="none" w:sz="0" w:space="0" w:color="auto"/>
              </w:divBdr>
              <w:divsChild>
                <w:div w:id="17106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40925">
      <w:bodyDiv w:val="1"/>
      <w:marLeft w:val="0"/>
      <w:marRight w:val="0"/>
      <w:marTop w:val="0"/>
      <w:marBottom w:val="0"/>
      <w:divBdr>
        <w:top w:val="none" w:sz="0" w:space="0" w:color="auto"/>
        <w:left w:val="none" w:sz="0" w:space="0" w:color="auto"/>
        <w:bottom w:val="none" w:sz="0" w:space="0" w:color="auto"/>
        <w:right w:val="none" w:sz="0" w:space="0" w:color="auto"/>
      </w:divBdr>
      <w:divsChild>
        <w:div w:id="1368261921">
          <w:marLeft w:val="0"/>
          <w:marRight w:val="0"/>
          <w:marTop w:val="0"/>
          <w:marBottom w:val="0"/>
          <w:divBdr>
            <w:top w:val="none" w:sz="0" w:space="0" w:color="auto"/>
            <w:left w:val="none" w:sz="0" w:space="0" w:color="auto"/>
            <w:bottom w:val="none" w:sz="0" w:space="0" w:color="auto"/>
            <w:right w:val="none" w:sz="0" w:space="0" w:color="auto"/>
          </w:divBdr>
          <w:divsChild>
            <w:div w:id="1118255630">
              <w:marLeft w:val="0"/>
              <w:marRight w:val="0"/>
              <w:marTop w:val="0"/>
              <w:marBottom w:val="0"/>
              <w:divBdr>
                <w:top w:val="none" w:sz="0" w:space="0" w:color="auto"/>
                <w:left w:val="none" w:sz="0" w:space="0" w:color="auto"/>
                <w:bottom w:val="none" w:sz="0" w:space="0" w:color="auto"/>
                <w:right w:val="none" w:sz="0" w:space="0" w:color="auto"/>
              </w:divBdr>
              <w:divsChild>
                <w:div w:id="13027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5643">
      <w:bodyDiv w:val="1"/>
      <w:marLeft w:val="0"/>
      <w:marRight w:val="0"/>
      <w:marTop w:val="0"/>
      <w:marBottom w:val="0"/>
      <w:divBdr>
        <w:top w:val="none" w:sz="0" w:space="0" w:color="auto"/>
        <w:left w:val="none" w:sz="0" w:space="0" w:color="auto"/>
        <w:bottom w:val="none" w:sz="0" w:space="0" w:color="auto"/>
        <w:right w:val="none" w:sz="0" w:space="0" w:color="auto"/>
      </w:divBdr>
    </w:div>
    <w:div w:id="1404449326">
      <w:bodyDiv w:val="1"/>
      <w:marLeft w:val="0"/>
      <w:marRight w:val="0"/>
      <w:marTop w:val="0"/>
      <w:marBottom w:val="0"/>
      <w:divBdr>
        <w:top w:val="none" w:sz="0" w:space="0" w:color="auto"/>
        <w:left w:val="none" w:sz="0" w:space="0" w:color="auto"/>
        <w:bottom w:val="none" w:sz="0" w:space="0" w:color="auto"/>
        <w:right w:val="none" w:sz="0" w:space="0" w:color="auto"/>
      </w:divBdr>
    </w:div>
    <w:div w:id="1414474350">
      <w:bodyDiv w:val="1"/>
      <w:marLeft w:val="0"/>
      <w:marRight w:val="0"/>
      <w:marTop w:val="0"/>
      <w:marBottom w:val="0"/>
      <w:divBdr>
        <w:top w:val="none" w:sz="0" w:space="0" w:color="auto"/>
        <w:left w:val="none" w:sz="0" w:space="0" w:color="auto"/>
        <w:bottom w:val="none" w:sz="0" w:space="0" w:color="auto"/>
        <w:right w:val="none" w:sz="0" w:space="0" w:color="auto"/>
      </w:divBdr>
    </w:div>
    <w:div w:id="1500999559">
      <w:bodyDiv w:val="1"/>
      <w:marLeft w:val="0"/>
      <w:marRight w:val="0"/>
      <w:marTop w:val="0"/>
      <w:marBottom w:val="0"/>
      <w:divBdr>
        <w:top w:val="none" w:sz="0" w:space="0" w:color="auto"/>
        <w:left w:val="none" w:sz="0" w:space="0" w:color="auto"/>
        <w:bottom w:val="none" w:sz="0" w:space="0" w:color="auto"/>
        <w:right w:val="none" w:sz="0" w:space="0" w:color="auto"/>
      </w:divBdr>
      <w:divsChild>
        <w:div w:id="483206432">
          <w:marLeft w:val="0"/>
          <w:marRight w:val="0"/>
          <w:marTop w:val="0"/>
          <w:marBottom w:val="0"/>
          <w:divBdr>
            <w:top w:val="none" w:sz="0" w:space="0" w:color="auto"/>
            <w:left w:val="none" w:sz="0" w:space="0" w:color="auto"/>
            <w:bottom w:val="none" w:sz="0" w:space="0" w:color="auto"/>
            <w:right w:val="none" w:sz="0" w:space="0" w:color="auto"/>
          </w:divBdr>
          <w:divsChild>
            <w:div w:id="1330063347">
              <w:marLeft w:val="0"/>
              <w:marRight w:val="0"/>
              <w:marTop w:val="0"/>
              <w:marBottom w:val="0"/>
              <w:divBdr>
                <w:top w:val="none" w:sz="0" w:space="0" w:color="auto"/>
                <w:left w:val="none" w:sz="0" w:space="0" w:color="auto"/>
                <w:bottom w:val="none" w:sz="0" w:space="0" w:color="auto"/>
                <w:right w:val="none" w:sz="0" w:space="0" w:color="auto"/>
              </w:divBdr>
              <w:divsChild>
                <w:div w:id="1573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91586">
      <w:bodyDiv w:val="1"/>
      <w:marLeft w:val="0"/>
      <w:marRight w:val="0"/>
      <w:marTop w:val="0"/>
      <w:marBottom w:val="0"/>
      <w:divBdr>
        <w:top w:val="none" w:sz="0" w:space="0" w:color="auto"/>
        <w:left w:val="none" w:sz="0" w:space="0" w:color="auto"/>
        <w:bottom w:val="none" w:sz="0" w:space="0" w:color="auto"/>
        <w:right w:val="none" w:sz="0" w:space="0" w:color="auto"/>
      </w:divBdr>
      <w:divsChild>
        <w:div w:id="641814409">
          <w:marLeft w:val="0"/>
          <w:marRight w:val="0"/>
          <w:marTop w:val="0"/>
          <w:marBottom w:val="0"/>
          <w:divBdr>
            <w:top w:val="none" w:sz="0" w:space="0" w:color="auto"/>
            <w:left w:val="none" w:sz="0" w:space="0" w:color="auto"/>
            <w:bottom w:val="none" w:sz="0" w:space="0" w:color="auto"/>
            <w:right w:val="none" w:sz="0" w:space="0" w:color="auto"/>
          </w:divBdr>
          <w:divsChild>
            <w:div w:id="1092048326">
              <w:marLeft w:val="0"/>
              <w:marRight w:val="0"/>
              <w:marTop w:val="0"/>
              <w:marBottom w:val="0"/>
              <w:divBdr>
                <w:top w:val="none" w:sz="0" w:space="0" w:color="auto"/>
                <w:left w:val="none" w:sz="0" w:space="0" w:color="auto"/>
                <w:bottom w:val="none" w:sz="0" w:space="0" w:color="auto"/>
                <w:right w:val="none" w:sz="0" w:space="0" w:color="auto"/>
              </w:divBdr>
              <w:divsChild>
                <w:div w:id="15197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58549">
      <w:bodyDiv w:val="1"/>
      <w:marLeft w:val="0"/>
      <w:marRight w:val="0"/>
      <w:marTop w:val="0"/>
      <w:marBottom w:val="0"/>
      <w:divBdr>
        <w:top w:val="none" w:sz="0" w:space="0" w:color="auto"/>
        <w:left w:val="none" w:sz="0" w:space="0" w:color="auto"/>
        <w:bottom w:val="none" w:sz="0" w:space="0" w:color="auto"/>
        <w:right w:val="none" w:sz="0" w:space="0" w:color="auto"/>
      </w:divBdr>
      <w:divsChild>
        <w:div w:id="1549604448">
          <w:marLeft w:val="0"/>
          <w:marRight w:val="0"/>
          <w:marTop w:val="0"/>
          <w:marBottom w:val="0"/>
          <w:divBdr>
            <w:top w:val="none" w:sz="0" w:space="0" w:color="auto"/>
            <w:left w:val="none" w:sz="0" w:space="0" w:color="auto"/>
            <w:bottom w:val="none" w:sz="0" w:space="0" w:color="auto"/>
            <w:right w:val="none" w:sz="0" w:space="0" w:color="auto"/>
          </w:divBdr>
          <w:divsChild>
            <w:div w:id="1131477">
              <w:marLeft w:val="0"/>
              <w:marRight w:val="0"/>
              <w:marTop w:val="0"/>
              <w:marBottom w:val="0"/>
              <w:divBdr>
                <w:top w:val="none" w:sz="0" w:space="0" w:color="auto"/>
                <w:left w:val="none" w:sz="0" w:space="0" w:color="auto"/>
                <w:bottom w:val="none" w:sz="0" w:space="0" w:color="auto"/>
                <w:right w:val="none" w:sz="0" w:space="0" w:color="auto"/>
              </w:divBdr>
              <w:divsChild>
                <w:div w:id="10997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100">
      <w:bodyDiv w:val="1"/>
      <w:marLeft w:val="0"/>
      <w:marRight w:val="0"/>
      <w:marTop w:val="0"/>
      <w:marBottom w:val="0"/>
      <w:divBdr>
        <w:top w:val="none" w:sz="0" w:space="0" w:color="auto"/>
        <w:left w:val="none" w:sz="0" w:space="0" w:color="auto"/>
        <w:bottom w:val="none" w:sz="0" w:space="0" w:color="auto"/>
        <w:right w:val="none" w:sz="0" w:space="0" w:color="auto"/>
      </w:divBdr>
      <w:divsChild>
        <w:div w:id="903223784">
          <w:marLeft w:val="0"/>
          <w:marRight w:val="0"/>
          <w:marTop w:val="0"/>
          <w:marBottom w:val="0"/>
          <w:divBdr>
            <w:top w:val="none" w:sz="0" w:space="0" w:color="auto"/>
            <w:left w:val="none" w:sz="0" w:space="0" w:color="auto"/>
            <w:bottom w:val="none" w:sz="0" w:space="0" w:color="auto"/>
            <w:right w:val="none" w:sz="0" w:space="0" w:color="auto"/>
          </w:divBdr>
          <w:divsChild>
            <w:div w:id="186992967">
              <w:marLeft w:val="0"/>
              <w:marRight w:val="0"/>
              <w:marTop w:val="0"/>
              <w:marBottom w:val="0"/>
              <w:divBdr>
                <w:top w:val="none" w:sz="0" w:space="0" w:color="auto"/>
                <w:left w:val="none" w:sz="0" w:space="0" w:color="auto"/>
                <w:bottom w:val="none" w:sz="0" w:space="0" w:color="auto"/>
                <w:right w:val="none" w:sz="0" w:space="0" w:color="auto"/>
              </w:divBdr>
              <w:divsChild>
                <w:div w:id="5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4575">
      <w:bodyDiv w:val="1"/>
      <w:marLeft w:val="0"/>
      <w:marRight w:val="0"/>
      <w:marTop w:val="0"/>
      <w:marBottom w:val="0"/>
      <w:divBdr>
        <w:top w:val="none" w:sz="0" w:space="0" w:color="auto"/>
        <w:left w:val="none" w:sz="0" w:space="0" w:color="auto"/>
        <w:bottom w:val="none" w:sz="0" w:space="0" w:color="auto"/>
        <w:right w:val="none" w:sz="0" w:space="0" w:color="auto"/>
      </w:divBdr>
      <w:divsChild>
        <w:div w:id="407727314">
          <w:marLeft w:val="0"/>
          <w:marRight w:val="0"/>
          <w:marTop w:val="0"/>
          <w:marBottom w:val="0"/>
          <w:divBdr>
            <w:top w:val="none" w:sz="0" w:space="0" w:color="auto"/>
            <w:left w:val="none" w:sz="0" w:space="0" w:color="auto"/>
            <w:bottom w:val="none" w:sz="0" w:space="0" w:color="auto"/>
            <w:right w:val="none" w:sz="0" w:space="0" w:color="auto"/>
          </w:divBdr>
          <w:divsChild>
            <w:div w:id="1654985983">
              <w:marLeft w:val="0"/>
              <w:marRight w:val="0"/>
              <w:marTop w:val="0"/>
              <w:marBottom w:val="0"/>
              <w:divBdr>
                <w:top w:val="none" w:sz="0" w:space="0" w:color="auto"/>
                <w:left w:val="none" w:sz="0" w:space="0" w:color="auto"/>
                <w:bottom w:val="none" w:sz="0" w:space="0" w:color="auto"/>
                <w:right w:val="none" w:sz="0" w:space="0" w:color="auto"/>
              </w:divBdr>
              <w:divsChild>
                <w:div w:id="1438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4361">
      <w:bodyDiv w:val="1"/>
      <w:marLeft w:val="0"/>
      <w:marRight w:val="0"/>
      <w:marTop w:val="0"/>
      <w:marBottom w:val="0"/>
      <w:divBdr>
        <w:top w:val="none" w:sz="0" w:space="0" w:color="auto"/>
        <w:left w:val="none" w:sz="0" w:space="0" w:color="auto"/>
        <w:bottom w:val="none" w:sz="0" w:space="0" w:color="auto"/>
        <w:right w:val="none" w:sz="0" w:space="0" w:color="auto"/>
      </w:divBdr>
    </w:div>
    <w:div w:id="1682851245">
      <w:bodyDiv w:val="1"/>
      <w:marLeft w:val="0"/>
      <w:marRight w:val="0"/>
      <w:marTop w:val="0"/>
      <w:marBottom w:val="0"/>
      <w:divBdr>
        <w:top w:val="none" w:sz="0" w:space="0" w:color="auto"/>
        <w:left w:val="none" w:sz="0" w:space="0" w:color="auto"/>
        <w:bottom w:val="none" w:sz="0" w:space="0" w:color="auto"/>
        <w:right w:val="none" w:sz="0" w:space="0" w:color="auto"/>
      </w:divBdr>
    </w:div>
    <w:div w:id="1744374123">
      <w:bodyDiv w:val="1"/>
      <w:marLeft w:val="0"/>
      <w:marRight w:val="0"/>
      <w:marTop w:val="0"/>
      <w:marBottom w:val="0"/>
      <w:divBdr>
        <w:top w:val="none" w:sz="0" w:space="0" w:color="auto"/>
        <w:left w:val="none" w:sz="0" w:space="0" w:color="auto"/>
        <w:bottom w:val="none" w:sz="0" w:space="0" w:color="auto"/>
        <w:right w:val="none" w:sz="0" w:space="0" w:color="auto"/>
      </w:divBdr>
    </w:div>
    <w:div w:id="1807549881">
      <w:bodyDiv w:val="1"/>
      <w:marLeft w:val="0"/>
      <w:marRight w:val="0"/>
      <w:marTop w:val="0"/>
      <w:marBottom w:val="0"/>
      <w:divBdr>
        <w:top w:val="none" w:sz="0" w:space="0" w:color="auto"/>
        <w:left w:val="none" w:sz="0" w:space="0" w:color="auto"/>
        <w:bottom w:val="none" w:sz="0" w:space="0" w:color="auto"/>
        <w:right w:val="none" w:sz="0" w:space="0" w:color="auto"/>
      </w:divBdr>
      <w:divsChild>
        <w:div w:id="544952035">
          <w:marLeft w:val="0"/>
          <w:marRight w:val="0"/>
          <w:marTop w:val="0"/>
          <w:marBottom w:val="0"/>
          <w:divBdr>
            <w:top w:val="none" w:sz="0" w:space="0" w:color="auto"/>
            <w:left w:val="none" w:sz="0" w:space="0" w:color="auto"/>
            <w:bottom w:val="none" w:sz="0" w:space="0" w:color="auto"/>
            <w:right w:val="none" w:sz="0" w:space="0" w:color="auto"/>
          </w:divBdr>
          <w:divsChild>
            <w:div w:id="53822239">
              <w:marLeft w:val="0"/>
              <w:marRight w:val="0"/>
              <w:marTop w:val="0"/>
              <w:marBottom w:val="0"/>
              <w:divBdr>
                <w:top w:val="none" w:sz="0" w:space="0" w:color="auto"/>
                <w:left w:val="none" w:sz="0" w:space="0" w:color="auto"/>
                <w:bottom w:val="none" w:sz="0" w:space="0" w:color="auto"/>
                <w:right w:val="none" w:sz="0" w:space="0" w:color="auto"/>
              </w:divBdr>
              <w:divsChild>
                <w:div w:id="20323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1922">
      <w:bodyDiv w:val="1"/>
      <w:marLeft w:val="0"/>
      <w:marRight w:val="0"/>
      <w:marTop w:val="0"/>
      <w:marBottom w:val="0"/>
      <w:divBdr>
        <w:top w:val="none" w:sz="0" w:space="0" w:color="auto"/>
        <w:left w:val="none" w:sz="0" w:space="0" w:color="auto"/>
        <w:bottom w:val="none" w:sz="0" w:space="0" w:color="auto"/>
        <w:right w:val="none" w:sz="0" w:space="0" w:color="auto"/>
      </w:divBdr>
      <w:divsChild>
        <w:div w:id="769857240">
          <w:marLeft w:val="0"/>
          <w:marRight w:val="0"/>
          <w:marTop w:val="0"/>
          <w:marBottom w:val="0"/>
          <w:divBdr>
            <w:top w:val="none" w:sz="0" w:space="0" w:color="auto"/>
            <w:left w:val="none" w:sz="0" w:space="0" w:color="auto"/>
            <w:bottom w:val="none" w:sz="0" w:space="0" w:color="auto"/>
            <w:right w:val="none" w:sz="0" w:space="0" w:color="auto"/>
          </w:divBdr>
          <w:divsChild>
            <w:div w:id="84770025">
              <w:marLeft w:val="0"/>
              <w:marRight w:val="0"/>
              <w:marTop w:val="0"/>
              <w:marBottom w:val="0"/>
              <w:divBdr>
                <w:top w:val="none" w:sz="0" w:space="0" w:color="auto"/>
                <w:left w:val="none" w:sz="0" w:space="0" w:color="auto"/>
                <w:bottom w:val="none" w:sz="0" w:space="0" w:color="auto"/>
                <w:right w:val="none" w:sz="0" w:space="0" w:color="auto"/>
              </w:divBdr>
              <w:divsChild>
                <w:div w:id="8748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87377">
      <w:bodyDiv w:val="1"/>
      <w:marLeft w:val="0"/>
      <w:marRight w:val="0"/>
      <w:marTop w:val="0"/>
      <w:marBottom w:val="0"/>
      <w:divBdr>
        <w:top w:val="none" w:sz="0" w:space="0" w:color="auto"/>
        <w:left w:val="none" w:sz="0" w:space="0" w:color="auto"/>
        <w:bottom w:val="none" w:sz="0" w:space="0" w:color="auto"/>
        <w:right w:val="none" w:sz="0" w:space="0" w:color="auto"/>
      </w:divBdr>
      <w:divsChild>
        <w:div w:id="1511486815">
          <w:marLeft w:val="0"/>
          <w:marRight w:val="0"/>
          <w:marTop w:val="0"/>
          <w:marBottom w:val="0"/>
          <w:divBdr>
            <w:top w:val="none" w:sz="0" w:space="0" w:color="auto"/>
            <w:left w:val="none" w:sz="0" w:space="0" w:color="auto"/>
            <w:bottom w:val="none" w:sz="0" w:space="0" w:color="auto"/>
            <w:right w:val="none" w:sz="0" w:space="0" w:color="auto"/>
          </w:divBdr>
          <w:divsChild>
            <w:div w:id="1059011914">
              <w:marLeft w:val="0"/>
              <w:marRight w:val="0"/>
              <w:marTop w:val="0"/>
              <w:marBottom w:val="0"/>
              <w:divBdr>
                <w:top w:val="none" w:sz="0" w:space="0" w:color="auto"/>
                <w:left w:val="none" w:sz="0" w:space="0" w:color="auto"/>
                <w:bottom w:val="none" w:sz="0" w:space="0" w:color="auto"/>
                <w:right w:val="none" w:sz="0" w:space="0" w:color="auto"/>
              </w:divBdr>
              <w:divsChild>
                <w:div w:id="9076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38667">
      <w:bodyDiv w:val="1"/>
      <w:marLeft w:val="0"/>
      <w:marRight w:val="0"/>
      <w:marTop w:val="0"/>
      <w:marBottom w:val="0"/>
      <w:divBdr>
        <w:top w:val="none" w:sz="0" w:space="0" w:color="auto"/>
        <w:left w:val="none" w:sz="0" w:space="0" w:color="auto"/>
        <w:bottom w:val="none" w:sz="0" w:space="0" w:color="auto"/>
        <w:right w:val="none" w:sz="0" w:space="0" w:color="auto"/>
      </w:divBdr>
      <w:divsChild>
        <w:div w:id="1728915362">
          <w:marLeft w:val="0"/>
          <w:marRight w:val="0"/>
          <w:marTop w:val="0"/>
          <w:marBottom w:val="0"/>
          <w:divBdr>
            <w:top w:val="none" w:sz="0" w:space="0" w:color="auto"/>
            <w:left w:val="none" w:sz="0" w:space="0" w:color="auto"/>
            <w:bottom w:val="none" w:sz="0" w:space="0" w:color="auto"/>
            <w:right w:val="none" w:sz="0" w:space="0" w:color="auto"/>
          </w:divBdr>
          <w:divsChild>
            <w:div w:id="2035644550">
              <w:marLeft w:val="0"/>
              <w:marRight w:val="0"/>
              <w:marTop w:val="0"/>
              <w:marBottom w:val="0"/>
              <w:divBdr>
                <w:top w:val="none" w:sz="0" w:space="0" w:color="auto"/>
                <w:left w:val="none" w:sz="0" w:space="0" w:color="auto"/>
                <w:bottom w:val="none" w:sz="0" w:space="0" w:color="auto"/>
                <w:right w:val="none" w:sz="0" w:space="0" w:color="auto"/>
              </w:divBdr>
              <w:divsChild>
                <w:div w:id="21326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36885">
      <w:bodyDiv w:val="1"/>
      <w:marLeft w:val="0"/>
      <w:marRight w:val="0"/>
      <w:marTop w:val="0"/>
      <w:marBottom w:val="0"/>
      <w:divBdr>
        <w:top w:val="none" w:sz="0" w:space="0" w:color="auto"/>
        <w:left w:val="none" w:sz="0" w:space="0" w:color="auto"/>
        <w:bottom w:val="none" w:sz="0" w:space="0" w:color="auto"/>
        <w:right w:val="none" w:sz="0" w:space="0" w:color="auto"/>
      </w:divBdr>
      <w:divsChild>
        <w:div w:id="165482310">
          <w:marLeft w:val="0"/>
          <w:marRight w:val="0"/>
          <w:marTop w:val="0"/>
          <w:marBottom w:val="0"/>
          <w:divBdr>
            <w:top w:val="none" w:sz="0" w:space="0" w:color="auto"/>
            <w:left w:val="none" w:sz="0" w:space="0" w:color="auto"/>
            <w:bottom w:val="none" w:sz="0" w:space="0" w:color="auto"/>
            <w:right w:val="none" w:sz="0" w:space="0" w:color="auto"/>
          </w:divBdr>
          <w:divsChild>
            <w:div w:id="2058967280">
              <w:marLeft w:val="0"/>
              <w:marRight w:val="0"/>
              <w:marTop w:val="0"/>
              <w:marBottom w:val="0"/>
              <w:divBdr>
                <w:top w:val="none" w:sz="0" w:space="0" w:color="auto"/>
                <w:left w:val="none" w:sz="0" w:space="0" w:color="auto"/>
                <w:bottom w:val="none" w:sz="0" w:space="0" w:color="auto"/>
                <w:right w:val="none" w:sz="0" w:space="0" w:color="auto"/>
              </w:divBdr>
              <w:divsChild>
                <w:div w:id="17737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22325">
      <w:bodyDiv w:val="1"/>
      <w:marLeft w:val="0"/>
      <w:marRight w:val="0"/>
      <w:marTop w:val="0"/>
      <w:marBottom w:val="0"/>
      <w:divBdr>
        <w:top w:val="none" w:sz="0" w:space="0" w:color="auto"/>
        <w:left w:val="none" w:sz="0" w:space="0" w:color="auto"/>
        <w:bottom w:val="none" w:sz="0" w:space="0" w:color="auto"/>
        <w:right w:val="none" w:sz="0" w:space="0" w:color="auto"/>
      </w:divBdr>
      <w:divsChild>
        <w:div w:id="548690606">
          <w:marLeft w:val="0"/>
          <w:marRight w:val="0"/>
          <w:marTop w:val="0"/>
          <w:marBottom w:val="0"/>
          <w:divBdr>
            <w:top w:val="none" w:sz="0" w:space="0" w:color="auto"/>
            <w:left w:val="none" w:sz="0" w:space="0" w:color="auto"/>
            <w:bottom w:val="none" w:sz="0" w:space="0" w:color="auto"/>
            <w:right w:val="none" w:sz="0" w:space="0" w:color="auto"/>
          </w:divBdr>
          <w:divsChild>
            <w:div w:id="1347558206">
              <w:marLeft w:val="0"/>
              <w:marRight w:val="0"/>
              <w:marTop w:val="0"/>
              <w:marBottom w:val="0"/>
              <w:divBdr>
                <w:top w:val="none" w:sz="0" w:space="0" w:color="auto"/>
                <w:left w:val="none" w:sz="0" w:space="0" w:color="auto"/>
                <w:bottom w:val="none" w:sz="0" w:space="0" w:color="auto"/>
                <w:right w:val="none" w:sz="0" w:space="0" w:color="auto"/>
              </w:divBdr>
              <w:divsChild>
                <w:div w:id="9700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230">
          <w:marLeft w:val="0"/>
          <w:marRight w:val="0"/>
          <w:marTop w:val="0"/>
          <w:marBottom w:val="0"/>
          <w:divBdr>
            <w:top w:val="none" w:sz="0" w:space="0" w:color="auto"/>
            <w:left w:val="none" w:sz="0" w:space="0" w:color="auto"/>
            <w:bottom w:val="none" w:sz="0" w:space="0" w:color="auto"/>
            <w:right w:val="none" w:sz="0" w:space="0" w:color="auto"/>
          </w:divBdr>
          <w:divsChild>
            <w:div w:id="1879781083">
              <w:marLeft w:val="0"/>
              <w:marRight w:val="0"/>
              <w:marTop w:val="0"/>
              <w:marBottom w:val="0"/>
              <w:divBdr>
                <w:top w:val="none" w:sz="0" w:space="0" w:color="auto"/>
                <w:left w:val="none" w:sz="0" w:space="0" w:color="auto"/>
                <w:bottom w:val="none" w:sz="0" w:space="0" w:color="auto"/>
                <w:right w:val="none" w:sz="0" w:space="0" w:color="auto"/>
              </w:divBdr>
              <w:divsChild>
                <w:div w:id="1876000529">
                  <w:marLeft w:val="0"/>
                  <w:marRight w:val="0"/>
                  <w:marTop w:val="0"/>
                  <w:marBottom w:val="0"/>
                  <w:divBdr>
                    <w:top w:val="none" w:sz="0" w:space="0" w:color="auto"/>
                    <w:left w:val="none" w:sz="0" w:space="0" w:color="auto"/>
                    <w:bottom w:val="none" w:sz="0" w:space="0" w:color="auto"/>
                    <w:right w:val="none" w:sz="0" w:space="0" w:color="auto"/>
                  </w:divBdr>
                </w:div>
              </w:divsChild>
            </w:div>
            <w:div w:id="254830041">
              <w:marLeft w:val="0"/>
              <w:marRight w:val="0"/>
              <w:marTop w:val="0"/>
              <w:marBottom w:val="0"/>
              <w:divBdr>
                <w:top w:val="none" w:sz="0" w:space="0" w:color="auto"/>
                <w:left w:val="none" w:sz="0" w:space="0" w:color="auto"/>
                <w:bottom w:val="none" w:sz="0" w:space="0" w:color="auto"/>
                <w:right w:val="none" w:sz="0" w:space="0" w:color="auto"/>
              </w:divBdr>
              <w:divsChild>
                <w:div w:id="7232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A0735-2A18-4D41-9211-89638C6A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6</Pages>
  <Words>2362</Words>
  <Characters>13467</Characters>
  <Application>Microsoft Office Word</Application>
  <DocSecurity>0</DocSecurity>
  <Lines>112</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Gruttadauria</dc:creator>
  <cp:keywords/>
  <dc:description/>
  <cp:lastModifiedBy>lorenz.grossi@gmail.com</cp:lastModifiedBy>
  <cp:revision>4</cp:revision>
  <cp:lastPrinted>2021-10-09T11:28:00Z</cp:lastPrinted>
  <dcterms:created xsi:type="dcterms:W3CDTF">2024-09-12T15:44:00Z</dcterms:created>
  <dcterms:modified xsi:type="dcterms:W3CDTF">2024-09-17T15:37:00Z</dcterms:modified>
</cp:coreProperties>
</file>