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23456"/>
          <w:sz w:val="44"/>
        </w:rPr>
        <w:t>IQVIA ChannelDynamics – RAG Corpus Package</w:t>
      </w:r>
    </w:p>
    <w:p>
      <w:pPr>
        <w:jc w:val="center"/>
      </w:pPr>
      <w:r>
        <w:rPr>
          <w:i/>
          <w:color w:val="5A5A5A"/>
          <w:sz w:val="22"/>
        </w:rPr>
        <w:t>First-pass documentation system generated from the uploaded workbook and aligned to the internal RAG documentation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7F6"/>
            <w:vAlign w:val="center"/>
          </w:tcPr>
          <w:p>
            <w:r>
              <w:rPr>
                <w:sz w:val="20"/>
              </w:rPr>
              <w:t>Deliverable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20"/>
              </w:rPr>
              <w:t>Structured corpus package for RAG ingestion</w:t>
            </w:r>
          </w:p>
        </w:tc>
      </w:tr>
      <w:tr>
        <w:tc>
          <w:tcPr>
            <w:tcW w:type="dxa" w:w="4968"/>
            <w:shd w:fill="D9E7F6"/>
            <w:vAlign w:val="center"/>
          </w:tcPr>
          <w:p>
            <w:r>
              <w:rPr>
                <w:sz w:val="20"/>
              </w:rPr>
              <w:t>Primary source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20"/>
              </w:rPr>
              <w:t>IQVIA CD Metrics  Measures Description.xlsx</w:t>
            </w:r>
          </w:p>
        </w:tc>
      </w:tr>
      <w:tr>
        <w:tc>
          <w:tcPr>
            <w:tcW w:type="dxa" w:w="4968"/>
            <w:shd w:fill="D9E7F6"/>
            <w:vAlign w:val="center"/>
          </w:tcPr>
          <w:p>
            <w:r>
              <w:rPr>
                <w:sz w:val="20"/>
              </w:rPr>
              <w:t>Method basis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20"/>
              </w:rPr>
              <w:t>Internal RAG documentation standard</w:t>
            </w:r>
          </w:p>
        </w:tc>
      </w:tr>
      <w:tr>
        <w:tc>
          <w:tcPr>
            <w:tcW w:type="dxa" w:w="4968"/>
            <w:shd w:fill="D9E7F6"/>
            <w:vAlign w:val="center"/>
          </w:tcPr>
          <w:p>
            <w:r>
              <w:rPr>
                <w:sz w:val="20"/>
              </w:rPr>
              <w:t>Package status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20"/>
              </w:rPr>
              <w:t>Draft – business validation required before approval</w:t>
            </w:r>
          </w:p>
        </w:tc>
      </w:tr>
      <w:tr>
        <w:tc>
          <w:tcPr>
            <w:tcW w:type="dxa" w:w="4968"/>
            <w:shd w:fill="D9E7F6"/>
            <w:vAlign w:val="center"/>
          </w:tcPr>
          <w:p>
            <w:r>
              <w:rPr>
                <w:sz w:val="20"/>
              </w:rPr>
              <w:t>Generated 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20"/>
              </w:rPr>
              <w:t>25 March 2026</w:t>
            </w:r>
          </w:p>
        </w:tc>
      </w:tr>
    </w:tbl>
    <w:p/>
    <w:p>
      <w:pPr>
        <w:jc w:val="center"/>
      </w:pPr>
      <w:r>
        <w:rPr>
          <w:b/>
          <w:color w:val="923600"/>
        </w:rPr>
        <w:t>Important note: for RAG this package prepares retrieval-ready knowledge objects; it does not train or fine-tune model weights.</w:t>
      </w:r>
    </w:p>
    <w:p>
      <w:r>
        <w:br w:type="page"/>
      </w:r>
    </w:p>
    <w:p>
      <w:pPr>
        <w:pStyle w:val="Heading1"/>
      </w:pPr>
      <w:r>
        <w:t>1. What has been produced</w:t>
      </w:r>
    </w:p>
    <w:p>
      <w:r>
        <w:t>This package converts the source workbook into a small-document corpus that is easier to index, retrieve, govern, and validate than a single spreadsheet. The workbook has been decomposed into canonical glossary entries, channel definitions, interaction attributes, measure definitions, and a worked example.</w:t>
      </w:r>
    </w:p>
    <w:p>
      <w:pPr>
        <w:pStyle w:val="ListBullet"/>
      </w:pPr>
      <w:r>
        <w:t>93 draft knowledge objects with stable IDs and metadata</w:t>
      </w:r>
    </w:p>
    <w:p>
      <w:pPr>
        <w:pStyle w:val="ListBullet"/>
      </w:pPr>
      <w:r>
        <w:t>A registry in CSV for review and governance</w:t>
      </w:r>
    </w:p>
    <w:p>
      <w:pPr>
        <w:pStyle w:val="ListBullet"/>
      </w:pPr>
      <w:r>
        <w:t>A JSONL export for ingestion pipelines</w:t>
      </w:r>
    </w:p>
    <w:p>
      <w:pPr>
        <w:pStyle w:val="ListBullet"/>
      </w:pPr>
      <w:r>
        <w:t>A folder system that separates canonical definitions, examples, and governance files</w:t>
      </w:r>
    </w:p>
    <w:p>
      <w:pPr>
        <w:pStyle w:val="ListBullet"/>
      </w:pPr>
      <w:r>
        <w:t>A release checklist, metadata schema, and benchmark seed questions</w:t>
      </w:r>
    </w:p>
    <w:p>
      <w:pPr>
        <w:pStyle w:val="Heading1"/>
      </w:pPr>
      <w:r>
        <w:t>2. Design choices taken from the RAG standard</w:t>
      </w:r>
    </w:p>
    <w:p>
      <w:r>
        <w:t>The internal standard requires a corpus built from real use cases, structured in small semantic units, with strong headings, explicit metadata, clear separation between approved knowledge and ambiguity, and release gates before production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Standard requirement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How it was applied here</w:t>
            </w:r>
          </w:p>
        </w:tc>
      </w:tr>
      <w:tr>
        <w:tc>
          <w:tcPr>
            <w:tcW w:type="dxa" w:w="4968"/>
          </w:tcPr>
          <w:p>
            <w:r>
              <w:t>No monolithic documents</w:t>
            </w:r>
          </w:p>
        </w:tc>
        <w:tc>
          <w:tcPr>
            <w:tcW w:type="dxa" w:w="4968"/>
          </w:tcPr>
          <w:p>
            <w:r>
              <w:t>The workbook was split into one file per concept, channel, attribute, or measure.</w:t>
            </w:r>
          </w:p>
        </w:tc>
      </w:tr>
      <w:tr>
        <w:tc>
          <w:tcPr>
            <w:tcW w:type="dxa" w:w="4968"/>
          </w:tcPr>
          <w:p>
            <w:r>
              <w:t>Small semantic units</w:t>
            </w:r>
          </w:p>
        </w:tc>
        <w:tc>
          <w:tcPr>
            <w:tcW w:type="dxa" w:w="4968"/>
          </w:tcPr>
          <w:p>
            <w:r>
              <w:t>Each knowledge object contains one main concept and its retrieval cues.</w:t>
            </w:r>
          </w:p>
        </w:tc>
      </w:tr>
      <w:tr>
        <w:tc>
          <w:tcPr>
            <w:tcW w:type="dxa" w:w="4968"/>
          </w:tcPr>
          <w:p>
            <w:r>
              <w:t>Chunk self-containment</w:t>
            </w:r>
          </w:p>
        </w:tc>
        <w:tc>
          <w:tcPr>
            <w:tcW w:type="dxa" w:w="4968"/>
          </w:tcPr>
          <w:p>
            <w:r>
              <w:t>Each file includes a canonical definition plus applicability and notes when available.</w:t>
            </w:r>
          </w:p>
        </w:tc>
      </w:tr>
      <w:tr>
        <w:tc>
          <w:tcPr>
            <w:tcW w:type="dxa" w:w="4968"/>
          </w:tcPr>
          <w:p>
            <w:r>
              <w:t>Metadata is mandatory</w:t>
            </w:r>
          </w:p>
        </w:tc>
        <w:tc>
          <w:tcPr>
            <w:tcW w:type="dxa" w:w="4968"/>
          </w:tcPr>
          <w:p>
            <w:r>
              <w:t>Every file received ID, entity type, source sheet, source row, tags, aliases, and draft status.</w:t>
            </w:r>
          </w:p>
        </w:tc>
      </w:tr>
      <w:tr>
        <w:tc>
          <w:tcPr>
            <w:tcW w:type="dxa" w:w="4968"/>
          </w:tcPr>
          <w:p>
            <w:r>
              <w:t>Examples separated from canon</w:t>
            </w:r>
          </w:p>
        </w:tc>
        <w:tc>
          <w:tcPr>
            <w:tcW w:type="dxa" w:w="4968"/>
          </w:tcPr>
          <w:p>
            <w:r>
              <w:t>The worked example was placed in a dedicated examples folder instead of mixed into metric definitions.</w:t>
            </w:r>
          </w:p>
        </w:tc>
      </w:tr>
    </w:tbl>
    <w:p>
      <w:pPr>
        <w:pStyle w:val="Heading1"/>
      </w:pPr>
      <w:r>
        <w:t>3. Package structure</w:t>
      </w:r>
    </w:p>
    <w:p>
      <w:r>
        <w:t>The package is organized with the following production-oriented folder system: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7F6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3312"/>
            <w:shd w:fill="D9E7F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12"/>
            <w:shd w:fill="D9E7F6"/>
          </w:tcPr>
          <w:p>
            <w:r>
              <w:rPr>
                <w:b/>
              </w:rPr>
              <w:t>Objects</w:t>
            </w:r>
          </w:p>
        </w:tc>
      </w:tr>
      <w:tr>
        <w:tc>
          <w:tcPr>
            <w:tcW w:type="dxa" w:w="3312"/>
          </w:tcPr>
          <w:p>
            <w:r>
              <w:t>00_overview</w:t>
            </w:r>
          </w:p>
        </w:tc>
        <w:tc>
          <w:tcPr>
            <w:tcW w:type="dxa" w:w="3312"/>
          </w:tcPr>
          <w:p>
            <w:r>
              <w:t>Human-readable package guide and summary</w:t>
            </w:r>
          </w:p>
        </w:tc>
        <w:tc>
          <w:tcPr>
            <w:tcW w:type="dxa" w:w="3312"/>
          </w:tcPr>
          <w:p>
            <w:r>
              <w:t>n/a</w:t>
            </w:r>
          </w:p>
        </w:tc>
      </w:tr>
      <w:tr>
        <w:tc>
          <w:tcPr>
            <w:tcW w:type="dxa" w:w="3312"/>
          </w:tcPr>
          <w:p>
            <w:r>
              <w:t>01_governance</w:t>
            </w:r>
          </w:p>
        </w:tc>
        <w:tc>
          <w:tcPr>
            <w:tcW w:type="dxa" w:w="3312"/>
          </w:tcPr>
          <w:p>
            <w:r>
              <w:t>Metadata, checklist, benchmark questions, change log</w:t>
            </w:r>
          </w:p>
        </w:tc>
        <w:tc>
          <w:tcPr>
            <w:tcW w:type="dxa" w:w="3312"/>
          </w:tcPr>
          <w:p>
            <w:r>
              <w:t>5 governance files</w:t>
            </w:r>
          </w:p>
        </w:tc>
      </w:tr>
      <w:tr>
        <w:tc>
          <w:tcPr>
            <w:tcW w:type="dxa" w:w="3312"/>
          </w:tcPr>
          <w:p>
            <w:r>
              <w:t>10_glossary</w:t>
            </w:r>
          </w:p>
        </w:tc>
        <w:tc>
          <w:tcPr>
            <w:tcW w:type="dxa" w:w="3312"/>
          </w:tcPr>
          <w:p>
            <w:r>
              <w:t>Core business dimensions and taxonomies</w:t>
            </w:r>
          </w:p>
        </w:tc>
        <w:tc>
          <w:tcPr>
            <w:tcW w:type="dxa" w:w="3312"/>
          </w:tcPr>
          <w:p>
            <w:r>
              <w:t>27</w:t>
            </w:r>
          </w:p>
        </w:tc>
      </w:tr>
      <w:tr>
        <w:tc>
          <w:tcPr>
            <w:tcW w:type="dxa" w:w="3312"/>
          </w:tcPr>
          <w:p>
            <w:r>
              <w:t>20_channel_definitions</w:t>
            </w:r>
          </w:p>
        </w:tc>
        <w:tc>
          <w:tcPr>
            <w:tcW w:type="dxa" w:w="3312"/>
          </w:tcPr>
          <w:p>
            <w:r>
              <w:t>One file per channel definition</w:t>
            </w:r>
          </w:p>
        </w:tc>
        <w:tc>
          <w:tcPr>
            <w:tcW w:type="dxa" w:w="3312"/>
          </w:tcPr>
          <w:p>
            <w:r>
              <w:t>22</w:t>
            </w:r>
          </w:p>
        </w:tc>
      </w:tr>
      <w:tr>
        <w:tc>
          <w:tcPr>
            <w:tcW w:type="dxa" w:w="3312"/>
          </w:tcPr>
          <w:p>
            <w:r>
              <w:t>30_attributes</w:t>
            </w:r>
          </w:p>
        </w:tc>
        <w:tc>
          <w:tcPr>
            <w:tcW w:type="dxa" w:w="3312"/>
          </w:tcPr>
          <w:p>
            <w:r>
              <w:t>Qualitative and channel-specific descriptors</w:t>
            </w:r>
          </w:p>
        </w:tc>
        <w:tc>
          <w:tcPr>
            <w:tcW w:type="dxa" w:w="3312"/>
          </w:tcPr>
          <w:p>
            <w:r>
              <w:t>35</w:t>
            </w:r>
          </w:p>
        </w:tc>
      </w:tr>
      <w:tr>
        <w:tc>
          <w:tcPr>
            <w:tcW w:type="dxa" w:w="3312"/>
          </w:tcPr>
          <w:p>
            <w:r>
              <w:t>40_measures</w:t>
            </w:r>
          </w:p>
        </w:tc>
        <w:tc>
          <w:tcPr>
            <w:tcW w:type="dxa" w:w="3312"/>
          </w:tcPr>
          <w:p>
            <w:r>
              <w:t>Canonical metrics and KPIs</w:t>
            </w:r>
          </w:p>
        </w:tc>
        <w:tc>
          <w:tcPr>
            <w:tcW w:type="dxa" w:w="3312"/>
          </w:tcPr>
          <w:p>
            <w:r>
              <w:t>9</w:t>
            </w:r>
          </w:p>
        </w:tc>
      </w:tr>
      <w:tr>
        <w:tc>
          <w:tcPr>
            <w:tcW w:type="dxa" w:w="3312"/>
          </w:tcPr>
          <w:p>
            <w:r>
              <w:t>50_examples</w:t>
            </w:r>
          </w:p>
        </w:tc>
        <w:tc>
          <w:tcPr>
            <w:tcW w:type="dxa" w:w="3312"/>
          </w:tcPr>
          <w:p>
            <w:r>
              <w:t>Worked examples kept separate from canon</w:t>
            </w:r>
          </w:p>
        </w:tc>
        <w:tc>
          <w:tcPr>
            <w:tcW w:type="dxa" w:w="3312"/>
          </w:tcPr>
          <w:p>
            <w:r>
              <w:t>1 example file</w:t>
            </w:r>
          </w:p>
        </w:tc>
      </w:tr>
      <w:tr>
        <w:tc>
          <w:tcPr>
            <w:tcW w:type="dxa" w:w="3312"/>
          </w:tcPr>
          <w:p>
            <w:r>
              <w:t>registry</w:t>
            </w:r>
          </w:p>
        </w:tc>
        <w:tc>
          <w:tcPr>
            <w:tcW w:type="dxa" w:w="3312"/>
          </w:tcPr>
          <w:p>
            <w:r>
              <w:t>CSV and JSONL indexes for review and ingestion</w:t>
            </w:r>
          </w:p>
        </w:tc>
        <w:tc>
          <w:tcPr>
            <w:tcW w:type="dxa" w:w="3312"/>
          </w:tcPr>
          <w:p>
            <w:r>
              <w:t>2 registry files</w:t>
            </w:r>
          </w:p>
        </w:tc>
      </w:tr>
    </w:tbl>
    <w:p>
      <w:pPr>
        <w:pStyle w:val="Heading1"/>
      </w:pPr>
      <w:r>
        <w:t>4. Package limitations and open validation points</w:t>
      </w:r>
    </w:p>
    <w:p>
      <w:r>
        <w:t>The source workbook contains business definitions but not the governance fields required for release. This means the package is structurally ready, but not yet production-approved.</w:t>
      </w:r>
    </w:p>
    <w:p>
      <w:pPr>
        <w:pStyle w:val="ListBullet"/>
      </w:pPr>
      <w:r>
        <w:t>Owner is missing in the source workbook and is therefore set to TO_BE_ASSIGNED.</w:t>
      </w:r>
    </w:p>
    <w:p>
      <w:pPr>
        <w:pStyle w:val="ListBullet"/>
      </w:pPr>
      <w:r>
        <w:t>Approval state is not available; all files are marked draft.</w:t>
      </w:r>
    </w:p>
    <w:p>
      <w:pPr>
        <w:pStyle w:val="ListBullet"/>
      </w:pPr>
      <w:r>
        <w:t>Validity windows are not available and must be added by business.</w:t>
      </w:r>
    </w:p>
    <w:p>
      <w:pPr>
        <w:pStyle w:val="ListBullet"/>
      </w:pPr>
      <w:r>
        <w:t>ATC2-ATC4 and CHC2-CHC4 required light normalization from the family definition because the source rows were blank.</w:t>
      </w:r>
    </w:p>
    <w:p>
      <w:pPr>
        <w:pStyle w:val="ListBullet"/>
      </w:pPr>
      <w:r>
        <w:t>The 'Performance Metrics' sheet was empty and therefore not used.</w:t>
      </w:r>
    </w:p>
    <w:p>
      <w:pPr>
        <w:pStyle w:val="Heading1"/>
      </w:pPr>
      <w:r>
        <w:t>5. Recommended next operating step</w:t>
      </w:r>
    </w:p>
    <w:p>
      <w:r>
        <w:rPr>
          <w:b/>
        </w:rPr>
        <w:t xml:space="preserve">1. </w:t>
      </w:r>
      <w:r>
        <w:t>Business validates titles, definitions, and applicability.</w:t>
      </w:r>
    </w:p>
    <w:p>
      <w:r>
        <w:rPr>
          <w:b/>
        </w:rPr>
        <w:t xml:space="preserve">2. </w:t>
      </w:r>
      <w:r>
        <w:t>Knowledge management assigns owner, status, and validity fields.</w:t>
      </w:r>
    </w:p>
    <w:p>
      <w:r>
        <w:rPr>
          <w:b/>
        </w:rPr>
        <w:t xml:space="preserve">3. </w:t>
      </w:r>
      <w:r>
        <w:t>Data/AI engineering ingests the JSONL or markdown corpus and tests chunking/retrieval.</w:t>
      </w:r>
    </w:p>
    <w:p>
      <w:r>
        <w:rPr>
          <w:b/>
        </w:rPr>
        <w:t xml:space="preserve">4. </w:t>
      </w:r>
      <w:r>
        <w:t>The benchmark seed questions are expanded with real user queries.</w:t>
      </w:r>
    </w:p>
    <w:p>
      <w:r>
        <w:rPr>
          <w:b/>
        </w:rPr>
        <w:t xml:space="preserve">5. </w:t>
      </w:r>
      <w:r>
        <w:t>Only after pass/fail checks should files move from draft to approved.</w:t>
      </w:r>
    </w:p>
    <w:p>
      <w:r>
        <w:br w:type="page"/>
      </w:r>
    </w:p>
    <w:p>
      <w:pPr>
        <w:pStyle w:val="Heading1"/>
      </w:pPr>
      <w:r>
        <w:t>6. Coverage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7F6"/>
          </w:tcPr>
          <w:p>
            <w:r>
              <w:rPr>
                <w:b/>
              </w:rPr>
              <w:t>Object family</w:t>
            </w:r>
          </w:p>
        </w:tc>
        <w:tc>
          <w:tcPr>
            <w:tcW w:type="dxa" w:w="4968"/>
            <w:shd w:fill="D9E7F6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968"/>
          </w:tcPr>
          <w:p>
            <w:r>
              <w:t>Glossary entries</w:t>
            </w:r>
          </w:p>
        </w:tc>
        <w:tc>
          <w:tcPr>
            <w:tcW w:type="dxa" w:w="4968"/>
          </w:tcPr>
          <w:p>
            <w:r>
              <w:t>27</w:t>
            </w:r>
          </w:p>
        </w:tc>
      </w:tr>
      <w:tr>
        <w:tc>
          <w:tcPr>
            <w:tcW w:type="dxa" w:w="4968"/>
          </w:tcPr>
          <w:p>
            <w:r>
              <w:t>Channel definitions</w:t>
            </w:r>
          </w:p>
        </w:tc>
        <w:tc>
          <w:tcPr>
            <w:tcW w:type="dxa" w:w="4968"/>
          </w:tcPr>
          <w:p>
            <w:r>
              <w:t>22</w:t>
            </w:r>
          </w:p>
        </w:tc>
      </w:tr>
      <w:tr>
        <w:tc>
          <w:tcPr>
            <w:tcW w:type="dxa" w:w="4968"/>
          </w:tcPr>
          <w:p>
            <w:r>
              <w:t>Attribute definitions</w:t>
            </w:r>
          </w:p>
        </w:tc>
        <w:tc>
          <w:tcPr>
            <w:tcW w:type="dxa" w:w="4968"/>
          </w:tcPr>
          <w:p>
            <w:r>
              <w:t>35</w:t>
            </w:r>
          </w:p>
        </w:tc>
      </w:tr>
      <w:tr>
        <w:tc>
          <w:tcPr>
            <w:tcW w:type="dxa" w:w="4968"/>
          </w:tcPr>
          <w:p>
            <w:r>
              <w:t>Measure definitions</w:t>
            </w:r>
          </w:p>
        </w:tc>
        <w:tc>
          <w:tcPr>
            <w:tcW w:type="dxa" w:w="4968"/>
          </w:tcPr>
          <w:p>
            <w:r>
              <w:t>9</w:t>
            </w:r>
          </w:p>
        </w:tc>
      </w:tr>
    </w:tbl>
    <w:p>
      <w:pPr>
        <w:pStyle w:val="Heading1"/>
      </w:pPr>
      <w:r>
        <w:t>7. Examples of generated knowledge objects</w:t>
      </w:r>
    </w:p>
    <w:p>
      <w:pPr>
        <w:pStyle w:val="Heading2"/>
      </w:pPr>
      <w:r>
        <w:t>ATC1</w:t>
      </w:r>
    </w:p>
    <w:p>
      <w:r>
        <w:rPr>
          <w:b/>
        </w:rPr>
        <w:t xml:space="preserve">Type: </w:t>
      </w:r>
      <w:r>
        <w:t>glossary_entry</w:t>
      </w:r>
      <w:r>
        <w:rPr>
          <w:b/>
        </w:rPr>
        <w:t xml:space="preserve">    Source: </w:t>
      </w:r>
      <w:r>
        <w:t>Metrics &amp; Measures row 3</w:t>
      </w:r>
    </w:p>
    <w:p>
      <w:r>
        <w:t>Ephmra Class, levels 1, 2, 3 and 4 for all the ATCs included in the database</w:t>
      </w:r>
    </w:p>
    <w:p>
      <w:r>
        <w:rPr>
          <w:b/>
        </w:rPr>
        <w:t xml:space="preserve">Retrieval cues: </w:t>
      </w:r>
      <w:r>
        <w:t>atc1, glossary-entry, metrics-measures</w:t>
      </w:r>
    </w:p>
    <w:p>
      <w:r>
        <w:rPr>
          <w:b/>
        </w:rPr>
        <w:t xml:space="preserve">Suggested questions: </w:t>
      </w:r>
      <w:r>
        <w:t>What does 'ATC1' mean in IQVIA ChannelDynamics? | How should 'ATC1' be used as a filter or analytical dimension?</w:t>
      </w:r>
    </w:p>
    <w:p>
      <w:pPr>
        <w:pStyle w:val="Heading2"/>
      </w:pPr>
      <w:r>
        <w:t>Local Brand</w:t>
      </w:r>
    </w:p>
    <w:p>
      <w:r>
        <w:rPr>
          <w:b/>
        </w:rPr>
        <w:t xml:space="preserve">Type: </w:t>
      </w:r>
      <w:r>
        <w:t>glossary_entry</w:t>
      </w:r>
      <w:r>
        <w:rPr>
          <w:b/>
        </w:rPr>
        <w:t xml:space="preserve">    Source: </w:t>
      </w:r>
      <w:r>
        <w:t>Metrics &amp; Measures row 11</w:t>
      </w:r>
    </w:p>
    <w:p>
      <w:r>
        <w:t>Local brandname (Local product name in MIDAS) in the product name which appears on the pack in that country</w:t>
      </w:r>
    </w:p>
    <w:p>
      <w:r>
        <w:rPr>
          <w:b/>
        </w:rPr>
        <w:t xml:space="preserve">Retrieval cues: </w:t>
      </w:r>
      <w:r>
        <w:t>brand, glossary-entry, local, metrics-measures</w:t>
      </w:r>
    </w:p>
    <w:p>
      <w:r>
        <w:rPr>
          <w:b/>
        </w:rPr>
        <w:t xml:space="preserve">Suggested questions: </w:t>
      </w:r>
      <w:r>
        <w:t>What does 'Local Brand' mean in IQVIA ChannelDynamics? | How should 'Local Brand' be used as a filter or analytical dimension?</w:t>
      </w:r>
    </w:p>
    <w:p>
      <w:pPr>
        <w:pStyle w:val="Heading2"/>
      </w:pPr>
      <w:r>
        <w:t>Digital - E-Mailing</w:t>
      </w:r>
    </w:p>
    <w:p>
      <w:r>
        <w:rPr>
          <w:b/>
        </w:rPr>
        <w:t xml:space="preserve">Type: </w:t>
      </w:r>
      <w:r>
        <w:t>channel_definition</w:t>
      </w:r>
      <w:r>
        <w:rPr>
          <w:b/>
        </w:rPr>
        <w:t xml:space="preserve">    Source: </w:t>
      </w:r>
      <w:r>
        <w:t>Channel Definitions row 8</w:t>
      </w:r>
    </w:p>
    <w:p>
      <w:r>
        <w:t>E-mails from pharmaceutical companies received and read</w:t>
      </w:r>
    </w:p>
    <w:p>
      <w:r>
        <w:rPr>
          <w:b/>
        </w:rPr>
        <w:t xml:space="preserve">Retrieval cues: </w:t>
      </w:r>
      <w:r>
        <w:t>channel, channel-definition, channel-definitions, definitions, digital, mailing</w:t>
      </w:r>
    </w:p>
    <w:p>
      <w:r>
        <w:rPr>
          <w:b/>
        </w:rPr>
        <w:t xml:space="preserve">Suggested questions: </w:t>
      </w:r>
      <w:r>
        <w:t>What is the definition of the channel 'Digital - E-Mailing'? | Which type of interaction is included in 'Digital - E-Mailing'?</w:t>
      </w:r>
    </w:p>
    <w:p>
      <w:pPr>
        <w:pStyle w:val="Heading2"/>
      </w:pPr>
      <w:r>
        <w:t>Visit Category</w:t>
      </w:r>
    </w:p>
    <w:p>
      <w:r>
        <w:rPr>
          <w:b/>
        </w:rPr>
        <w:t xml:space="preserve">Type: </w:t>
      </w:r>
      <w:r>
        <w:t>attribute_definition</w:t>
      </w:r>
      <w:r>
        <w:rPr>
          <w:b/>
        </w:rPr>
        <w:t xml:space="preserve">    Source: </w:t>
      </w:r>
      <w:r>
        <w:t>Metrics &amp; Measures row 149</w:t>
      </w:r>
    </w:p>
    <w:p>
      <w:r>
        <w:t>Visit category:</w:t>
      </w:r>
    </w:p>
    <w:p>
      <w:r>
        <w:rPr>
          <w:b/>
        </w:rPr>
        <w:t xml:space="preserve">Key options: </w:t>
      </w:r>
      <w:r>
        <w:t>Commercial; Informative; Informative and Commercial</w:t>
      </w:r>
    </w:p>
    <w:p>
      <w:r>
        <w:rPr>
          <w:b/>
        </w:rPr>
        <w:t xml:space="preserve">Retrieval cues: </w:t>
      </w:r>
      <w:r>
        <w:t>attribute-definition, category, detailing, metrics, metrics-measures, specific, visit</w:t>
      </w:r>
    </w:p>
    <w:p>
      <w:r>
        <w:rPr>
          <w:b/>
        </w:rPr>
        <w:t xml:space="preserve">Suggested questions: </w:t>
      </w:r>
      <w:r>
        <w:t>What does 'Visit Category' mean in IQVIA ChannelDynamics? | How should 'Visit Category' be used as a filter or analytical dimension?</w:t>
      </w:r>
    </w:p>
    <w:p>
      <w:pPr>
        <w:pStyle w:val="Heading2"/>
      </w:pPr>
      <w:r>
        <w:t>Weighted Calls</w:t>
      </w:r>
    </w:p>
    <w:p>
      <w:r>
        <w:rPr>
          <w:b/>
        </w:rPr>
        <w:t xml:space="preserve">Type: </w:t>
      </w:r>
      <w:r>
        <w:t>measure_definition</w:t>
      </w:r>
      <w:r>
        <w:rPr>
          <w:b/>
        </w:rPr>
        <w:t xml:space="preserve">    Source: </w:t>
      </w:r>
      <w:r>
        <w:t>Metrics &amp; Measures row 232</w:t>
      </w:r>
    </w:p>
    <w:p>
      <w:r>
        <w:t>Projected number of Calls to Physicians, weighted by the number of products in the call and the product position (see the weighting grid below) - A portion of the call is allocated to each product presented according to its position and to the total number of products in the call - To use only with « Manufacturer » or « Int. Corp</w:t>
      </w:r>
    </w:p>
    <w:p>
      <w:r>
        <w:rPr>
          <w:b/>
        </w:rPr>
        <w:t xml:space="preserve">Retrieval cues: </w:t>
      </w:r>
      <w:r>
        <w:t>applying, calls, channels, detailing, measure-definition, measures, metrics-measures, only, weighted</w:t>
      </w:r>
    </w:p>
    <w:p>
      <w:r>
        <w:rPr>
          <w:b/>
        </w:rPr>
        <w:t xml:space="preserve">Suggested questions: </w:t>
      </w:r>
      <w:r>
        <w:t>What does Weighted Calls measure in IQVIA ChannelDynamics? | How should Weighted Calls be interpreted by business users?</w:t>
      </w:r>
    </w:p>
    <w:p>
      <w:pPr>
        <w:pStyle w:val="Heading1"/>
      </w:pPr>
      <w:r>
        <w:t>8. Governance files included in the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7F6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968"/>
            <w:shd w:fill="D9E7F6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4968"/>
          </w:tcPr>
          <w:p>
            <w:r>
              <w:t>metadata_schema.md</w:t>
            </w:r>
          </w:p>
        </w:tc>
        <w:tc>
          <w:tcPr>
            <w:tcW w:type="dxa" w:w="4968"/>
          </w:tcPr>
          <w:p>
            <w:r>
              <w:t>Minimum fields required before release.</w:t>
            </w:r>
          </w:p>
        </w:tc>
      </w:tr>
      <w:tr>
        <w:tc>
          <w:tcPr>
            <w:tcW w:type="dxa" w:w="4968"/>
          </w:tcPr>
          <w:p>
            <w:r>
              <w:t>release_checklist.md</w:t>
            </w:r>
          </w:p>
        </w:tc>
        <w:tc>
          <w:tcPr>
            <w:tcW w:type="dxa" w:w="4968"/>
          </w:tcPr>
          <w:p>
            <w:r>
              <w:t>Pass/fail gate before promoting draft content.</w:t>
            </w:r>
          </w:p>
        </w:tc>
      </w:tr>
      <w:tr>
        <w:tc>
          <w:tcPr>
            <w:tcW w:type="dxa" w:w="4968"/>
          </w:tcPr>
          <w:p>
            <w:r>
              <w:t>benchmark_seed_questions.md</w:t>
            </w:r>
          </w:p>
        </w:tc>
        <w:tc>
          <w:tcPr>
            <w:tcW w:type="dxa" w:w="4968"/>
          </w:tcPr>
          <w:p>
            <w:r>
              <w:t>Initial question set for retrieval evaluation.</w:t>
            </w:r>
          </w:p>
        </w:tc>
      </w:tr>
      <w:tr>
        <w:tc>
          <w:tcPr>
            <w:tcW w:type="dxa" w:w="4968"/>
          </w:tcPr>
          <w:p>
            <w:r>
              <w:t>recommended_folder_system.md</w:t>
            </w:r>
          </w:p>
        </w:tc>
        <w:tc>
          <w:tcPr>
            <w:tcW w:type="dxa" w:w="4968"/>
          </w:tcPr>
          <w:p>
            <w:r>
              <w:t>Folder layout for production corpus.</w:t>
            </w:r>
          </w:p>
        </w:tc>
      </w:tr>
      <w:tr>
        <w:tc>
          <w:tcPr>
            <w:tcW w:type="dxa" w:w="4968"/>
          </w:tcPr>
          <w:p>
            <w:r>
              <w:t>change_log.md</w:t>
            </w:r>
          </w:p>
        </w:tc>
        <w:tc>
          <w:tcPr>
            <w:tcW w:type="dxa" w:w="4968"/>
          </w:tcPr>
          <w:p>
            <w:r>
              <w:t>Initial package changes and assumptions.</w:t>
            </w:r>
          </w:p>
        </w:tc>
      </w:tr>
    </w:tbl>
    <w:p>
      <w:pPr>
        <w:pStyle w:val="Heading1"/>
      </w:pPr>
      <w:r>
        <w:t>9. Seed benchmark questions</w:t>
      </w:r>
    </w:p>
    <w:p>
      <w:pPr>
        <w:pStyle w:val="ListBullet"/>
      </w:pPr>
      <w:r>
        <w:t>What does Weighted Calls measure and how is it different from Non-Weighted Calls?</w:t>
      </w:r>
    </w:p>
    <w:p>
      <w:pPr>
        <w:pStyle w:val="ListBullet"/>
      </w:pPr>
      <w:r>
        <w:t>What is Product Details and why can it differ from Mentions?</w:t>
      </w:r>
    </w:p>
    <w:p>
      <w:pPr>
        <w:pStyle w:val="ListBullet"/>
      </w:pPr>
      <w:r>
        <w:t>What does Conversion Rate mean in ChannelDynamics?</w:t>
      </w:r>
    </w:p>
    <w:p>
      <w:pPr>
        <w:pStyle w:val="ListBullet"/>
      </w:pPr>
      <w:r>
        <w:t>What are the NPS Categories and how are they grouped?</w:t>
      </w:r>
    </w:p>
    <w:p>
      <w:pPr>
        <w:pStyle w:val="ListBullet"/>
      </w:pPr>
      <w:r>
        <w:t>What does Quality of the contact measure?</w:t>
      </w:r>
    </w:p>
    <w:p>
      <w:pPr>
        <w:pStyle w:val="ListBullet"/>
      </w:pPr>
      <w:r>
        <w:t>What is the definition of Digital - E-Mailing?</w:t>
      </w:r>
    </w:p>
    <w:p>
      <w:pPr>
        <w:pStyle w:val="ListBullet"/>
      </w:pPr>
      <w:r>
        <w:t>What is the difference between Digital - Meetings(Automated) and Digital - Meetings(Live)?</w:t>
      </w:r>
    </w:p>
    <w:p>
      <w:pPr>
        <w:pStyle w:val="ListBullet"/>
      </w:pPr>
      <w:r>
        <w:t>What does Local Brand mean?</w:t>
      </w:r>
    </w:p>
    <w:p>
      <w:pPr>
        <w:pStyle w:val="ListBullet"/>
      </w:pPr>
      <w:r>
        <w:t>What is IntBrandname and how is it assigned?</w:t>
      </w:r>
    </w:p>
    <w:p>
      <w:pPr>
        <w:pStyle w:val="ListBullet"/>
      </w:pPr>
      <w:r>
        <w:t>What is the difference between Manufacturer and Int Corp?</w:t>
      </w:r>
    </w:p>
    <w:p>
      <w:pPr>
        <w:pStyle w:val="ListBullet"/>
      </w:pPr>
      <w:r>
        <w:t>Which values are allowed for Prescription - Current?</w:t>
      </w:r>
    </w:p>
    <w:p>
      <w:pPr>
        <w:pStyle w:val="ListBullet"/>
      </w:pPr>
      <w:r>
        <w:t>Which values are allowed for Visit Category?</w:t>
      </w:r>
    </w:p>
    <w:p>
      <w:pPr>
        <w:pStyle w:val="ListBullet"/>
      </w:pPr>
      <w:r>
        <w:t>What is Meeting type?</w:t>
      </w:r>
    </w:p>
    <w:p>
      <w:pPr>
        <w:pStyle w:val="ListBullet"/>
      </w:pPr>
      <w:r>
        <w:t>What is Sample Type?</w:t>
      </w:r>
    </w:p>
    <w:p>
      <w:pPr>
        <w:pStyle w:val="ListBullet"/>
      </w:pPr>
      <w:r>
        <w:t>Which channels are covered by Cam_Channels?</w:t>
      </w:r>
    </w:p>
    <w:p>
      <w:pPr>
        <w:pStyle w:val="Heading1"/>
      </w:pPr>
      <w:r>
        <w:t>Appendix A. Full knowledge-object catalog</w:t>
      </w:r>
    </w:p>
    <w:p>
      <w:r>
        <w:t>The complete registry is also included as CSV and JSONL in the package. This appendix is a compact visual index.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1F4E78"/>
          </w:tcPr>
          <w:p>
            <w:r>
              <w:rPr>
                <w:b/>
                <w:color w:val="FFFFFF"/>
              </w:rPr>
              <w:t>Document ID</w:t>
            </w:r>
          </w:p>
        </w:tc>
        <w:tc>
          <w:tcPr>
            <w:tcW w:type="dxa" w:w="2484"/>
            <w:shd w:fill="1F4E78"/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2484"/>
            <w:shd w:fill="1F4E7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484"/>
            <w:shd w:fill="1F4E78"/>
          </w:tcPr>
          <w:p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2484"/>
          </w:tcPr>
          <w:p>
            <w:r>
              <w:t>IQVIA-GLOSSARY-atc1</w:t>
            </w:r>
          </w:p>
        </w:tc>
        <w:tc>
          <w:tcPr>
            <w:tcW w:type="dxa" w:w="2484"/>
          </w:tcPr>
          <w:p>
            <w:r>
              <w:t>ATC1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Measures:3</w:t>
            </w:r>
          </w:p>
        </w:tc>
      </w:tr>
      <w:tr>
        <w:tc>
          <w:tcPr>
            <w:tcW w:type="dxa" w:w="2484"/>
          </w:tcPr>
          <w:p>
            <w:r>
              <w:t>IQVIA-GLOSSARY-atc2</w:t>
            </w:r>
          </w:p>
        </w:tc>
        <w:tc>
          <w:tcPr>
            <w:tcW w:type="dxa" w:w="2484"/>
          </w:tcPr>
          <w:p>
            <w:r>
              <w:t>ATC2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Measures:4</w:t>
            </w:r>
          </w:p>
        </w:tc>
      </w:tr>
      <w:tr>
        <w:tc>
          <w:tcPr>
            <w:tcW w:type="dxa" w:w="2484"/>
          </w:tcPr>
          <w:p>
            <w:r>
              <w:t>IQVIA-GLOSSARY-atc3</w:t>
            </w:r>
          </w:p>
        </w:tc>
        <w:tc>
          <w:tcPr>
            <w:tcW w:type="dxa" w:w="2484"/>
          </w:tcPr>
          <w:p>
            <w:r>
              <w:t>ATC3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Measures:5</w:t>
            </w:r>
          </w:p>
        </w:tc>
      </w:tr>
      <w:tr>
        <w:tc>
          <w:tcPr>
            <w:tcW w:type="dxa" w:w="2484"/>
          </w:tcPr>
          <w:p>
            <w:r>
              <w:t>IQVIA-GLOSSARY-atc4</w:t>
            </w:r>
          </w:p>
        </w:tc>
        <w:tc>
          <w:tcPr>
            <w:tcW w:type="dxa" w:w="2484"/>
          </w:tcPr>
          <w:p>
            <w:r>
              <w:t>ATC4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Measures:6</w:t>
            </w:r>
          </w:p>
        </w:tc>
      </w:tr>
      <w:tr>
        <w:tc>
          <w:tcPr>
            <w:tcW w:type="dxa" w:w="2484"/>
          </w:tcPr>
          <w:p>
            <w:r>
              <w:t>IQVIA-GLOSSARY-chc1</w:t>
            </w:r>
          </w:p>
        </w:tc>
        <w:tc>
          <w:tcPr>
            <w:tcW w:type="dxa" w:w="2484"/>
          </w:tcPr>
          <w:p>
            <w:r>
              <w:t>CHC1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Measures:7</w:t>
            </w:r>
          </w:p>
        </w:tc>
      </w:tr>
      <w:tr>
        <w:tc>
          <w:tcPr>
            <w:tcW w:type="dxa" w:w="2484"/>
          </w:tcPr>
          <w:p>
            <w:r>
              <w:t>IQVIA-GLOSSARY-chc2</w:t>
            </w:r>
          </w:p>
        </w:tc>
        <w:tc>
          <w:tcPr>
            <w:tcW w:type="dxa" w:w="2484"/>
          </w:tcPr>
          <w:p>
            <w:r>
              <w:t>CHC2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Measures:8</w:t>
            </w:r>
          </w:p>
        </w:tc>
      </w:tr>
      <w:tr>
        <w:tc>
          <w:tcPr>
            <w:tcW w:type="dxa" w:w="2484"/>
          </w:tcPr>
          <w:p>
            <w:r>
              <w:t>IQVIA-GLOSSARY-chc3</w:t>
            </w:r>
          </w:p>
        </w:tc>
        <w:tc>
          <w:tcPr>
            <w:tcW w:type="dxa" w:w="2484"/>
          </w:tcPr>
          <w:p>
            <w:r>
              <w:t>CHC3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Measures:9</w:t>
            </w:r>
          </w:p>
        </w:tc>
      </w:tr>
      <w:tr>
        <w:tc>
          <w:tcPr>
            <w:tcW w:type="dxa" w:w="2484"/>
          </w:tcPr>
          <w:p>
            <w:r>
              <w:t>IQVIA-GLOSSARY-chc4</w:t>
            </w:r>
          </w:p>
        </w:tc>
        <w:tc>
          <w:tcPr>
            <w:tcW w:type="dxa" w:w="2484"/>
          </w:tcPr>
          <w:p>
            <w:r>
              <w:t>CHC4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Measures:10</w:t>
            </w:r>
          </w:p>
        </w:tc>
      </w:tr>
      <w:tr>
        <w:tc>
          <w:tcPr>
            <w:tcW w:type="dxa" w:w="2484"/>
          </w:tcPr>
          <w:p>
            <w:r>
              <w:t>IQVIA-GLOSSARY-local-brand</w:t>
            </w:r>
          </w:p>
        </w:tc>
        <w:tc>
          <w:tcPr>
            <w:tcW w:type="dxa" w:w="2484"/>
          </w:tcPr>
          <w:p>
            <w:r>
              <w:t>Local Brand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Measures:11</w:t>
            </w:r>
          </w:p>
        </w:tc>
      </w:tr>
      <w:tr>
        <w:tc>
          <w:tcPr>
            <w:tcW w:type="dxa" w:w="2484"/>
          </w:tcPr>
          <w:p>
            <w:r>
              <w:t>IQVIA-GLOSSARY-intbrandname</w:t>
            </w:r>
          </w:p>
        </w:tc>
        <w:tc>
          <w:tcPr>
            <w:tcW w:type="dxa" w:w="2484"/>
          </w:tcPr>
          <w:p>
            <w:r>
              <w:t>IntBrandname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Measures:12</w:t>
            </w:r>
          </w:p>
        </w:tc>
      </w:tr>
      <w:tr>
        <w:tc>
          <w:tcPr>
            <w:tcW w:type="dxa" w:w="2484"/>
          </w:tcPr>
          <w:p>
            <w:r>
              <w:t>IQVIA-GLOSSARY-manufacturer</w:t>
            </w:r>
          </w:p>
        </w:tc>
        <w:tc>
          <w:tcPr>
            <w:tcW w:type="dxa" w:w="2484"/>
          </w:tcPr>
          <w:p>
            <w:r>
              <w:t>Manufacturer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Measures:13</w:t>
            </w:r>
          </w:p>
        </w:tc>
      </w:tr>
      <w:tr>
        <w:tc>
          <w:tcPr>
            <w:tcW w:type="dxa" w:w="2484"/>
          </w:tcPr>
          <w:p>
            <w:r>
              <w:t>IQVIA-GLOSSARY-int-corp</w:t>
            </w:r>
          </w:p>
        </w:tc>
        <w:tc>
          <w:tcPr>
            <w:tcW w:type="dxa" w:w="2484"/>
          </w:tcPr>
          <w:p>
            <w:r>
              <w:t>Int Corp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Measures:14</w:t>
            </w:r>
          </w:p>
        </w:tc>
      </w:tr>
      <w:tr>
        <w:tc>
          <w:tcPr>
            <w:tcW w:type="dxa" w:w="2484"/>
          </w:tcPr>
          <w:p>
            <w:r>
              <w:t>IQVIA-GLOSSARY-molecule-composition</w:t>
            </w:r>
          </w:p>
        </w:tc>
        <w:tc>
          <w:tcPr>
            <w:tcW w:type="dxa" w:w="2484"/>
          </w:tcPr>
          <w:p>
            <w:r>
              <w:t>Molecule (composition)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Measures:15</w:t>
            </w:r>
          </w:p>
        </w:tc>
      </w:tr>
      <w:tr>
        <w:tc>
          <w:tcPr>
            <w:tcW w:type="dxa" w:w="2484"/>
          </w:tcPr>
          <w:p>
            <w:r>
              <w:t>IQVIA-GLOSSARY-product-category</w:t>
            </w:r>
          </w:p>
        </w:tc>
        <w:tc>
          <w:tcPr>
            <w:tcW w:type="dxa" w:w="2484"/>
          </w:tcPr>
          <w:p>
            <w:r>
              <w:t>Product Category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Measures:16</w:t>
            </w:r>
          </w:p>
        </w:tc>
      </w:tr>
      <w:tr>
        <w:tc>
          <w:tcPr>
            <w:tcW w:type="dxa" w:w="2484"/>
          </w:tcPr>
          <w:p>
            <w:r>
              <w:t>IQVIA-GLOSSARY-product-sub-category</w:t>
            </w:r>
          </w:p>
        </w:tc>
        <w:tc>
          <w:tcPr>
            <w:tcW w:type="dxa" w:w="2484"/>
          </w:tcPr>
          <w:p>
            <w:r>
              <w:t>Product Sub-Category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Measures:17</w:t>
            </w:r>
          </w:p>
        </w:tc>
      </w:tr>
      <w:tr>
        <w:tc>
          <w:tcPr>
            <w:tcW w:type="dxa" w:w="2484"/>
          </w:tcPr>
          <w:p>
            <w:r>
              <w:t>IQVIA-GLOSSARY-generic-branded-generic-product</w:t>
            </w:r>
          </w:p>
        </w:tc>
        <w:tc>
          <w:tcPr>
            <w:tcW w:type="dxa" w:w="2484"/>
          </w:tcPr>
          <w:p>
            <w:r>
              <w:t>Generic/Branded Generic product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Measures:18</w:t>
            </w:r>
          </w:p>
        </w:tc>
      </w:tr>
      <w:tr>
        <w:tc>
          <w:tcPr>
            <w:tcW w:type="dxa" w:w="2484"/>
          </w:tcPr>
          <w:p>
            <w:r>
              <w:t>IQVIA-GLOSSARY-otc-product</w:t>
            </w:r>
          </w:p>
        </w:tc>
        <w:tc>
          <w:tcPr>
            <w:tcW w:type="dxa" w:w="2484"/>
          </w:tcPr>
          <w:p>
            <w:r>
              <w:t>OTC product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Measures:19</w:t>
            </w:r>
          </w:p>
        </w:tc>
      </w:tr>
      <w:tr>
        <w:tc>
          <w:tcPr>
            <w:tcW w:type="dxa" w:w="2484"/>
          </w:tcPr>
          <w:p>
            <w:r>
              <w:t>IQVIA-GLOSSARY-herbal-medicine-product</w:t>
            </w:r>
          </w:p>
        </w:tc>
        <w:tc>
          <w:tcPr>
            <w:tcW w:type="dxa" w:w="2484"/>
          </w:tcPr>
          <w:p>
            <w:r>
              <w:t>Herbal Medicine product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Measures:20</w:t>
            </w:r>
          </w:p>
        </w:tc>
      </w:tr>
      <w:tr>
        <w:tc>
          <w:tcPr>
            <w:tcW w:type="dxa" w:w="2484"/>
          </w:tcPr>
          <w:p>
            <w:r>
              <w:t>IQVIA-GLOSSARY-homeopathy-product</w:t>
            </w:r>
          </w:p>
        </w:tc>
        <w:tc>
          <w:tcPr>
            <w:tcW w:type="dxa" w:w="2484"/>
          </w:tcPr>
          <w:p>
            <w:r>
              <w:t>Homeopathy product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Measures:21</w:t>
            </w:r>
          </w:p>
        </w:tc>
      </w:tr>
      <w:tr>
        <w:tc>
          <w:tcPr>
            <w:tcW w:type="dxa" w:w="2484"/>
          </w:tcPr>
          <w:p>
            <w:r>
              <w:t>IQVIA-GLOSSARY-country</w:t>
            </w:r>
          </w:p>
        </w:tc>
        <w:tc>
          <w:tcPr>
            <w:tcW w:type="dxa" w:w="2484"/>
          </w:tcPr>
          <w:p>
            <w:r>
              <w:t>Country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Measures:23</w:t>
            </w:r>
          </w:p>
        </w:tc>
      </w:tr>
      <w:tr>
        <w:tc>
          <w:tcPr>
            <w:tcW w:type="dxa" w:w="2484"/>
          </w:tcPr>
          <w:p>
            <w:r>
              <w:t>IQVIA-GLOSSARY-cam-channels</w:t>
            </w:r>
          </w:p>
        </w:tc>
        <w:tc>
          <w:tcPr>
            <w:tcW w:type="dxa" w:w="2484"/>
          </w:tcPr>
          <w:p>
            <w:r>
              <w:t>Cam_Channels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Measures:25</w:t>
            </w:r>
          </w:p>
        </w:tc>
      </w:tr>
      <w:tr>
        <w:tc>
          <w:tcPr>
            <w:tcW w:type="dxa" w:w="2484"/>
          </w:tcPr>
          <w:p>
            <w:r>
              <w:t>IQVIA-GLOSSARY-channels</w:t>
            </w:r>
          </w:p>
        </w:tc>
        <w:tc>
          <w:tcPr>
            <w:tcW w:type="dxa" w:w="2484"/>
          </w:tcPr>
          <w:p>
            <w:r>
              <w:t>Channels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Measures:38</w:t>
            </w:r>
          </w:p>
        </w:tc>
      </w:tr>
      <w:tr>
        <w:tc>
          <w:tcPr>
            <w:tcW w:type="dxa" w:w="2484"/>
          </w:tcPr>
          <w:p>
            <w:r>
              <w:t>IQVIA-GLOSSARY-specialty</w:t>
            </w:r>
          </w:p>
        </w:tc>
        <w:tc>
          <w:tcPr>
            <w:tcW w:type="dxa" w:w="2484"/>
          </w:tcPr>
          <w:p>
            <w:r>
              <w:t>Specialty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Measures:45</w:t>
            </w:r>
          </w:p>
        </w:tc>
      </w:tr>
      <w:tr>
        <w:tc>
          <w:tcPr>
            <w:tcW w:type="dxa" w:w="2484"/>
          </w:tcPr>
          <w:p>
            <w:r>
              <w:t>IQVIA-GLOSSARY-channel-type</w:t>
            </w:r>
          </w:p>
        </w:tc>
        <w:tc>
          <w:tcPr>
            <w:tcW w:type="dxa" w:w="2484"/>
          </w:tcPr>
          <w:p>
            <w:r>
              <w:t>Channel type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Measures:48</w:t>
            </w:r>
          </w:p>
        </w:tc>
      </w:tr>
      <w:tr>
        <w:tc>
          <w:tcPr>
            <w:tcW w:type="dxa" w:w="2484"/>
          </w:tcPr>
          <w:p>
            <w:r>
              <w:t>IQVIA-GLOSSARY-multi-channel</w:t>
            </w:r>
          </w:p>
        </w:tc>
        <w:tc>
          <w:tcPr>
            <w:tcW w:type="dxa" w:w="2484"/>
          </w:tcPr>
          <w:p>
            <w:r>
              <w:t>Multi Channel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Measures:51</w:t>
            </w:r>
          </w:p>
        </w:tc>
      </w:tr>
      <w:tr>
        <w:tc>
          <w:tcPr>
            <w:tcW w:type="dxa" w:w="2484"/>
          </w:tcPr>
          <w:p>
            <w:r>
              <w:t>IQVIA-GLOSSARY-sponsoring-company</w:t>
            </w:r>
          </w:p>
        </w:tc>
        <w:tc>
          <w:tcPr>
            <w:tcW w:type="dxa" w:w="2484"/>
          </w:tcPr>
          <w:p>
            <w:r>
              <w:t>Sponsoring company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Measures:73</w:t>
            </w:r>
          </w:p>
        </w:tc>
      </w:tr>
      <w:tr>
        <w:tc>
          <w:tcPr>
            <w:tcW w:type="dxa" w:w="2484"/>
          </w:tcPr>
          <w:p>
            <w:r>
              <w:t>IQVIA-GLOSSARY-indication</w:t>
            </w:r>
          </w:p>
        </w:tc>
        <w:tc>
          <w:tcPr>
            <w:tcW w:type="dxa" w:w="2484"/>
          </w:tcPr>
          <w:p>
            <w:r>
              <w:t>Indication</w:t>
            </w:r>
          </w:p>
        </w:tc>
        <w:tc>
          <w:tcPr>
            <w:tcW w:type="dxa" w:w="2484"/>
          </w:tcPr>
          <w:p>
            <w:r>
              <w:t>glossary_entry</w:t>
            </w:r>
          </w:p>
        </w:tc>
        <w:tc>
          <w:tcPr>
            <w:tcW w:type="dxa" w:w="2484"/>
          </w:tcPr>
          <w:p>
            <w:r>
              <w:t>Metrics &amp; Measures:74</w:t>
            </w:r>
          </w:p>
        </w:tc>
      </w:tr>
      <w:tr>
        <w:tc>
          <w:tcPr>
            <w:tcW w:type="dxa" w:w="2484"/>
          </w:tcPr>
          <w:p>
            <w:r>
              <w:t>IQVIA-ATTRIBUTE-quality-of-the-contact</w:t>
            </w:r>
          </w:p>
        </w:tc>
        <w:tc>
          <w:tcPr>
            <w:tcW w:type="dxa" w:w="2484"/>
          </w:tcPr>
          <w:p>
            <w:r>
              <w:t>Quality of the contact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Measures:77</w:t>
            </w:r>
          </w:p>
        </w:tc>
      </w:tr>
      <w:tr>
        <w:tc>
          <w:tcPr>
            <w:tcW w:type="dxa" w:w="2484"/>
          </w:tcPr>
          <w:p>
            <w:r>
              <w:t>IQVIA-ATTRIBUTE-prescription-current</w:t>
            </w:r>
          </w:p>
        </w:tc>
        <w:tc>
          <w:tcPr>
            <w:tcW w:type="dxa" w:w="2484"/>
          </w:tcPr>
          <w:p>
            <w:r>
              <w:t>Prescription - Current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Measures:82</w:t>
            </w:r>
          </w:p>
        </w:tc>
      </w:tr>
      <w:tr>
        <w:tc>
          <w:tcPr>
            <w:tcW w:type="dxa" w:w="2484"/>
          </w:tcPr>
          <w:p>
            <w:r>
              <w:t>IQVIA-ATTRIBUTE-prescription-future</w:t>
            </w:r>
          </w:p>
        </w:tc>
        <w:tc>
          <w:tcPr>
            <w:tcW w:type="dxa" w:w="2484"/>
          </w:tcPr>
          <w:p>
            <w:r>
              <w:t>Prescription - Future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Measures:89</w:t>
            </w:r>
          </w:p>
        </w:tc>
      </w:tr>
      <w:tr>
        <w:tc>
          <w:tcPr>
            <w:tcW w:type="dxa" w:w="2484"/>
          </w:tcPr>
          <w:p>
            <w:r>
              <w:t>IQVIA-MEASURE-conversion-rate</w:t>
            </w:r>
          </w:p>
        </w:tc>
        <w:tc>
          <w:tcPr>
            <w:tcW w:type="dxa" w:w="2484"/>
          </w:tcPr>
          <w:p>
            <w:r>
              <w:t>Conversion Rate</w:t>
            </w:r>
          </w:p>
        </w:tc>
        <w:tc>
          <w:tcPr>
            <w:tcW w:type="dxa" w:w="2484"/>
          </w:tcPr>
          <w:p>
            <w:r>
              <w:t>measure_definition</w:t>
            </w:r>
          </w:p>
        </w:tc>
        <w:tc>
          <w:tcPr>
            <w:tcW w:type="dxa" w:w="2484"/>
          </w:tcPr>
          <w:p>
            <w:r>
              <w:t>Metrics &amp; Measures:94</w:t>
            </w:r>
          </w:p>
        </w:tc>
      </w:tr>
      <w:tr>
        <w:tc>
          <w:tcPr>
            <w:tcW w:type="dxa" w:w="2484"/>
          </w:tcPr>
          <w:p>
            <w:r>
              <w:t>IQVIA-ATTRIBUTE-value-segmentation</w:t>
            </w:r>
          </w:p>
        </w:tc>
        <w:tc>
          <w:tcPr>
            <w:tcW w:type="dxa" w:w="2484"/>
          </w:tcPr>
          <w:p>
            <w:r>
              <w:t>Value Segmentation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Measures:96</w:t>
            </w:r>
          </w:p>
        </w:tc>
      </w:tr>
      <w:tr>
        <w:tc>
          <w:tcPr>
            <w:tcW w:type="dxa" w:w="2484"/>
          </w:tcPr>
          <w:p>
            <w:r>
              <w:t>IQVIA-ATTRIBUTE-nps-categories</w:t>
            </w:r>
          </w:p>
        </w:tc>
        <w:tc>
          <w:tcPr>
            <w:tcW w:type="dxa" w:w="2484"/>
          </w:tcPr>
          <w:p>
            <w:r>
              <w:t>NPS Categories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Measures:102</w:t>
            </w:r>
          </w:p>
        </w:tc>
      </w:tr>
      <w:tr>
        <w:tc>
          <w:tcPr>
            <w:tcW w:type="dxa" w:w="2484"/>
          </w:tcPr>
          <w:p>
            <w:r>
              <w:t>IQVIA-ATTRIBUTE-nps-scale</w:t>
            </w:r>
          </w:p>
        </w:tc>
        <w:tc>
          <w:tcPr>
            <w:tcW w:type="dxa" w:w="2484"/>
          </w:tcPr>
          <w:p>
            <w:r>
              <w:t>NPS Scale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Measures:107</w:t>
            </w:r>
          </w:p>
        </w:tc>
      </w:tr>
      <w:tr>
        <w:tc>
          <w:tcPr>
            <w:tcW w:type="dxa" w:w="2484"/>
          </w:tcPr>
          <w:p>
            <w:r>
              <w:t>IQVIA-ATTRIBUTE-representing-company</w:t>
            </w:r>
          </w:p>
        </w:tc>
        <w:tc>
          <w:tcPr>
            <w:tcW w:type="dxa" w:w="2484"/>
          </w:tcPr>
          <w:p>
            <w:r>
              <w:t>Representing company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Measures:110</w:t>
            </w:r>
          </w:p>
        </w:tc>
      </w:tr>
      <w:tr>
        <w:tc>
          <w:tcPr>
            <w:tcW w:type="dxa" w:w="2484"/>
          </w:tcPr>
          <w:p>
            <w:r>
              <w:t>IQVIA-ATTRIBUTE-contact-type</w:t>
            </w:r>
          </w:p>
        </w:tc>
        <w:tc>
          <w:tcPr>
            <w:tcW w:type="dxa" w:w="2484"/>
          </w:tcPr>
          <w:p>
            <w:r>
              <w:t>Contact Type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Measures:111</w:t>
            </w:r>
          </w:p>
        </w:tc>
      </w:tr>
      <w:tr>
        <w:tc>
          <w:tcPr>
            <w:tcW w:type="dxa" w:w="2484"/>
          </w:tcPr>
          <w:p>
            <w:r>
              <w:t>IQVIA-ATTRIBUTE-visit-location</w:t>
            </w:r>
          </w:p>
        </w:tc>
        <w:tc>
          <w:tcPr>
            <w:tcW w:type="dxa" w:w="2484"/>
          </w:tcPr>
          <w:p>
            <w:r>
              <w:t>Visit Location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Measures:120</w:t>
            </w:r>
          </w:p>
        </w:tc>
      </w:tr>
      <w:tr>
        <w:tc>
          <w:tcPr>
            <w:tcW w:type="dxa" w:w="2484"/>
          </w:tcPr>
          <w:p>
            <w:r>
              <w:t>IQVIA-ATTRIBUTE-visit-duration-minutes</w:t>
            </w:r>
          </w:p>
        </w:tc>
        <w:tc>
          <w:tcPr>
            <w:tcW w:type="dxa" w:w="2484"/>
          </w:tcPr>
          <w:p>
            <w:r>
              <w:t>Visit Duration (minutes)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Measures:130</w:t>
            </w:r>
          </w:p>
        </w:tc>
      </w:tr>
      <w:tr>
        <w:tc>
          <w:tcPr>
            <w:tcW w:type="dxa" w:w="2484"/>
          </w:tcPr>
          <w:p>
            <w:r>
              <w:t>IQVIA-ATTRIBUTE-detail-duration-minutes</w:t>
            </w:r>
          </w:p>
        </w:tc>
        <w:tc>
          <w:tcPr>
            <w:tcW w:type="dxa" w:w="2484"/>
          </w:tcPr>
          <w:p>
            <w:r>
              <w:t>Detail Duration (minutes)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Measures:131</w:t>
            </w:r>
          </w:p>
        </w:tc>
      </w:tr>
      <w:tr>
        <w:tc>
          <w:tcPr>
            <w:tcW w:type="dxa" w:w="2484"/>
          </w:tcPr>
          <w:p>
            <w:r>
              <w:t>IQVIA-ATTRIBUTE-prd-present</w:t>
            </w:r>
          </w:p>
        </w:tc>
        <w:tc>
          <w:tcPr>
            <w:tcW w:type="dxa" w:w="2484"/>
          </w:tcPr>
          <w:p>
            <w:r>
              <w:t>#PRD Present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Measures:132</w:t>
            </w:r>
          </w:p>
        </w:tc>
      </w:tr>
      <w:tr>
        <w:tc>
          <w:tcPr>
            <w:tcW w:type="dxa" w:w="2484"/>
          </w:tcPr>
          <w:p>
            <w:r>
              <w:t>IQVIA-ATTRIBUTE-prd-position</w:t>
            </w:r>
          </w:p>
        </w:tc>
        <w:tc>
          <w:tcPr>
            <w:tcW w:type="dxa" w:w="2484"/>
          </w:tcPr>
          <w:p>
            <w:r>
              <w:t>PRD Position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Measures:133</w:t>
            </w:r>
          </w:p>
        </w:tc>
      </w:tr>
      <w:tr>
        <w:tc>
          <w:tcPr>
            <w:tcW w:type="dxa" w:w="2484"/>
          </w:tcPr>
          <w:p>
            <w:r>
              <w:t>IQVIA-ATTRIBUTE-element-left-abstract-clinical-literature-data</w:t>
            </w:r>
          </w:p>
        </w:tc>
        <w:tc>
          <w:tcPr>
            <w:tcW w:type="dxa" w:w="2484"/>
          </w:tcPr>
          <w:p>
            <w:r>
              <w:t>Element left - Abstract &amp; clinical literature/data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Measures:134</w:t>
            </w:r>
          </w:p>
        </w:tc>
      </w:tr>
      <w:tr>
        <w:tc>
          <w:tcPr>
            <w:tcW w:type="dxa" w:w="2484"/>
          </w:tcPr>
          <w:p>
            <w:r>
              <w:t>IQVIA-ATTRIBUTE-element-left-documentation</w:t>
            </w:r>
          </w:p>
        </w:tc>
        <w:tc>
          <w:tcPr>
            <w:tcW w:type="dxa" w:w="2484"/>
          </w:tcPr>
          <w:p>
            <w:r>
              <w:t>Element left - Documentation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Measures:135</w:t>
            </w:r>
          </w:p>
        </w:tc>
      </w:tr>
      <w:tr>
        <w:tc>
          <w:tcPr>
            <w:tcW w:type="dxa" w:w="2484"/>
          </w:tcPr>
          <w:p>
            <w:r>
              <w:t>IQVIA-ATTRIBUTE-element-left-promotional-product-literature</w:t>
            </w:r>
          </w:p>
        </w:tc>
        <w:tc>
          <w:tcPr>
            <w:tcW w:type="dxa" w:w="2484"/>
          </w:tcPr>
          <w:p>
            <w:r>
              <w:t>Element left - Promotional product literature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Measures:136</w:t>
            </w:r>
          </w:p>
        </w:tc>
      </w:tr>
      <w:tr>
        <w:tc>
          <w:tcPr>
            <w:tcW w:type="dxa" w:w="2484"/>
          </w:tcPr>
          <w:p>
            <w:r>
              <w:t>IQVIA-ATTRIBUTE-element-left-other</w:t>
            </w:r>
          </w:p>
        </w:tc>
        <w:tc>
          <w:tcPr>
            <w:tcW w:type="dxa" w:w="2484"/>
          </w:tcPr>
          <w:p>
            <w:r>
              <w:t>Element left - Other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Measures:137</w:t>
            </w:r>
          </w:p>
        </w:tc>
      </w:tr>
      <w:tr>
        <w:tc>
          <w:tcPr>
            <w:tcW w:type="dxa" w:w="2484"/>
          </w:tcPr>
          <w:p>
            <w:r>
              <w:t>IQVIA-ATTRIBUTE-element-left-patient-educational-literature</w:t>
            </w:r>
          </w:p>
        </w:tc>
        <w:tc>
          <w:tcPr>
            <w:tcW w:type="dxa" w:w="2484"/>
          </w:tcPr>
          <w:p>
            <w:r>
              <w:t>Element left - Patient educational literature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Measures:138</w:t>
            </w:r>
          </w:p>
        </w:tc>
      </w:tr>
      <w:tr>
        <w:tc>
          <w:tcPr>
            <w:tcW w:type="dxa" w:w="2484"/>
          </w:tcPr>
          <w:p>
            <w:r>
              <w:t>IQVIA-ATTRIBUTE-element-left-sample</w:t>
            </w:r>
          </w:p>
        </w:tc>
        <w:tc>
          <w:tcPr>
            <w:tcW w:type="dxa" w:w="2484"/>
          </w:tcPr>
          <w:p>
            <w:r>
              <w:t>Element left - Sample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Measures:139</w:t>
            </w:r>
          </w:p>
        </w:tc>
      </w:tr>
      <w:tr>
        <w:tc>
          <w:tcPr>
            <w:tcW w:type="dxa" w:w="2484"/>
          </w:tcPr>
          <w:p>
            <w:r>
              <w:t>IQVIA-ATTRIBUTE-sample-drop-visit</w:t>
            </w:r>
          </w:p>
        </w:tc>
        <w:tc>
          <w:tcPr>
            <w:tcW w:type="dxa" w:w="2484"/>
          </w:tcPr>
          <w:p>
            <w:r>
              <w:t>Sample Drop Visit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Measures:140</w:t>
            </w:r>
          </w:p>
        </w:tc>
      </w:tr>
      <w:tr>
        <w:tc>
          <w:tcPr>
            <w:tcW w:type="dxa" w:w="2484"/>
          </w:tcPr>
          <w:p>
            <w:r>
              <w:t>IQVIA-ATTRIBUTE-visual-aid-type</w:t>
            </w:r>
          </w:p>
        </w:tc>
        <w:tc>
          <w:tcPr>
            <w:tcW w:type="dxa" w:w="2484"/>
          </w:tcPr>
          <w:p>
            <w:r>
              <w:t>Visual Aid Type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Measures:143</w:t>
            </w:r>
          </w:p>
        </w:tc>
      </w:tr>
      <w:tr>
        <w:tc>
          <w:tcPr>
            <w:tcW w:type="dxa" w:w="2484"/>
          </w:tcPr>
          <w:p>
            <w:r>
              <w:t>IQVIA-ATTRIBUTE-visit-category</w:t>
            </w:r>
          </w:p>
        </w:tc>
        <w:tc>
          <w:tcPr>
            <w:tcW w:type="dxa" w:w="2484"/>
          </w:tcPr>
          <w:p>
            <w:r>
              <w:t>Visit Category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Measures:149</w:t>
            </w:r>
          </w:p>
        </w:tc>
      </w:tr>
      <w:tr>
        <w:tc>
          <w:tcPr>
            <w:tcW w:type="dxa" w:w="2484"/>
          </w:tcPr>
          <w:p>
            <w:r>
              <w:t>IQVIA-ATTRIBUTE-visit-function</w:t>
            </w:r>
          </w:p>
        </w:tc>
        <w:tc>
          <w:tcPr>
            <w:tcW w:type="dxa" w:w="2484"/>
          </w:tcPr>
          <w:p>
            <w:r>
              <w:t>Visit Function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Measures:154</w:t>
            </w:r>
          </w:p>
        </w:tc>
      </w:tr>
      <w:tr>
        <w:tc>
          <w:tcPr>
            <w:tcW w:type="dxa" w:w="2484"/>
          </w:tcPr>
          <w:p>
            <w:r>
              <w:t>IQVIA-ATTRIBUTE-visit-type</w:t>
            </w:r>
          </w:p>
        </w:tc>
        <w:tc>
          <w:tcPr>
            <w:tcW w:type="dxa" w:w="2484"/>
          </w:tcPr>
          <w:p>
            <w:r>
              <w:t>Visit Type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Measures:159</w:t>
            </w:r>
          </w:p>
        </w:tc>
      </w:tr>
      <w:tr>
        <w:tc>
          <w:tcPr>
            <w:tcW w:type="dxa" w:w="2484"/>
          </w:tcPr>
          <w:p>
            <w:r>
              <w:t>IQVIA-ATTRIBUTE-internet-automated-source</w:t>
            </w:r>
          </w:p>
        </w:tc>
        <w:tc>
          <w:tcPr>
            <w:tcW w:type="dxa" w:w="2484"/>
          </w:tcPr>
          <w:p>
            <w:r>
              <w:t>Internet Automated Source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Measures:163</w:t>
            </w:r>
          </w:p>
        </w:tc>
      </w:tr>
      <w:tr>
        <w:tc>
          <w:tcPr>
            <w:tcW w:type="dxa" w:w="2484"/>
          </w:tcPr>
          <w:p>
            <w:r>
              <w:t>IQVIA-ATTRIBUTE-meeting-type</w:t>
            </w:r>
          </w:p>
        </w:tc>
        <w:tc>
          <w:tcPr>
            <w:tcW w:type="dxa" w:w="2484"/>
          </w:tcPr>
          <w:p>
            <w:r>
              <w:t>Meeting type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Measures:168</w:t>
            </w:r>
          </w:p>
        </w:tc>
      </w:tr>
      <w:tr>
        <w:tc>
          <w:tcPr>
            <w:tcW w:type="dxa" w:w="2484"/>
          </w:tcPr>
          <w:p>
            <w:r>
              <w:t>IQVIA-ATTRIBUTE-streaming-video-platform</w:t>
            </w:r>
          </w:p>
        </w:tc>
        <w:tc>
          <w:tcPr>
            <w:tcW w:type="dxa" w:w="2484"/>
          </w:tcPr>
          <w:p>
            <w:r>
              <w:t>Streaming video platform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Measures:182</w:t>
            </w:r>
          </w:p>
        </w:tc>
      </w:tr>
      <w:tr>
        <w:tc>
          <w:tcPr>
            <w:tcW w:type="dxa" w:w="2484"/>
          </w:tcPr>
          <w:p>
            <w:r>
              <w:t>IQVIA-ATTRIBUTE-internet-automated-source</w:t>
            </w:r>
          </w:p>
        </w:tc>
        <w:tc>
          <w:tcPr>
            <w:tcW w:type="dxa" w:w="2484"/>
          </w:tcPr>
          <w:p>
            <w:r>
              <w:t>Internet Automated Source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Measures:185</w:t>
            </w:r>
          </w:p>
        </w:tc>
      </w:tr>
      <w:tr>
        <w:tc>
          <w:tcPr>
            <w:tcW w:type="dxa" w:w="2484"/>
          </w:tcPr>
          <w:p>
            <w:r>
              <w:t>IQVIA-ATTRIBUTE-continuing-medical-education</w:t>
            </w:r>
          </w:p>
        </w:tc>
        <w:tc>
          <w:tcPr>
            <w:tcW w:type="dxa" w:w="2484"/>
          </w:tcPr>
          <w:p>
            <w:r>
              <w:t>Continuing medical education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Measures:189</w:t>
            </w:r>
          </w:p>
        </w:tc>
      </w:tr>
      <w:tr>
        <w:tc>
          <w:tcPr>
            <w:tcW w:type="dxa" w:w="2484"/>
          </w:tcPr>
          <w:p>
            <w:r>
              <w:t>IQVIA-ATTRIBUTE-mailing-type</w:t>
            </w:r>
          </w:p>
        </w:tc>
        <w:tc>
          <w:tcPr>
            <w:tcW w:type="dxa" w:w="2484"/>
          </w:tcPr>
          <w:p>
            <w:r>
              <w:t>Mailing Type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Measures:190</w:t>
            </w:r>
          </w:p>
        </w:tc>
      </w:tr>
      <w:tr>
        <w:tc>
          <w:tcPr>
            <w:tcW w:type="dxa" w:w="2484"/>
          </w:tcPr>
          <w:p>
            <w:r>
              <w:t>IQVIA-ATTRIBUTE-email-from-rep</w:t>
            </w:r>
          </w:p>
        </w:tc>
        <w:tc>
          <w:tcPr>
            <w:tcW w:type="dxa" w:w="2484"/>
          </w:tcPr>
          <w:p>
            <w:r>
              <w:t>Email from Rep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Measures:194</w:t>
            </w:r>
          </w:p>
        </w:tc>
      </w:tr>
      <w:tr>
        <w:tc>
          <w:tcPr>
            <w:tcW w:type="dxa" w:w="2484"/>
          </w:tcPr>
          <w:p>
            <w:r>
              <w:t>IQVIA-ATTRIBUTE-email-with-link</w:t>
            </w:r>
          </w:p>
        </w:tc>
        <w:tc>
          <w:tcPr>
            <w:tcW w:type="dxa" w:w="2484"/>
          </w:tcPr>
          <w:p>
            <w:r>
              <w:t>Email with link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Measures:198</w:t>
            </w:r>
          </w:p>
        </w:tc>
      </w:tr>
      <w:tr>
        <w:tc>
          <w:tcPr>
            <w:tcW w:type="dxa" w:w="2484"/>
          </w:tcPr>
          <w:p>
            <w:r>
              <w:t>IQVIA-ATTRIBUTE-clinical-trial-type</w:t>
            </w:r>
          </w:p>
        </w:tc>
        <w:tc>
          <w:tcPr>
            <w:tcW w:type="dxa" w:w="2484"/>
          </w:tcPr>
          <w:p>
            <w:r>
              <w:t>Clinical Trial Type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Measures:202</w:t>
            </w:r>
          </w:p>
        </w:tc>
      </w:tr>
      <w:tr>
        <w:tc>
          <w:tcPr>
            <w:tcW w:type="dxa" w:w="2484"/>
          </w:tcPr>
          <w:p>
            <w:r>
              <w:t>IQVIA-ATTRIBUTE-sample-type</w:t>
            </w:r>
          </w:p>
        </w:tc>
        <w:tc>
          <w:tcPr>
            <w:tcW w:type="dxa" w:w="2484"/>
          </w:tcPr>
          <w:p>
            <w:r>
              <w:t>Sample Type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Measures:211</w:t>
            </w:r>
          </w:p>
        </w:tc>
      </w:tr>
      <w:tr>
        <w:tc>
          <w:tcPr>
            <w:tcW w:type="dxa" w:w="2484"/>
          </w:tcPr>
          <w:p>
            <w:r>
              <w:t>IQVIA-ATTRIBUTE-social-media-type</w:t>
            </w:r>
          </w:p>
        </w:tc>
        <w:tc>
          <w:tcPr>
            <w:tcW w:type="dxa" w:w="2484"/>
          </w:tcPr>
          <w:p>
            <w:r>
              <w:t>Social Media Type</w:t>
            </w:r>
          </w:p>
        </w:tc>
        <w:tc>
          <w:tcPr>
            <w:tcW w:type="dxa" w:w="2484"/>
          </w:tcPr>
          <w:p>
            <w:r>
              <w:t>attribute_definition</w:t>
            </w:r>
          </w:p>
        </w:tc>
        <w:tc>
          <w:tcPr>
            <w:tcW w:type="dxa" w:w="2484"/>
          </w:tcPr>
          <w:p>
            <w:r>
              <w:t>Metrics &amp; Measures:215</w:t>
            </w:r>
          </w:p>
        </w:tc>
      </w:tr>
      <w:tr>
        <w:tc>
          <w:tcPr>
            <w:tcW w:type="dxa" w:w="2484"/>
          </w:tcPr>
          <w:p>
            <w:r>
              <w:t>IQVIA-MEASURE-mentions</w:t>
            </w:r>
          </w:p>
        </w:tc>
        <w:tc>
          <w:tcPr>
            <w:tcW w:type="dxa" w:w="2484"/>
          </w:tcPr>
          <w:p>
            <w:r>
              <w:t>Mentions</w:t>
            </w:r>
          </w:p>
        </w:tc>
        <w:tc>
          <w:tcPr>
            <w:tcW w:type="dxa" w:w="2484"/>
          </w:tcPr>
          <w:p>
            <w:r>
              <w:t>measure_definition</w:t>
            </w:r>
          </w:p>
        </w:tc>
        <w:tc>
          <w:tcPr>
            <w:tcW w:type="dxa" w:w="2484"/>
          </w:tcPr>
          <w:p>
            <w:r>
              <w:t>Metrics &amp; Measures:224</w:t>
            </w:r>
          </w:p>
        </w:tc>
      </w:tr>
      <w:tr>
        <w:tc>
          <w:tcPr>
            <w:tcW w:type="dxa" w:w="2484"/>
          </w:tcPr>
          <w:p>
            <w:r>
              <w:t>IQVIA-MEASURE-total-spending</w:t>
            </w:r>
          </w:p>
        </w:tc>
        <w:tc>
          <w:tcPr>
            <w:tcW w:type="dxa" w:w="2484"/>
          </w:tcPr>
          <w:p>
            <w:r>
              <w:t>Total Spending</w:t>
            </w:r>
          </w:p>
        </w:tc>
        <w:tc>
          <w:tcPr>
            <w:tcW w:type="dxa" w:w="2484"/>
          </w:tcPr>
          <w:p>
            <w:r>
              <w:t>measure_definition</w:t>
            </w:r>
          </w:p>
        </w:tc>
        <w:tc>
          <w:tcPr>
            <w:tcW w:type="dxa" w:w="2484"/>
          </w:tcPr>
          <w:p>
            <w:r>
              <w:t>Metrics &amp; Measures:225</w:t>
            </w:r>
          </w:p>
        </w:tc>
      </w:tr>
      <w:tr>
        <w:tc>
          <w:tcPr>
            <w:tcW w:type="dxa" w:w="2484"/>
          </w:tcPr>
          <w:p>
            <w:r>
              <w:t>IQVIA-MEASURE-contact-number</w:t>
            </w:r>
          </w:p>
        </w:tc>
        <w:tc>
          <w:tcPr>
            <w:tcW w:type="dxa" w:w="2484"/>
          </w:tcPr>
          <w:p>
            <w:r>
              <w:t>Contact Number</w:t>
            </w:r>
          </w:p>
        </w:tc>
        <w:tc>
          <w:tcPr>
            <w:tcW w:type="dxa" w:w="2484"/>
          </w:tcPr>
          <w:p>
            <w:r>
              <w:t>measure_definition</w:t>
            </w:r>
          </w:p>
        </w:tc>
        <w:tc>
          <w:tcPr>
            <w:tcW w:type="dxa" w:w="2484"/>
          </w:tcPr>
          <w:p>
            <w:r>
              <w:t>Metrics &amp; Measures:226</w:t>
            </w:r>
          </w:p>
        </w:tc>
      </w:tr>
      <w:tr>
        <w:tc>
          <w:tcPr>
            <w:tcW w:type="dxa" w:w="2484"/>
          </w:tcPr>
          <w:p>
            <w:r>
              <w:t>IQVIA-MEASURE-spending-detailing</w:t>
            </w:r>
          </w:p>
        </w:tc>
        <w:tc>
          <w:tcPr>
            <w:tcW w:type="dxa" w:w="2484"/>
          </w:tcPr>
          <w:p>
            <w:r>
              <w:t>Spending Detailing</w:t>
            </w:r>
          </w:p>
        </w:tc>
        <w:tc>
          <w:tcPr>
            <w:tcW w:type="dxa" w:w="2484"/>
          </w:tcPr>
          <w:p>
            <w:r>
              <w:t>measure_definition</w:t>
            </w:r>
          </w:p>
        </w:tc>
        <w:tc>
          <w:tcPr>
            <w:tcW w:type="dxa" w:w="2484"/>
          </w:tcPr>
          <w:p>
            <w:r>
              <w:t>Metrics &amp; Measures:228</w:t>
            </w:r>
          </w:p>
        </w:tc>
      </w:tr>
      <w:tr>
        <w:tc>
          <w:tcPr>
            <w:tcW w:type="dxa" w:w="2484"/>
          </w:tcPr>
          <w:p>
            <w:r>
              <w:t>IQVIA-MEASURE-quality-index</w:t>
            </w:r>
          </w:p>
        </w:tc>
        <w:tc>
          <w:tcPr>
            <w:tcW w:type="dxa" w:w="2484"/>
          </w:tcPr>
          <w:p>
            <w:r>
              <w:t>Quality Index</w:t>
            </w:r>
          </w:p>
        </w:tc>
        <w:tc>
          <w:tcPr>
            <w:tcW w:type="dxa" w:w="2484"/>
          </w:tcPr>
          <w:p>
            <w:r>
              <w:t>measure_definition</w:t>
            </w:r>
          </w:p>
        </w:tc>
        <w:tc>
          <w:tcPr>
            <w:tcW w:type="dxa" w:w="2484"/>
          </w:tcPr>
          <w:p>
            <w:r>
              <w:t>Metrics &amp; Measures:229</w:t>
            </w:r>
          </w:p>
        </w:tc>
      </w:tr>
      <w:tr>
        <w:tc>
          <w:tcPr>
            <w:tcW w:type="dxa" w:w="2484"/>
          </w:tcPr>
          <w:p>
            <w:r>
              <w:t>IQVIA-MEASURE-product-details</w:t>
            </w:r>
          </w:p>
        </w:tc>
        <w:tc>
          <w:tcPr>
            <w:tcW w:type="dxa" w:w="2484"/>
          </w:tcPr>
          <w:p>
            <w:r>
              <w:t>Product Details</w:t>
            </w:r>
          </w:p>
        </w:tc>
        <w:tc>
          <w:tcPr>
            <w:tcW w:type="dxa" w:w="2484"/>
          </w:tcPr>
          <w:p>
            <w:r>
              <w:t>measure_definition</w:t>
            </w:r>
          </w:p>
        </w:tc>
        <w:tc>
          <w:tcPr>
            <w:tcW w:type="dxa" w:w="2484"/>
          </w:tcPr>
          <w:p>
            <w:r>
              <w:t>Metrics &amp; Measures:230</w:t>
            </w:r>
          </w:p>
        </w:tc>
      </w:tr>
      <w:tr>
        <w:tc>
          <w:tcPr>
            <w:tcW w:type="dxa" w:w="2484"/>
          </w:tcPr>
          <w:p>
            <w:r>
              <w:t>IQVIA-MEASURE-non-weighted-calls</w:t>
            </w:r>
          </w:p>
        </w:tc>
        <w:tc>
          <w:tcPr>
            <w:tcW w:type="dxa" w:w="2484"/>
          </w:tcPr>
          <w:p>
            <w:r>
              <w:t>Non-Weighted Calls</w:t>
            </w:r>
          </w:p>
        </w:tc>
        <w:tc>
          <w:tcPr>
            <w:tcW w:type="dxa" w:w="2484"/>
          </w:tcPr>
          <w:p>
            <w:r>
              <w:t>measure_definition</w:t>
            </w:r>
          </w:p>
        </w:tc>
        <w:tc>
          <w:tcPr>
            <w:tcW w:type="dxa" w:w="2484"/>
          </w:tcPr>
          <w:p>
            <w:r>
              <w:t>Metrics &amp; Measures:231</w:t>
            </w:r>
          </w:p>
        </w:tc>
      </w:tr>
      <w:tr>
        <w:tc>
          <w:tcPr>
            <w:tcW w:type="dxa" w:w="2484"/>
          </w:tcPr>
          <w:p>
            <w:r>
              <w:t>IQVIA-MEASURE-weighted-calls</w:t>
            </w:r>
          </w:p>
        </w:tc>
        <w:tc>
          <w:tcPr>
            <w:tcW w:type="dxa" w:w="2484"/>
          </w:tcPr>
          <w:p>
            <w:r>
              <w:t>Weighted Calls</w:t>
            </w:r>
          </w:p>
        </w:tc>
        <w:tc>
          <w:tcPr>
            <w:tcW w:type="dxa" w:w="2484"/>
          </w:tcPr>
          <w:p>
            <w:r>
              <w:t>measure_definition</w:t>
            </w:r>
          </w:p>
        </w:tc>
        <w:tc>
          <w:tcPr>
            <w:tcW w:type="dxa" w:w="2484"/>
          </w:tcPr>
          <w:p>
            <w:r>
              <w:t>Metrics &amp; Measures:232</w:t>
            </w:r>
          </w:p>
        </w:tc>
      </w:tr>
      <w:tr>
        <w:tc>
          <w:tcPr>
            <w:tcW w:type="dxa" w:w="2484"/>
          </w:tcPr>
          <w:p>
            <w:r>
              <w:t>IQVIA-CHANNEL-digital-apps</w:t>
            </w:r>
          </w:p>
        </w:tc>
        <w:tc>
          <w:tcPr>
            <w:tcW w:type="dxa" w:w="2484"/>
          </w:tcPr>
          <w:p>
            <w:r>
              <w:t>Digital - Apps</w:t>
            </w:r>
          </w:p>
        </w:tc>
        <w:tc>
          <w:tcPr>
            <w:tcW w:type="dxa" w:w="2484"/>
          </w:tcPr>
          <w:p>
            <w:r>
              <w:t>channel_definition</w:t>
            </w:r>
          </w:p>
        </w:tc>
        <w:tc>
          <w:tcPr>
            <w:tcW w:type="dxa" w:w="2484"/>
          </w:tcPr>
          <w:p>
            <w:r>
              <w:t>Channel Definitions:3</w:t>
            </w:r>
          </w:p>
        </w:tc>
      </w:tr>
      <w:tr>
        <w:tc>
          <w:tcPr>
            <w:tcW w:type="dxa" w:w="2484"/>
          </w:tcPr>
          <w:p>
            <w:r>
              <w:t>IQVIA-CHANNEL-digital-corporate-website</w:t>
            </w:r>
          </w:p>
        </w:tc>
        <w:tc>
          <w:tcPr>
            <w:tcW w:type="dxa" w:w="2484"/>
          </w:tcPr>
          <w:p>
            <w:r>
              <w:t>Digital - Corporate Website</w:t>
            </w:r>
          </w:p>
        </w:tc>
        <w:tc>
          <w:tcPr>
            <w:tcW w:type="dxa" w:w="2484"/>
          </w:tcPr>
          <w:p>
            <w:r>
              <w:t>channel_definition</w:t>
            </w:r>
          </w:p>
        </w:tc>
        <w:tc>
          <w:tcPr>
            <w:tcW w:type="dxa" w:w="2484"/>
          </w:tcPr>
          <w:p>
            <w:r>
              <w:t>Channel Definitions:4</w:t>
            </w:r>
          </w:p>
        </w:tc>
      </w:tr>
      <w:tr>
        <w:tc>
          <w:tcPr>
            <w:tcW w:type="dxa" w:w="2484"/>
          </w:tcPr>
          <w:p>
            <w:r>
              <w:t>IQVIA-CHANNEL-digital-detailing-type-not-specified</w:t>
            </w:r>
          </w:p>
        </w:tc>
        <w:tc>
          <w:tcPr>
            <w:tcW w:type="dxa" w:w="2484"/>
          </w:tcPr>
          <w:p>
            <w:r>
              <w:t>Digital - Detailing (Type not specified)</w:t>
            </w:r>
          </w:p>
        </w:tc>
        <w:tc>
          <w:tcPr>
            <w:tcW w:type="dxa" w:w="2484"/>
          </w:tcPr>
          <w:p>
            <w:r>
              <w:t>channel_definition</w:t>
            </w:r>
          </w:p>
        </w:tc>
        <w:tc>
          <w:tcPr>
            <w:tcW w:type="dxa" w:w="2484"/>
          </w:tcPr>
          <w:p>
            <w:r>
              <w:t>Channel Definitions:5</w:t>
            </w:r>
          </w:p>
        </w:tc>
      </w:tr>
      <w:tr>
        <w:tc>
          <w:tcPr>
            <w:tcW w:type="dxa" w:w="2484"/>
          </w:tcPr>
          <w:p>
            <w:r>
              <w:t>IQVIA-CHANNEL-digital-detailing-automated</w:t>
            </w:r>
          </w:p>
        </w:tc>
        <w:tc>
          <w:tcPr>
            <w:tcW w:type="dxa" w:w="2484"/>
          </w:tcPr>
          <w:p>
            <w:r>
              <w:t>Digital - Detailing(Automated)</w:t>
            </w:r>
          </w:p>
        </w:tc>
        <w:tc>
          <w:tcPr>
            <w:tcW w:type="dxa" w:w="2484"/>
          </w:tcPr>
          <w:p>
            <w:r>
              <w:t>channel_definition</w:t>
            </w:r>
          </w:p>
        </w:tc>
        <w:tc>
          <w:tcPr>
            <w:tcW w:type="dxa" w:w="2484"/>
          </w:tcPr>
          <w:p>
            <w:r>
              <w:t>Channel Definitions:6</w:t>
            </w:r>
          </w:p>
        </w:tc>
      </w:tr>
      <w:tr>
        <w:tc>
          <w:tcPr>
            <w:tcW w:type="dxa" w:w="2484"/>
          </w:tcPr>
          <w:p>
            <w:r>
              <w:t>IQVIA-CHANNEL-digital-detailing-remote-with-rep</w:t>
            </w:r>
          </w:p>
        </w:tc>
        <w:tc>
          <w:tcPr>
            <w:tcW w:type="dxa" w:w="2484"/>
          </w:tcPr>
          <w:p>
            <w:r>
              <w:t>Digital - Detailing(Remote with rep)</w:t>
            </w:r>
          </w:p>
        </w:tc>
        <w:tc>
          <w:tcPr>
            <w:tcW w:type="dxa" w:w="2484"/>
          </w:tcPr>
          <w:p>
            <w:r>
              <w:t>channel_definition</w:t>
            </w:r>
          </w:p>
        </w:tc>
        <w:tc>
          <w:tcPr>
            <w:tcW w:type="dxa" w:w="2484"/>
          </w:tcPr>
          <w:p>
            <w:r>
              <w:t>Channel Definitions:7</w:t>
            </w:r>
          </w:p>
        </w:tc>
      </w:tr>
      <w:tr>
        <w:tc>
          <w:tcPr>
            <w:tcW w:type="dxa" w:w="2484"/>
          </w:tcPr>
          <w:p>
            <w:r>
              <w:t>IQVIA-CHANNEL-digital-e-mailing</w:t>
            </w:r>
          </w:p>
        </w:tc>
        <w:tc>
          <w:tcPr>
            <w:tcW w:type="dxa" w:w="2484"/>
          </w:tcPr>
          <w:p>
            <w:r>
              <w:t>Digital - E-Mailing</w:t>
            </w:r>
          </w:p>
        </w:tc>
        <w:tc>
          <w:tcPr>
            <w:tcW w:type="dxa" w:w="2484"/>
          </w:tcPr>
          <w:p>
            <w:r>
              <w:t>channel_definition</w:t>
            </w:r>
          </w:p>
        </w:tc>
        <w:tc>
          <w:tcPr>
            <w:tcW w:type="dxa" w:w="2484"/>
          </w:tcPr>
          <w:p>
            <w:r>
              <w:t>Channel Definitions:8</w:t>
            </w:r>
          </w:p>
        </w:tc>
      </w:tr>
      <w:tr>
        <w:tc>
          <w:tcPr>
            <w:tcW w:type="dxa" w:w="2484"/>
          </w:tcPr>
          <w:p>
            <w:r>
              <w:t>IQVIA-CHANNEL-digital-meetings-type-not-specified</w:t>
            </w:r>
          </w:p>
        </w:tc>
        <w:tc>
          <w:tcPr>
            <w:tcW w:type="dxa" w:w="2484"/>
          </w:tcPr>
          <w:p>
            <w:r>
              <w:t>Digital - Meetings (Type not specified)</w:t>
            </w:r>
          </w:p>
        </w:tc>
        <w:tc>
          <w:tcPr>
            <w:tcW w:type="dxa" w:w="2484"/>
          </w:tcPr>
          <w:p>
            <w:r>
              <w:t>channel_definition</w:t>
            </w:r>
          </w:p>
        </w:tc>
        <w:tc>
          <w:tcPr>
            <w:tcW w:type="dxa" w:w="2484"/>
          </w:tcPr>
          <w:p>
            <w:r>
              <w:t>Channel Definitions:9</w:t>
            </w:r>
          </w:p>
        </w:tc>
      </w:tr>
      <w:tr>
        <w:tc>
          <w:tcPr>
            <w:tcW w:type="dxa" w:w="2484"/>
          </w:tcPr>
          <w:p>
            <w:r>
              <w:t>IQVIA-CHANNEL-digital-meetings-automated</w:t>
            </w:r>
          </w:p>
        </w:tc>
        <w:tc>
          <w:tcPr>
            <w:tcW w:type="dxa" w:w="2484"/>
          </w:tcPr>
          <w:p>
            <w:r>
              <w:t>Digital - Meetings(Automated)</w:t>
            </w:r>
          </w:p>
        </w:tc>
        <w:tc>
          <w:tcPr>
            <w:tcW w:type="dxa" w:w="2484"/>
          </w:tcPr>
          <w:p>
            <w:r>
              <w:t>channel_definition</w:t>
            </w:r>
          </w:p>
        </w:tc>
        <w:tc>
          <w:tcPr>
            <w:tcW w:type="dxa" w:w="2484"/>
          </w:tcPr>
          <w:p>
            <w:r>
              <w:t>Channel Definitions:10</w:t>
            </w:r>
          </w:p>
        </w:tc>
      </w:tr>
      <w:tr>
        <w:tc>
          <w:tcPr>
            <w:tcW w:type="dxa" w:w="2484"/>
          </w:tcPr>
          <w:p>
            <w:r>
              <w:t>IQVIA-CHANNEL-digital-meetings-live</w:t>
            </w:r>
          </w:p>
        </w:tc>
        <w:tc>
          <w:tcPr>
            <w:tcW w:type="dxa" w:w="2484"/>
          </w:tcPr>
          <w:p>
            <w:r>
              <w:t>Digital - Meetings(Live)</w:t>
            </w:r>
          </w:p>
        </w:tc>
        <w:tc>
          <w:tcPr>
            <w:tcW w:type="dxa" w:w="2484"/>
          </w:tcPr>
          <w:p>
            <w:r>
              <w:t>channel_definition</w:t>
            </w:r>
          </w:p>
        </w:tc>
        <w:tc>
          <w:tcPr>
            <w:tcW w:type="dxa" w:w="2484"/>
          </w:tcPr>
          <w:p>
            <w:r>
              <w:t>Channel Definitions:11</w:t>
            </w:r>
          </w:p>
        </w:tc>
      </w:tr>
      <w:tr>
        <w:tc>
          <w:tcPr>
            <w:tcW w:type="dxa" w:w="2484"/>
          </w:tcPr>
          <w:p>
            <w:r>
              <w:t>IQVIA-CHANNEL-digital-messaging-texting</w:t>
            </w:r>
          </w:p>
        </w:tc>
        <w:tc>
          <w:tcPr>
            <w:tcW w:type="dxa" w:w="2484"/>
          </w:tcPr>
          <w:p>
            <w:r>
              <w:t>Digital - Messaging / Texting</w:t>
            </w:r>
          </w:p>
        </w:tc>
        <w:tc>
          <w:tcPr>
            <w:tcW w:type="dxa" w:w="2484"/>
          </w:tcPr>
          <w:p>
            <w:r>
              <w:t>channel_definition</w:t>
            </w:r>
          </w:p>
        </w:tc>
        <w:tc>
          <w:tcPr>
            <w:tcW w:type="dxa" w:w="2484"/>
          </w:tcPr>
          <w:p>
            <w:r>
              <w:t>Channel Definitions:12</w:t>
            </w:r>
          </w:p>
        </w:tc>
      </w:tr>
      <w:tr>
        <w:tc>
          <w:tcPr>
            <w:tcW w:type="dxa" w:w="2484"/>
          </w:tcPr>
          <w:p>
            <w:r>
              <w:t>IQVIA-CHANNEL-digital-social-media</w:t>
            </w:r>
          </w:p>
        </w:tc>
        <w:tc>
          <w:tcPr>
            <w:tcW w:type="dxa" w:w="2484"/>
          </w:tcPr>
          <w:p>
            <w:r>
              <w:t>Digital - Social Media</w:t>
            </w:r>
          </w:p>
        </w:tc>
        <w:tc>
          <w:tcPr>
            <w:tcW w:type="dxa" w:w="2484"/>
          </w:tcPr>
          <w:p>
            <w:r>
              <w:t>channel_definition</w:t>
            </w:r>
          </w:p>
        </w:tc>
        <w:tc>
          <w:tcPr>
            <w:tcW w:type="dxa" w:w="2484"/>
          </w:tcPr>
          <w:p>
            <w:r>
              <w:t>Channel Definitions:13</w:t>
            </w:r>
          </w:p>
        </w:tc>
      </w:tr>
      <w:tr>
        <w:tc>
          <w:tcPr>
            <w:tcW w:type="dxa" w:w="2484"/>
          </w:tcPr>
          <w:p>
            <w:r>
              <w:t>IQVIA-CHANNEL-digital-web-advertising</w:t>
            </w:r>
          </w:p>
        </w:tc>
        <w:tc>
          <w:tcPr>
            <w:tcW w:type="dxa" w:w="2484"/>
          </w:tcPr>
          <w:p>
            <w:r>
              <w:t>Digital - Web Advertising</w:t>
            </w:r>
          </w:p>
        </w:tc>
        <w:tc>
          <w:tcPr>
            <w:tcW w:type="dxa" w:w="2484"/>
          </w:tcPr>
          <w:p>
            <w:r>
              <w:t>channel_definition</w:t>
            </w:r>
          </w:p>
        </w:tc>
        <w:tc>
          <w:tcPr>
            <w:tcW w:type="dxa" w:w="2484"/>
          </w:tcPr>
          <w:p>
            <w:r>
              <w:t>Channel Definitions:14</w:t>
            </w:r>
          </w:p>
        </w:tc>
      </w:tr>
      <w:tr>
        <w:tc>
          <w:tcPr>
            <w:tcW w:type="dxa" w:w="2484"/>
          </w:tcPr>
          <w:p>
            <w:r>
              <w:t>IQVIA-CHANNEL-not-specified-detailing</w:t>
            </w:r>
          </w:p>
        </w:tc>
        <w:tc>
          <w:tcPr>
            <w:tcW w:type="dxa" w:w="2484"/>
          </w:tcPr>
          <w:p>
            <w:r>
              <w:t>Not specified - Detailing</w:t>
            </w:r>
          </w:p>
        </w:tc>
        <w:tc>
          <w:tcPr>
            <w:tcW w:type="dxa" w:w="2484"/>
          </w:tcPr>
          <w:p>
            <w:r>
              <w:t>channel_definition</w:t>
            </w:r>
          </w:p>
        </w:tc>
        <w:tc>
          <w:tcPr>
            <w:tcW w:type="dxa" w:w="2484"/>
          </w:tcPr>
          <w:p>
            <w:r>
              <w:t>Channel Definitions:15</w:t>
            </w:r>
          </w:p>
        </w:tc>
      </w:tr>
      <w:tr>
        <w:tc>
          <w:tcPr>
            <w:tcW w:type="dxa" w:w="2484"/>
          </w:tcPr>
          <w:p>
            <w:r>
              <w:t>IQVIA-CHANNEL-traditional-clinical-trials</w:t>
            </w:r>
          </w:p>
        </w:tc>
        <w:tc>
          <w:tcPr>
            <w:tcW w:type="dxa" w:w="2484"/>
          </w:tcPr>
          <w:p>
            <w:r>
              <w:t>Traditional - Clinical Trials</w:t>
            </w:r>
          </w:p>
        </w:tc>
        <w:tc>
          <w:tcPr>
            <w:tcW w:type="dxa" w:w="2484"/>
          </w:tcPr>
          <w:p>
            <w:r>
              <w:t>channel_definition</w:t>
            </w:r>
          </w:p>
        </w:tc>
        <w:tc>
          <w:tcPr>
            <w:tcW w:type="dxa" w:w="2484"/>
          </w:tcPr>
          <w:p>
            <w:r>
              <w:t>Channel Definitions:16</w:t>
            </w:r>
          </w:p>
        </w:tc>
      </w:tr>
      <w:tr>
        <w:tc>
          <w:tcPr>
            <w:tcW w:type="dxa" w:w="2484"/>
          </w:tcPr>
          <w:p>
            <w:r>
              <w:t>IQVIA-CHANNEL-traditional-detailing-face-to-face</w:t>
            </w:r>
          </w:p>
        </w:tc>
        <w:tc>
          <w:tcPr>
            <w:tcW w:type="dxa" w:w="2484"/>
          </w:tcPr>
          <w:p>
            <w:r>
              <w:t>Traditional - Detailing(Face to Face)</w:t>
            </w:r>
          </w:p>
        </w:tc>
        <w:tc>
          <w:tcPr>
            <w:tcW w:type="dxa" w:w="2484"/>
          </w:tcPr>
          <w:p>
            <w:r>
              <w:t>channel_definition</w:t>
            </w:r>
          </w:p>
        </w:tc>
        <w:tc>
          <w:tcPr>
            <w:tcW w:type="dxa" w:w="2484"/>
          </w:tcPr>
          <w:p>
            <w:r>
              <w:t>Channel Definitions:17</w:t>
            </w:r>
          </w:p>
        </w:tc>
      </w:tr>
      <w:tr>
        <w:tc>
          <w:tcPr>
            <w:tcW w:type="dxa" w:w="2484"/>
          </w:tcPr>
          <w:p>
            <w:r>
              <w:t>IQVIA-CHANNEL-traditional-detailing-telephone-only</w:t>
            </w:r>
          </w:p>
        </w:tc>
        <w:tc>
          <w:tcPr>
            <w:tcW w:type="dxa" w:w="2484"/>
          </w:tcPr>
          <w:p>
            <w:r>
              <w:t>Traditional - Detailing(Telephone only)</w:t>
            </w:r>
          </w:p>
        </w:tc>
        <w:tc>
          <w:tcPr>
            <w:tcW w:type="dxa" w:w="2484"/>
          </w:tcPr>
          <w:p>
            <w:r>
              <w:t>channel_definition</w:t>
            </w:r>
          </w:p>
        </w:tc>
        <w:tc>
          <w:tcPr>
            <w:tcW w:type="dxa" w:w="2484"/>
          </w:tcPr>
          <w:p>
            <w:r>
              <w:t>Channel Definitions:18</w:t>
            </w:r>
          </w:p>
        </w:tc>
      </w:tr>
      <w:tr>
        <w:tc>
          <w:tcPr>
            <w:tcW w:type="dxa" w:w="2484"/>
          </w:tcPr>
          <w:p>
            <w:r>
              <w:t>IQVIA-CHANNEL-traditional-dtc</w:t>
            </w:r>
          </w:p>
        </w:tc>
        <w:tc>
          <w:tcPr>
            <w:tcW w:type="dxa" w:w="2484"/>
          </w:tcPr>
          <w:p>
            <w:r>
              <w:t>Traditional - DTC</w:t>
            </w:r>
          </w:p>
        </w:tc>
        <w:tc>
          <w:tcPr>
            <w:tcW w:type="dxa" w:w="2484"/>
          </w:tcPr>
          <w:p>
            <w:r>
              <w:t>channel_definition</w:t>
            </w:r>
          </w:p>
        </w:tc>
        <w:tc>
          <w:tcPr>
            <w:tcW w:type="dxa" w:w="2484"/>
          </w:tcPr>
          <w:p>
            <w:r>
              <w:t>Channel Definitions:19</w:t>
            </w:r>
          </w:p>
        </w:tc>
      </w:tr>
      <w:tr>
        <w:tc>
          <w:tcPr>
            <w:tcW w:type="dxa" w:w="2484"/>
          </w:tcPr>
          <w:p>
            <w:r>
              <w:t>IQVIA-CHANNEL-traditional-journal-advertising</w:t>
            </w:r>
          </w:p>
        </w:tc>
        <w:tc>
          <w:tcPr>
            <w:tcW w:type="dxa" w:w="2484"/>
          </w:tcPr>
          <w:p>
            <w:r>
              <w:t>Traditional - Journal Advertising</w:t>
            </w:r>
          </w:p>
        </w:tc>
        <w:tc>
          <w:tcPr>
            <w:tcW w:type="dxa" w:w="2484"/>
          </w:tcPr>
          <w:p>
            <w:r>
              <w:t>channel_definition</w:t>
            </w:r>
          </w:p>
        </w:tc>
        <w:tc>
          <w:tcPr>
            <w:tcW w:type="dxa" w:w="2484"/>
          </w:tcPr>
          <w:p>
            <w:r>
              <w:t>Channel Definitions:20</w:t>
            </w:r>
          </w:p>
        </w:tc>
      </w:tr>
      <w:tr>
        <w:tc>
          <w:tcPr>
            <w:tcW w:type="dxa" w:w="2484"/>
          </w:tcPr>
          <w:p>
            <w:r>
              <w:t>IQVIA-CHANNEL-traditional-mailing</w:t>
            </w:r>
          </w:p>
        </w:tc>
        <w:tc>
          <w:tcPr>
            <w:tcW w:type="dxa" w:w="2484"/>
          </w:tcPr>
          <w:p>
            <w:r>
              <w:t>Traditional - Mailing</w:t>
            </w:r>
          </w:p>
        </w:tc>
        <w:tc>
          <w:tcPr>
            <w:tcW w:type="dxa" w:w="2484"/>
          </w:tcPr>
          <w:p>
            <w:r>
              <w:t>channel_definition</w:t>
            </w:r>
          </w:p>
        </w:tc>
        <w:tc>
          <w:tcPr>
            <w:tcW w:type="dxa" w:w="2484"/>
          </w:tcPr>
          <w:p>
            <w:r>
              <w:t>Channel Definitions:21</w:t>
            </w:r>
          </w:p>
        </w:tc>
      </w:tr>
      <w:tr>
        <w:tc>
          <w:tcPr>
            <w:tcW w:type="dxa" w:w="2484"/>
          </w:tcPr>
          <w:p>
            <w:r>
              <w:t>IQVIA-CHANNEL-traditional-meetings</w:t>
            </w:r>
          </w:p>
        </w:tc>
        <w:tc>
          <w:tcPr>
            <w:tcW w:type="dxa" w:w="2484"/>
          </w:tcPr>
          <w:p>
            <w:r>
              <w:t>Traditional - Meetings</w:t>
            </w:r>
          </w:p>
        </w:tc>
        <w:tc>
          <w:tcPr>
            <w:tcW w:type="dxa" w:w="2484"/>
          </w:tcPr>
          <w:p>
            <w:r>
              <w:t>channel_definition</w:t>
            </w:r>
          </w:p>
        </w:tc>
        <w:tc>
          <w:tcPr>
            <w:tcW w:type="dxa" w:w="2484"/>
          </w:tcPr>
          <w:p>
            <w:r>
              <w:t>Channel Definitions:22</w:t>
            </w:r>
          </w:p>
        </w:tc>
      </w:tr>
      <w:tr>
        <w:tc>
          <w:tcPr>
            <w:tcW w:type="dxa" w:w="2484"/>
          </w:tcPr>
          <w:p>
            <w:r>
              <w:t>IQVIA-CHANNEL-traditional-merchandising</w:t>
            </w:r>
          </w:p>
        </w:tc>
        <w:tc>
          <w:tcPr>
            <w:tcW w:type="dxa" w:w="2484"/>
          </w:tcPr>
          <w:p>
            <w:r>
              <w:t>Traditional - Merchandising</w:t>
            </w:r>
          </w:p>
        </w:tc>
        <w:tc>
          <w:tcPr>
            <w:tcW w:type="dxa" w:w="2484"/>
          </w:tcPr>
          <w:p>
            <w:r>
              <w:t>channel_definition</w:t>
            </w:r>
          </w:p>
        </w:tc>
        <w:tc>
          <w:tcPr>
            <w:tcW w:type="dxa" w:w="2484"/>
          </w:tcPr>
          <w:p>
            <w:r>
              <w:t>Channel Definitions:23</w:t>
            </w:r>
          </w:p>
        </w:tc>
      </w:tr>
      <w:tr>
        <w:tc>
          <w:tcPr>
            <w:tcW w:type="dxa" w:w="2484"/>
          </w:tcPr>
          <w:p>
            <w:r>
              <w:t>IQVIA-CHANNEL-traditional-samples</w:t>
            </w:r>
          </w:p>
        </w:tc>
        <w:tc>
          <w:tcPr>
            <w:tcW w:type="dxa" w:w="2484"/>
          </w:tcPr>
          <w:p>
            <w:r>
              <w:t>Traditional - Samples</w:t>
            </w:r>
          </w:p>
        </w:tc>
        <w:tc>
          <w:tcPr>
            <w:tcW w:type="dxa" w:w="2484"/>
          </w:tcPr>
          <w:p>
            <w:r>
              <w:t>channel_definition</w:t>
            </w:r>
          </w:p>
        </w:tc>
        <w:tc>
          <w:tcPr>
            <w:tcW w:type="dxa" w:w="2484"/>
          </w:tcPr>
          <w:p>
            <w:r>
              <w:t>Channel Definitions:24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4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626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34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