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6a2d63ed45e54a86ee72dea3e8e7a5573b4b895"/>
    <w:p>
      <w:pPr>
        <w:pStyle w:val="Heading1"/>
      </w:pPr>
      <w:r>
        <w:t xml:space="preserve">Project Overview — Enterprise RAG Assistant for Policies and Procedures</w:t>
      </w:r>
    </w:p>
    <w:bookmarkStart w:id="20" w:name="contesto-del-progetto"/>
    <w:p>
      <w:pPr>
        <w:pStyle w:val="Heading2"/>
      </w:pPr>
      <w:r>
        <w:t xml:space="preserve">1. Contesto del progetto</w:t>
      </w:r>
    </w:p>
    <w:p>
      <w:pPr>
        <w:pStyle w:val="FirstParagraph"/>
      </w:pPr>
      <w:r>
        <w:t xml:space="preserve">I Large Language Models mostrano il loro valore massimo quando possono rispondere su una base documentale affidabile, aggiornata e verificabile. Nei contesti aziendali questo richiede spesso un approccio Retrieval-Augmented Generation (RAG), nel quale il modello non si limita a generare una risposta, ma recupera prima i contenuti più rilevanti da una knowledge base documentale.</w:t>
      </w:r>
    </w:p>
    <w:p>
      <w:pPr>
        <w:pStyle w:val="BodyText"/>
      </w:pPr>
      <w:r>
        <w:t xml:space="preserve">Questo progetto nasce come esercizio pratico e progetto portfolio con l’obiettivo di costruire esperienza reale nella progettazione, implementazione e valutazione di un sistema RAG piccolo ma strutturato, sviluppato in Google Colab e organizzato in un repository GitHub.</w:t>
      </w:r>
    </w:p>
    <w:p>
      <w:pPr>
        <w:pStyle w:val="BodyText"/>
      </w:pPr>
      <w:r>
        <w:t xml:space="preserve">L’obiettivo non è costruire un semplice chatbot sui documenti, ma un prototipo ragionato che dimostri competenze concrete su:</w:t>
      </w:r>
    </w:p>
    <w:p>
      <w:pPr>
        <w:pStyle w:val="Compact"/>
        <w:numPr>
          <w:ilvl w:val="0"/>
          <w:numId w:val="1001"/>
        </w:numPr>
      </w:pPr>
      <w:r>
        <w:t xml:space="preserve">preparazione del corpus documentale;</w:t>
      </w:r>
    </w:p>
    <w:p>
      <w:pPr>
        <w:pStyle w:val="Compact"/>
        <w:numPr>
          <w:ilvl w:val="0"/>
          <w:numId w:val="1001"/>
        </w:numPr>
      </w:pPr>
      <w:r>
        <w:t xml:space="preserve">definizione e gestione dei metadati;</w:t>
      </w:r>
    </w:p>
    <w:p>
      <w:pPr>
        <w:pStyle w:val="Compact"/>
        <w:numPr>
          <w:ilvl w:val="0"/>
          <w:numId w:val="1001"/>
        </w:numPr>
      </w:pPr>
      <w:r>
        <w:t xml:space="preserve">retrieval documentale con filtri;</w:t>
      </w:r>
    </w:p>
    <w:p>
      <w:pPr>
        <w:pStyle w:val="Compact"/>
        <w:numPr>
          <w:ilvl w:val="0"/>
          <w:numId w:val="1001"/>
        </w:numPr>
      </w:pPr>
      <w:r>
        <w:t xml:space="preserve">generazione di risposte grounded;</w:t>
      </w:r>
    </w:p>
    <w:p>
      <w:pPr>
        <w:pStyle w:val="Compact"/>
        <w:numPr>
          <w:ilvl w:val="0"/>
          <w:numId w:val="1001"/>
        </w:numPr>
      </w:pPr>
      <w:r>
        <w:t xml:space="preserve">citazioni e tracciabilità delle fonti;</w:t>
      </w:r>
    </w:p>
    <w:p>
      <w:pPr>
        <w:pStyle w:val="Compact"/>
        <w:numPr>
          <w:ilvl w:val="0"/>
          <w:numId w:val="1001"/>
        </w:numPr>
      </w:pPr>
      <w:r>
        <w:t xml:space="preserve">benchmark ed evaluation;</w:t>
      </w:r>
    </w:p>
    <w:p>
      <w:pPr>
        <w:pStyle w:val="Compact"/>
        <w:numPr>
          <w:ilvl w:val="0"/>
          <w:numId w:val="1001"/>
        </w:numPr>
      </w:pPr>
      <w:r>
        <w:t xml:space="preserve">analisi degli errori e dei limiti del sistema.</w:t>
      </w:r>
    </w:p>
    <w:p>
      <w:r>
        <w:pict>
          <v:rect style="width:0;height:1.5pt" o:hralign="center" o:hrstd="t" o:hr="t"/>
        </w:pict>
      </w:r>
    </w:p>
    <w:bookmarkEnd w:id="20"/>
    <w:bookmarkStart w:id="21" w:name="razionale-del-progetto"/>
    <w:p>
      <w:pPr>
        <w:pStyle w:val="Heading2"/>
      </w:pPr>
      <w:r>
        <w:t xml:space="preserve">2. Razionale del progetto</w:t>
      </w:r>
    </w:p>
    <w:p>
      <w:pPr>
        <w:pStyle w:val="FirstParagraph"/>
      </w:pPr>
      <w:r>
        <w:t xml:space="preserve">Molte organizzazioni possiedono già grandi quantità di conoscenza distribuite in policy, procedure, FAQ, manuali, report e documentazione tecnica. Il problema non è soltanto l’esistenza dei documenti, ma la loro effettiva utilizzabilità: spesso l’informazione è frammentata, difficile da trovare, scarsamente strutturata e non immediatamente interrogabile in linguaggio naturale.</w:t>
      </w:r>
    </w:p>
    <w:p>
      <w:pPr>
        <w:pStyle w:val="BodyText"/>
      </w:pPr>
      <w:r>
        <w:t xml:space="preserve">Questo progetto intende simulare un caso realistico di knowledge retrieval aziendale, nel quale un utente può porre una domanda in linguaggio naturale e ricevere una risposta supportata da riferimenti documentali espliciti.</w:t>
      </w:r>
    </w:p>
    <w:p>
      <w:pPr>
        <w:pStyle w:val="BodyText"/>
      </w:pPr>
      <w:r>
        <w:t xml:space="preserve">Dal punto di vista formativo e portfolio, il valore del progetto sta nel mostrare non soltanto capacità di prompting o uso di API, ma anche capacità di:</w:t>
      </w:r>
    </w:p>
    <w:p>
      <w:pPr>
        <w:pStyle w:val="Compact"/>
        <w:numPr>
          <w:ilvl w:val="0"/>
          <w:numId w:val="1002"/>
        </w:numPr>
      </w:pPr>
      <w:r>
        <w:t xml:space="preserve">modellare un problema reale;</w:t>
      </w:r>
    </w:p>
    <w:p>
      <w:pPr>
        <w:pStyle w:val="Compact"/>
        <w:numPr>
          <w:ilvl w:val="0"/>
          <w:numId w:val="1002"/>
        </w:numPr>
      </w:pPr>
      <w:r>
        <w:t xml:space="preserve">organizzare un corpus eterogeneo;</w:t>
      </w:r>
    </w:p>
    <w:p>
      <w:pPr>
        <w:pStyle w:val="Compact"/>
        <w:numPr>
          <w:ilvl w:val="0"/>
          <w:numId w:val="1002"/>
        </w:numPr>
      </w:pPr>
      <w:r>
        <w:t xml:space="preserve">ragionare su retrieval e qualità della documentazione;</w:t>
      </w:r>
    </w:p>
    <w:p>
      <w:pPr>
        <w:pStyle w:val="Compact"/>
        <w:numPr>
          <w:ilvl w:val="0"/>
          <w:numId w:val="1002"/>
        </w:numPr>
      </w:pPr>
      <w:r>
        <w:t xml:space="preserve">misurare la bontà del sistema con benchmark ed eval;</w:t>
      </w:r>
    </w:p>
    <w:p>
      <w:pPr>
        <w:pStyle w:val="Compact"/>
        <w:numPr>
          <w:ilvl w:val="0"/>
          <w:numId w:val="1002"/>
        </w:numPr>
      </w:pPr>
      <w:r>
        <w:t xml:space="preserve">esplicitare limiti, rischi e failure modes.</w:t>
      </w:r>
    </w:p>
    <w:p>
      <w:r>
        <w:pict>
          <v:rect style="width:0;height:1.5pt" o:hralign="center" o:hrstd="t" o:hr="t"/>
        </w:pict>
      </w:r>
    </w:p>
    <w:bookmarkEnd w:id="21"/>
    <w:bookmarkStart w:id="22" w:name="problema-che-il-progetto-vuole-risolvere"/>
    <w:p>
      <w:pPr>
        <w:pStyle w:val="Heading2"/>
      </w:pPr>
      <w:r>
        <w:t xml:space="preserve">3. Problema che il progetto vuole risolvere</w:t>
      </w:r>
    </w:p>
    <w:p>
      <w:pPr>
        <w:pStyle w:val="FirstParagraph"/>
      </w:pPr>
      <w:r>
        <w:t xml:space="preserve">In un contesto enterprise-like, un utente deve poter trovare rapidamente informazioni corrette all’interno di documenti eterogenei come policy, SOP, linee guida, manuali e note tecniche.</w:t>
      </w:r>
    </w:p>
    <w:p>
      <w:pPr>
        <w:pStyle w:val="BodyText"/>
      </w:pPr>
      <w:r>
        <w:t xml:space="preserve">Il progetto vuole quindi costruire un assistente RAG capace di:</w:t>
      </w:r>
    </w:p>
    <w:p>
      <w:pPr>
        <w:pStyle w:val="Compact"/>
        <w:numPr>
          <w:ilvl w:val="0"/>
          <w:numId w:val="1003"/>
        </w:numPr>
      </w:pPr>
      <w:r>
        <w:t xml:space="preserve">interrogare un corpus documentale multi-formato;</w:t>
      </w:r>
    </w:p>
    <w:p>
      <w:pPr>
        <w:pStyle w:val="Compact"/>
        <w:numPr>
          <w:ilvl w:val="0"/>
          <w:numId w:val="1003"/>
        </w:numPr>
      </w:pPr>
      <w:r>
        <w:t xml:space="preserve">recuperare i contenuti rilevanti;</w:t>
      </w:r>
    </w:p>
    <w:p>
      <w:pPr>
        <w:pStyle w:val="Compact"/>
        <w:numPr>
          <w:ilvl w:val="0"/>
          <w:numId w:val="1003"/>
        </w:numPr>
      </w:pPr>
      <w:r>
        <w:t xml:space="preserve">generare risposte in linguaggio naturale;</w:t>
      </w:r>
    </w:p>
    <w:p>
      <w:pPr>
        <w:pStyle w:val="Compact"/>
        <w:numPr>
          <w:ilvl w:val="0"/>
          <w:numId w:val="1003"/>
        </w:numPr>
      </w:pPr>
      <w:r>
        <w:t xml:space="preserve">mostrare le fonti utilizzate;</w:t>
      </w:r>
    </w:p>
    <w:p>
      <w:pPr>
        <w:pStyle w:val="Compact"/>
        <w:numPr>
          <w:ilvl w:val="0"/>
          <w:numId w:val="1003"/>
        </w:numPr>
      </w:pPr>
      <w:r>
        <w:t xml:space="preserve">rendere osservabile la qualità del retrieval e della risposta.</w:t>
      </w:r>
    </w:p>
    <w:p>
      <w:pPr>
        <w:pStyle w:val="FirstParagraph"/>
      </w:pPr>
      <w:r>
        <w:t xml:space="preserve">Il problema non è solo</w:t>
      </w:r>
      <w:r>
        <w:t xml:space="preserve"> </w:t>
      </w:r>
      <w:r>
        <w:t xml:space="preserve">“rispondere”</w:t>
      </w:r>
      <w:r>
        <w:t xml:space="preserve">, ma farlo in modo:</w:t>
      </w:r>
    </w:p>
    <w:p>
      <w:pPr>
        <w:pStyle w:val="Compact"/>
        <w:numPr>
          <w:ilvl w:val="0"/>
          <w:numId w:val="1004"/>
        </w:numPr>
      </w:pPr>
      <w:r>
        <w:t xml:space="preserve">affidabile;</w:t>
      </w:r>
    </w:p>
    <w:p>
      <w:pPr>
        <w:pStyle w:val="Compact"/>
        <w:numPr>
          <w:ilvl w:val="0"/>
          <w:numId w:val="1004"/>
        </w:numPr>
      </w:pPr>
      <w:r>
        <w:t xml:space="preserve">verificabile;</w:t>
      </w:r>
    </w:p>
    <w:p>
      <w:pPr>
        <w:pStyle w:val="Compact"/>
        <w:numPr>
          <w:ilvl w:val="0"/>
          <w:numId w:val="1004"/>
        </w:numPr>
      </w:pPr>
      <w:r>
        <w:t xml:space="preserve">trasparente;</w:t>
      </w:r>
    </w:p>
    <w:p>
      <w:pPr>
        <w:pStyle w:val="Compact"/>
        <w:numPr>
          <w:ilvl w:val="0"/>
          <w:numId w:val="1004"/>
        </w:numPr>
      </w:pPr>
      <w:r>
        <w:t xml:space="preserve">misurabile.</w:t>
      </w:r>
    </w:p>
    <w:p>
      <w:r>
        <w:pict>
          <v:rect style="width:0;height:1.5pt" o:hralign="center" o:hrstd="t" o:hr="t"/>
        </w:pict>
      </w:r>
    </w:p>
    <w:bookmarkEnd w:id="22"/>
    <w:bookmarkStart w:id="25" w:name="obiettivi-del-progetto"/>
    <w:p>
      <w:pPr>
        <w:pStyle w:val="Heading2"/>
      </w:pPr>
      <w:r>
        <w:t xml:space="preserve">4. Obiettivi del progetto</w:t>
      </w:r>
    </w:p>
    <w:bookmarkStart w:id="23" w:name="obiettivo-generale"/>
    <w:p>
      <w:pPr>
        <w:pStyle w:val="Heading3"/>
      </w:pPr>
      <w:r>
        <w:t xml:space="preserve">Obiettivo generale</w:t>
      </w:r>
    </w:p>
    <w:p>
      <w:pPr>
        <w:pStyle w:val="FirstParagraph"/>
      </w:pPr>
      <w:r>
        <w:t xml:space="preserve">Realizzare un prototipo RAG notebook-based, sviluppato in Google Colab, capace di rispondere a domande su un corpus di documenti enterprise-like con citazioni, metadati e valutazione strutturata della qualità.</w:t>
      </w:r>
    </w:p>
    <w:bookmarkEnd w:id="23"/>
    <w:bookmarkStart w:id="24" w:name="obiettivi-specifici"/>
    <w:p>
      <w:pPr>
        <w:pStyle w:val="Heading3"/>
      </w:pPr>
      <w:r>
        <w:t xml:space="preserve">Obiettivi specifici</w:t>
      </w:r>
    </w:p>
    <w:p>
      <w:pPr>
        <w:pStyle w:val="FirstParagraph"/>
      </w:pPr>
      <w:r>
        <w:t xml:space="preserve">Il progetto dovrà:</w:t>
      </w:r>
    </w:p>
    <w:p>
      <w:pPr>
        <w:pStyle w:val="Compact"/>
        <w:numPr>
          <w:ilvl w:val="0"/>
          <w:numId w:val="1005"/>
        </w:numPr>
      </w:pPr>
      <w:r>
        <w:t xml:space="preserve">costruire una piccola knowledge base multi-formato;</w:t>
      </w:r>
    </w:p>
    <w:p>
      <w:pPr>
        <w:pStyle w:val="Compact"/>
        <w:numPr>
          <w:ilvl w:val="0"/>
          <w:numId w:val="1005"/>
        </w:numPr>
      </w:pPr>
      <w:r>
        <w:t xml:space="preserve">organizzare il corpus in modo coerente e riutilizzabile;</w:t>
      </w:r>
    </w:p>
    <w:p>
      <w:pPr>
        <w:pStyle w:val="Compact"/>
        <w:numPr>
          <w:ilvl w:val="0"/>
          <w:numId w:val="1005"/>
        </w:numPr>
      </w:pPr>
      <w:r>
        <w:t xml:space="preserve">definire uno schema metadati minimo ma significativo;</w:t>
      </w:r>
    </w:p>
    <w:p>
      <w:pPr>
        <w:pStyle w:val="Compact"/>
        <w:numPr>
          <w:ilvl w:val="0"/>
          <w:numId w:val="1005"/>
        </w:numPr>
      </w:pPr>
      <w:r>
        <w:t xml:space="preserve">indicizzare i documenti in un sistema di retrieval;</w:t>
      </w:r>
    </w:p>
    <w:p>
      <w:pPr>
        <w:pStyle w:val="Compact"/>
        <w:numPr>
          <w:ilvl w:val="0"/>
          <w:numId w:val="1005"/>
        </w:numPr>
      </w:pPr>
      <w:r>
        <w:t xml:space="preserve">supportare query in linguaggio naturale;</w:t>
      </w:r>
    </w:p>
    <w:p>
      <w:pPr>
        <w:pStyle w:val="Compact"/>
        <w:numPr>
          <w:ilvl w:val="0"/>
          <w:numId w:val="1005"/>
        </w:numPr>
      </w:pPr>
      <w:r>
        <w:t xml:space="preserve">restituire risposte grounded con riferimenti alle fonti;</w:t>
      </w:r>
    </w:p>
    <w:p>
      <w:pPr>
        <w:pStyle w:val="Compact"/>
        <w:numPr>
          <w:ilvl w:val="0"/>
          <w:numId w:val="1005"/>
        </w:numPr>
      </w:pPr>
      <w:r>
        <w:t xml:space="preserve">supportare filtri basati su metadati;</w:t>
      </w:r>
    </w:p>
    <w:p>
      <w:pPr>
        <w:pStyle w:val="Compact"/>
        <w:numPr>
          <w:ilvl w:val="0"/>
          <w:numId w:val="1005"/>
        </w:numPr>
      </w:pPr>
      <w:r>
        <w:t xml:space="preserve">creare un benchmark iniziale di domande;</w:t>
      </w:r>
    </w:p>
    <w:p>
      <w:pPr>
        <w:pStyle w:val="Compact"/>
        <w:numPr>
          <w:ilvl w:val="0"/>
          <w:numId w:val="1005"/>
        </w:numPr>
      </w:pPr>
      <w:r>
        <w:t xml:space="preserve">valutare retrieval e qualità delle risposte;</w:t>
      </w:r>
    </w:p>
    <w:p>
      <w:pPr>
        <w:pStyle w:val="Compact"/>
        <w:numPr>
          <w:ilvl w:val="0"/>
          <w:numId w:val="1005"/>
        </w:numPr>
      </w:pPr>
      <w:r>
        <w:t xml:space="preserve">produrre una demo semplice ma chiara;</w:t>
      </w:r>
    </w:p>
    <w:p>
      <w:pPr>
        <w:pStyle w:val="Compact"/>
        <w:numPr>
          <w:ilvl w:val="0"/>
          <w:numId w:val="1005"/>
        </w:numPr>
      </w:pPr>
      <w:r>
        <w:t xml:space="preserve">documentare il progetto in modo portfolio-ready.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mbito-del-progetto"/>
    <w:p>
      <w:pPr>
        <w:pStyle w:val="Heading2"/>
      </w:pPr>
      <w:r>
        <w:t xml:space="preserve">5. Ambito del progetto</w:t>
      </w:r>
    </w:p>
    <w:bookmarkStart w:id="26" w:name="in-scope"/>
    <w:p>
      <w:pPr>
        <w:pStyle w:val="Heading3"/>
      </w:pPr>
      <w:r>
        <w:t xml:space="preserve">In scope</w:t>
      </w:r>
    </w:p>
    <w:p>
      <w:pPr>
        <w:pStyle w:val="FirstParagraph"/>
      </w:pPr>
      <w:r>
        <w:t xml:space="preserve">Rientrano nel progetto:</w:t>
      </w:r>
    </w:p>
    <w:p>
      <w:pPr>
        <w:pStyle w:val="Compact"/>
        <w:numPr>
          <w:ilvl w:val="0"/>
          <w:numId w:val="1006"/>
        </w:numPr>
      </w:pPr>
      <w:r>
        <w:t xml:space="preserve">raccolta e organizzazione di un corpus pubblico enterprise-like;</w:t>
      </w:r>
    </w:p>
    <w:p>
      <w:pPr>
        <w:pStyle w:val="Compact"/>
        <w:numPr>
          <w:ilvl w:val="0"/>
          <w:numId w:val="1006"/>
        </w:numPr>
      </w:pPr>
      <w:r>
        <w:t xml:space="preserve">uso di documenti multi-formato;</w:t>
      </w:r>
    </w:p>
    <w:p>
      <w:pPr>
        <w:pStyle w:val="Compact"/>
        <w:numPr>
          <w:ilvl w:val="0"/>
          <w:numId w:val="1006"/>
        </w:numPr>
      </w:pPr>
      <w:r>
        <w:t xml:space="preserve">preparazione e pulizia dei file;</w:t>
      </w:r>
    </w:p>
    <w:p>
      <w:pPr>
        <w:pStyle w:val="Compact"/>
        <w:numPr>
          <w:ilvl w:val="0"/>
          <w:numId w:val="1006"/>
        </w:numPr>
      </w:pPr>
      <w:r>
        <w:t xml:space="preserve">assegnazione di metadati ai documenti;</w:t>
      </w:r>
    </w:p>
    <w:p>
      <w:pPr>
        <w:pStyle w:val="Compact"/>
        <w:numPr>
          <w:ilvl w:val="0"/>
          <w:numId w:val="1006"/>
        </w:numPr>
      </w:pPr>
      <w:r>
        <w:t xml:space="preserve">upload e indicizzazione dei file;</w:t>
      </w:r>
    </w:p>
    <w:p>
      <w:pPr>
        <w:pStyle w:val="Compact"/>
        <w:numPr>
          <w:ilvl w:val="0"/>
          <w:numId w:val="1006"/>
        </w:numPr>
      </w:pPr>
      <w:r>
        <w:t xml:space="preserve">retrieval documentale;</w:t>
      </w:r>
    </w:p>
    <w:p>
      <w:pPr>
        <w:pStyle w:val="Compact"/>
        <w:numPr>
          <w:ilvl w:val="0"/>
          <w:numId w:val="1006"/>
        </w:numPr>
      </w:pPr>
      <w:r>
        <w:t xml:space="preserve">risposta con citazioni;</w:t>
      </w:r>
    </w:p>
    <w:p>
      <w:pPr>
        <w:pStyle w:val="Compact"/>
        <w:numPr>
          <w:ilvl w:val="0"/>
          <w:numId w:val="1006"/>
        </w:numPr>
      </w:pPr>
      <w:r>
        <w:t xml:space="preserve">benchmark query;</w:t>
      </w:r>
    </w:p>
    <w:p>
      <w:pPr>
        <w:pStyle w:val="Compact"/>
        <w:numPr>
          <w:ilvl w:val="0"/>
          <w:numId w:val="1006"/>
        </w:numPr>
      </w:pPr>
      <w:r>
        <w:t xml:space="preserve">evaluation del sistema;</w:t>
      </w:r>
    </w:p>
    <w:p>
      <w:pPr>
        <w:pStyle w:val="Compact"/>
        <w:numPr>
          <w:ilvl w:val="0"/>
          <w:numId w:val="1006"/>
        </w:numPr>
      </w:pPr>
      <w:r>
        <w:t xml:space="preserve">demo tecnica minimale;</w:t>
      </w:r>
    </w:p>
    <w:p>
      <w:pPr>
        <w:pStyle w:val="Compact"/>
        <w:numPr>
          <w:ilvl w:val="0"/>
          <w:numId w:val="1006"/>
        </w:numPr>
      </w:pPr>
      <w:r>
        <w:t xml:space="preserve">documentazione del progetto.</w:t>
      </w:r>
    </w:p>
    <w:bookmarkEnd w:id="26"/>
    <w:bookmarkStart w:id="27" w:name="out-of-scope"/>
    <w:p>
      <w:pPr>
        <w:pStyle w:val="Heading3"/>
      </w:pPr>
      <w:r>
        <w:t xml:space="preserve">Out of scope</w:t>
      </w:r>
    </w:p>
    <w:p>
      <w:pPr>
        <w:pStyle w:val="FirstParagraph"/>
      </w:pPr>
      <w:r>
        <w:t xml:space="preserve">Non rientrano nella prima versione:</w:t>
      </w:r>
    </w:p>
    <w:p>
      <w:pPr>
        <w:pStyle w:val="Compact"/>
        <w:numPr>
          <w:ilvl w:val="0"/>
          <w:numId w:val="1007"/>
        </w:numPr>
      </w:pPr>
      <w:r>
        <w:t xml:space="preserve">deployment production-grade;</w:t>
      </w:r>
    </w:p>
    <w:p>
      <w:pPr>
        <w:pStyle w:val="Compact"/>
        <w:numPr>
          <w:ilvl w:val="0"/>
          <w:numId w:val="1007"/>
        </w:numPr>
      </w:pPr>
      <w:r>
        <w:t xml:space="preserve">autenticazione utenti;</w:t>
      </w:r>
    </w:p>
    <w:p>
      <w:pPr>
        <w:pStyle w:val="Compact"/>
        <w:numPr>
          <w:ilvl w:val="0"/>
          <w:numId w:val="1007"/>
        </w:numPr>
      </w:pPr>
      <w:r>
        <w:t xml:space="preserve">architettura multi-tenant;</w:t>
      </w:r>
    </w:p>
    <w:p>
      <w:pPr>
        <w:pStyle w:val="Compact"/>
        <w:numPr>
          <w:ilvl w:val="0"/>
          <w:numId w:val="1007"/>
        </w:numPr>
      </w:pPr>
      <w:r>
        <w:t xml:space="preserve">OCR avanzato su documenti complessi;</w:t>
      </w:r>
    </w:p>
    <w:p>
      <w:pPr>
        <w:pStyle w:val="Compact"/>
        <w:numPr>
          <w:ilvl w:val="0"/>
          <w:numId w:val="1007"/>
        </w:numPr>
      </w:pPr>
      <w:r>
        <w:t xml:space="preserve">orchestrazione multi-agent;</w:t>
      </w:r>
    </w:p>
    <w:p>
      <w:pPr>
        <w:pStyle w:val="Compact"/>
        <w:numPr>
          <w:ilvl w:val="0"/>
          <w:numId w:val="1007"/>
        </w:numPr>
      </w:pPr>
      <w:r>
        <w:t xml:space="preserve">MLOps completo;</w:t>
      </w:r>
    </w:p>
    <w:p>
      <w:pPr>
        <w:pStyle w:val="Compact"/>
        <w:numPr>
          <w:ilvl w:val="0"/>
          <w:numId w:val="1007"/>
        </w:numPr>
      </w:pPr>
      <w:r>
        <w:t xml:space="preserve">frontend dedicato separato dal notebook;</w:t>
      </w:r>
    </w:p>
    <w:p>
      <w:pPr>
        <w:pStyle w:val="Compact"/>
        <w:numPr>
          <w:ilvl w:val="0"/>
          <w:numId w:val="1007"/>
        </w:numPr>
      </w:pPr>
      <w:r>
        <w:t xml:space="preserve">gestione enterprise di sicurezza, audit e access control.</w:t>
      </w:r>
    </w:p>
    <w:p>
      <w:pPr>
        <w:pStyle w:val="FirstParagraph"/>
      </w:pPr>
      <w:r>
        <w:t xml:space="preserve">Questa delimitazione è intenzionale: il progetto deve essere abbastanza realistico da essere credibile, ma abbastanza contenuto da poter essere completato e spiegato bene.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isione-funzionale-del-sistema"/>
    <w:p>
      <w:pPr>
        <w:pStyle w:val="Heading2"/>
      </w:pPr>
      <w:r>
        <w:t xml:space="preserve">6. Visione funzionale del sistema</w:t>
      </w:r>
    </w:p>
    <w:p>
      <w:pPr>
        <w:pStyle w:val="FirstParagraph"/>
      </w:pPr>
      <w:r>
        <w:t xml:space="preserve">Il sistema finale dovrà consentire a un utente di inserire una domanda in linguaggio naturale e ottenere:</w:t>
      </w:r>
    </w:p>
    <w:p>
      <w:pPr>
        <w:pStyle w:val="Compact"/>
        <w:numPr>
          <w:ilvl w:val="0"/>
          <w:numId w:val="1008"/>
        </w:numPr>
      </w:pPr>
      <w:r>
        <w:t xml:space="preserve">una risposta sintetica e chiara;</w:t>
      </w:r>
    </w:p>
    <w:p>
      <w:pPr>
        <w:pStyle w:val="Compact"/>
        <w:numPr>
          <w:ilvl w:val="0"/>
          <w:numId w:val="1008"/>
        </w:numPr>
      </w:pPr>
      <w:r>
        <w:t xml:space="preserve">uno o più riferimenti alle fonti consultate;</w:t>
      </w:r>
    </w:p>
    <w:p>
      <w:pPr>
        <w:pStyle w:val="Compact"/>
        <w:numPr>
          <w:ilvl w:val="0"/>
          <w:numId w:val="1008"/>
        </w:numPr>
      </w:pPr>
      <w:r>
        <w:t xml:space="preserve">la possibilità di applicare filtri semplici sui documenti;</w:t>
      </w:r>
    </w:p>
    <w:p>
      <w:pPr>
        <w:pStyle w:val="Compact"/>
        <w:numPr>
          <w:ilvl w:val="0"/>
          <w:numId w:val="1008"/>
        </w:numPr>
      </w:pPr>
      <w:r>
        <w:t xml:space="preserve">una base di osservabilità minima sul comportamento del retrieval.</w:t>
      </w:r>
    </w:p>
    <w:p>
      <w:pPr>
        <w:pStyle w:val="FirstParagraph"/>
      </w:pPr>
      <w:r>
        <w:t xml:space="preserve">Dal punto di vista dell’utente, l’interazione dovrà sembrare quella con un assistente documentale.</w:t>
      </w:r>
    </w:p>
    <w:p>
      <w:pPr>
        <w:pStyle w:val="BodyText"/>
      </w:pPr>
      <w:r>
        <w:t xml:space="preserve">Dal punto di vista del progettista, il sistema dovrà restare leggibile, spiegabile e misurabile.</w:t>
      </w:r>
    </w:p>
    <w:p>
      <w:r>
        <w:pict>
          <v:rect style="width:0;height:1.5pt" o:hralign="center" o:hrstd="t" o:hr="t"/>
        </w:pict>
      </w:r>
    </w:p>
    <w:bookmarkEnd w:id="29"/>
    <w:bookmarkStart w:id="30" w:name="deliverable-attesi"/>
    <w:p>
      <w:pPr>
        <w:pStyle w:val="Heading2"/>
      </w:pPr>
      <w:r>
        <w:t xml:space="preserve">7. Deliverable attesi</w:t>
      </w:r>
    </w:p>
    <w:p>
      <w:pPr>
        <w:pStyle w:val="FirstParagraph"/>
      </w:pPr>
      <w:r>
        <w:t xml:space="preserve">Al termine del progetto ci si aspetta di avere:</w:t>
      </w:r>
    </w:p>
    <w:p>
      <w:pPr>
        <w:pStyle w:val="Compact"/>
        <w:numPr>
          <w:ilvl w:val="0"/>
          <w:numId w:val="1009"/>
        </w:numPr>
      </w:pPr>
      <w:r>
        <w:t xml:space="preserve">un repository GitHub ordinato e navigabile;</w:t>
      </w:r>
    </w:p>
    <w:p>
      <w:pPr>
        <w:pStyle w:val="Compact"/>
        <w:numPr>
          <w:ilvl w:val="0"/>
          <w:numId w:val="1009"/>
        </w:numPr>
      </w:pPr>
      <w:r>
        <w:t xml:space="preserve">una struttura di notebook chiara e riutilizzabile;</w:t>
      </w:r>
    </w:p>
    <w:p>
      <w:pPr>
        <w:pStyle w:val="Compact"/>
        <w:numPr>
          <w:ilvl w:val="0"/>
          <w:numId w:val="1009"/>
        </w:numPr>
      </w:pPr>
      <w:r>
        <w:t xml:space="preserve">un corpus documentale preparato e documentato;</w:t>
      </w:r>
    </w:p>
    <w:p>
      <w:pPr>
        <w:pStyle w:val="Compact"/>
        <w:numPr>
          <w:ilvl w:val="0"/>
          <w:numId w:val="1009"/>
        </w:numPr>
      </w:pPr>
      <w:r>
        <w:t xml:space="preserve">uno schema metadati definito;</w:t>
      </w:r>
    </w:p>
    <w:p>
      <w:pPr>
        <w:pStyle w:val="Compact"/>
        <w:numPr>
          <w:ilvl w:val="0"/>
          <w:numId w:val="1009"/>
        </w:numPr>
      </w:pPr>
      <w:r>
        <w:t xml:space="preserve">un prototipo RAG funzionante;</w:t>
      </w:r>
    </w:p>
    <w:p>
      <w:pPr>
        <w:pStyle w:val="Compact"/>
        <w:numPr>
          <w:ilvl w:val="0"/>
          <w:numId w:val="1009"/>
        </w:numPr>
      </w:pPr>
      <w:r>
        <w:t xml:space="preserve">un benchmark di query;</w:t>
      </w:r>
    </w:p>
    <w:p>
      <w:pPr>
        <w:pStyle w:val="Compact"/>
        <w:numPr>
          <w:ilvl w:val="0"/>
          <w:numId w:val="1009"/>
        </w:numPr>
      </w:pPr>
      <w:r>
        <w:t xml:space="preserve">un set iniziale di metriche e risultati;</w:t>
      </w:r>
    </w:p>
    <w:p>
      <w:pPr>
        <w:pStyle w:val="Compact"/>
        <w:numPr>
          <w:ilvl w:val="0"/>
          <w:numId w:val="1009"/>
        </w:numPr>
      </w:pPr>
      <w:r>
        <w:t xml:space="preserve">una demo semplice;</w:t>
      </w:r>
    </w:p>
    <w:p>
      <w:pPr>
        <w:pStyle w:val="Compact"/>
        <w:numPr>
          <w:ilvl w:val="0"/>
          <w:numId w:val="1009"/>
        </w:numPr>
      </w:pPr>
      <w:r>
        <w:t xml:space="preserve">documentazione tecnica e descrittiva del progetto;</w:t>
      </w:r>
    </w:p>
    <w:p>
      <w:pPr>
        <w:pStyle w:val="Compact"/>
        <w:numPr>
          <w:ilvl w:val="0"/>
          <w:numId w:val="1009"/>
        </w:numPr>
      </w:pPr>
      <w:r>
        <w:t xml:space="preserve">una sezione esplicita sui limiti e sulle evoluzioni future.</w:t>
      </w:r>
    </w:p>
    <w:p>
      <w:r>
        <w:pict>
          <v:rect style="width:0;height:1.5pt" o:hralign="center" o:hrstd="t" o:hr="t"/>
        </w:pict>
      </w:r>
    </w:p>
    <w:bookmarkEnd w:id="30"/>
    <w:bookmarkStart w:id="36" w:name="architettura-logica-di-alto-livello"/>
    <w:p>
      <w:pPr>
        <w:pStyle w:val="Heading2"/>
      </w:pPr>
      <w:r>
        <w:t xml:space="preserve">8. Architettura logica di alto livello</w:t>
      </w:r>
    </w:p>
    <w:p>
      <w:pPr>
        <w:pStyle w:val="FirstParagraph"/>
      </w:pPr>
      <w:r>
        <w:t xml:space="preserve">Il progetto seguirà una pipeline logica composta da cinque blocchi principali:</w:t>
      </w:r>
    </w:p>
    <w:bookmarkStart w:id="31" w:name="corpus-layer"/>
    <w:p>
      <w:pPr>
        <w:pStyle w:val="Heading3"/>
      </w:pPr>
      <w:r>
        <w:t xml:space="preserve">1. Corpus layer</w:t>
      </w:r>
    </w:p>
    <w:p>
      <w:pPr>
        <w:pStyle w:val="FirstParagraph"/>
      </w:pPr>
      <w:r>
        <w:t xml:space="preserve">Raccolta, pulizia e organizzazione dei documenti.</w:t>
      </w:r>
    </w:p>
    <w:bookmarkEnd w:id="31"/>
    <w:bookmarkStart w:id="32" w:name="metadata-layer"/>
    <w:p>
      <w:pPr>
        <w:pStyle w:val="Heading3"/>
      </w:pPr>
      <w:r>
        <w:t xml:space="preserve">2. Metadata layer</w:t>
      </w:r>
    </w:p>
    <w:p>
      <w:pPr>
        <w:pStyle w:val="FirstParagraph"/>
      </w:pPr>
      <w:r>
        <w:t xml:space="preserve">Classificazione dei documenti tramite attributi coerenti.</w:t>
      </w:r>
    </w:p>
    <w:bookmarkEnd w:id="32"/>
    <w:bookmarkStart w:id="33" w:name="retrieval-layer"/>
    <w:p>
      <w:pPr>
        <w:pStyle w:val="Heading3"/>
      </w:pPr>
      <w:r>
        <w:t xml:space="preserve">3. Retrieval layer</w:t>
      </w:r>
    </w:p>
    <w:p>
      <w:pPr>
        <w:pStyle w:val="FirstParagraph"/>
      </w:pPr>
      <w:r>
        <w:t xml:space="preserve">Indicizzazione e recupero dei contenuti rilevanti.</w:t>
      </w:r>
    </w:p>
    <w:bookmarkEnd w:id="33"/>
    <w:bookmarkStart w:id="34" w:name="answer-layer"/>
    <w:p>
      <w:pPr>
        <w:pStyle w:val="Heading3"/>
      </w:pPr>
      <w:r>
        <w:t xml:space="preserve">4. Answer layer</w:t>
      </w:r>
    </w:p>
    <w:p>
      <w:pPr>
        <w:pStyle w:val="FirstParagraph"/>
      </w:pPr>
      <w:r>
        <w:t xml:space="preserve">Generazione della risposta con grounding e citazioni.</w:t>
      </w:r>
    </w:p>
    <w:bookmarkEnd w:id="34"/>
    <w:bookmarkStart w:id="35" w:name="evaluation-layer"/>
    <w:p>
      <w:pPr>
        <w:pStyle w:val="Heading3"/>
      </w:pPr>
      <w:r>
        <w:t xml:space="preserve">5. Evaluation layer</w:t>
      </w:r>
    </w:p>
    <w:p>
      <w:pPr>
        <w:pStyle w:val="FirstParagraph"/>
      </w:pPr>
      <w:r>
        <w:t xml:space="preserve">Misurazione della qualità del retrieval e della risposta.</w:t>
      </w:r>
    </w:p>
    <w:p>
      <w:pPr>
        <w:pStyle w:val="BodyText"/>
      </w:pPr>
      <w:r>
        <w:t xml:space="preserve">Questa separazione è utile perché consente di capire con precisione dove il sistema funziona e dove invece fallisce.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workflow-di-riferimento-del-progetto"/>
    <w:p>
      <w:pPr>
        <w:pStyle w:val="Heading2"/>
      </w:pPr>
      <w:r>
        <w:t xml:space="preserve">9. Workflow di riferimento del progetto</w:t>
      </w:r>
    </w:p>
    <w:p>
      <w:pPr>
        <w:pStyle w:val="FirstParagraph"/>
      </w:pPr>
      <w:r>
        <w:t xml:space="preserve">Questo workflow rappresenta la traccia ufficiale di sviluppo del progetto.</w:t>
      </w:r>
    </w:p>
    <w:bookmarkStart w:id="37" w:name="fase-1-definizione-del-caso-duso"/>
    <w:p>
      <w:pPr>
        <w:pStyle w:val="Heading3"/>
      </w:pPr>
      <w:r>
        <w:t xml:space="preserve">Fase 1 — Definizione del caso d’uso</w:t>
      </w:r>
    </w:p>
    <w:p>
      <w:pPr>
        <w:pStyle w:val="FirstParagraph"/>
      </w:pPr>
      <w:r>
        <w:t xml:space="preserve">In questa fase si chiarisce:</w:t>
      </w:r>
    </w:p>
    <w:p>
      <w:pPr>
        <w:pStyle w:val="Compact"/>
        <w:numPr>
          <w:ilvl w:val="0"/>
          <w:numId w:val="1010"/>
        </w:numPr>
      </w:pPr>
      <w:r>
        <w:t xml:space="preserve">quale dominio documentale verrà usato;</w:t>
      </w:r>
    </w:p>
    <w:p>
      <w:pPr>
        <w:pStyle w:val="Compact"/>
        <w:numPr>
          <w:ilvl w:val="0"/>
          <w:numId w:val="1010"/>
        </w:numPr>
      </w:pPr>
      <w:r>
        <w:t xml:space="preserve">quale tipo di domande il sistema dovrà gestire;</w:t>
      </w:r>
    </w:p>
    <w:p>
      <w:pPr>
        <w:pStyle w:val="Compact"/>
        <w:numPr>
          <w:ilvl w:val="0"/>
          <w:numId w:val="1010"/>
        </w:numPr>
      </w:pPr>
      <w:r>
        <w:t xml:space="preserve">quale valore pratico si intende dimostrare;</w:t>
      </w:r>
    </w:p>
    <w:p>
      <w:pPr>
        <w:pStyle w:val="Compact"/>
        <w:numPr>
          <w:ilvl w:val="0"/>
          <w:numId w:val="1010"/>
        </w:numPr>
      </w:pPr>
      <w:r>
        <w:t xml:space="preserve">quali funzionalità minime rientrano nell’MVP.</w:t>
      </w:r>
    </w:p>
    <w:p>
      <w:pPr>
        <w:pStyle w:val="FirstParagraph"/>
      </w:pPr>
      <w:r>
        <w:rPr>
          <w:b/>
          <w:bCs/>
        </w:rPr>
        <w:t xml:space="preserve">Output atteso:</w:t>
      </w:r>
      <w:r>
        <w:t xml:space="preserve"> </w:t>
      </w:r>
      <w:r>
        <w:t xml:space="preserve">- definizione del dominio;</w:t>
      </w:r>
      <w:r>
        <w:t xml:space="preserve"> </w:t>
      </w:r>
      <w:r>
        <w:t xml:space="preserve">- definizione del perimetro;</w:t>
      </w:r>
      <w:r>
        <w:t xml:space="preserve"> </w:t>
      </w:r>
      <w:r>
        <w:t xml:space="preserve">- obiettivi MVP;</w:t>
      </w:r>
      <w:r>
        <w:t xml:space="preserve"> </w:t>
      </w:r>
      <w:r>
        <w:t xml:space="preserve">- criteri iniziali di successo.</w:t>
      </w:r>
    </w:p>
    <w:bookmarkEnd w:id="37"/>
    <w:bookmarkStart w:id="38" w:name="fase-2-preparazione-del-corpus"/>
    <w:p>
      <w:pPr>
        <w:pStyle w:val="Heading3"/>
      </w:pPr>
      <w:r>
        <w:t xml:space="preserve">Fase 2 — Preparazione del corpus</w:t>
      </w:r>
    </w:p>
    <w:p>
      <w:pPr>
        <w:pStyle w:val="FirstParagraph"/>
      </w:pPr>
      <w:r>
        <w:t xml:space="preserve">In questa fase si raccolgono e organizzano i documenti.</w:t>
      </w:r>
    </w:p>
    <w:p>
      <w:pPr>
        <w:pStyle w:val="BodyText"/>
      </w:pPr>
      <w:r>
        <w:t xml:space="preserve">Le attività principali includono:</w:t>
      </w:r>
    </w:p>
    <w:p>
      <w:pPr>
        <w:pStyle w:val="Compact"/>
        <w:numPr>
          <w:ilvl w:val="0"/>
          <w:numId w:val="1011"/>
        </w:numPr>
      </w:pPr>
      <w:r>
        <w:t xml:space="preserve">selezione del corpus iniziale;</w:t>
      </w:r>
    </w:p>
    <w:p>
      <w:pPr>
        <w:pStyle w:val="Compact"/>
        <w:numPr>
          <w:ilvl w:val="0"/>
          <w:numId w:val="1011"/>
        </w:numPr>
      </w:pPr>
      <w:r>
        <w:t xml:space="preserve">normalizzazione dei nomi file;</w:t>
      </w:r>
    </w:p>
    <w:p>
      <w:pPr>
        <w:pStyle w:val="Compact"/>
        <w:numPr>
          <w:ilvl w:val="0"/>
          <w:numId w:val="1011"/>
        </w:numPr>
      </w:pPr>
      <w:r>
        <w:t xml:space="preserve">verifica dei formati;</w:t>
      </w:r>
    </w:p>
    <w:p>
      <w:pPr>
        <w:pStyle w:val="Compact"/>
        <w:numPr>
          <w:ilvl w:val="0"/>
          <w:numId w:val="1011"/>
        </w:numPr>
      </w:pPr>
      <w:r>
        <w:t xml:space="preserve">rimozione di duplicati, file corrotti o irrilevanti;</w:t>
      </w:r>
    </w:p>
    <w:p>
      <w:pPr>
        <w:pStyle w:val="Compact"/>
        <w:numPr>
          <w:ilvl w:val="0"/>
          <w:numId w:val="1011"/>
        </w:numPr>
      </w:pPr>
      <w:r>
        <w:t xml:space="preserve">organizzazione in cartelle coerenti.</w:t>
      </w:r>
    </w:p>
    <w:p>
      <w:pPr>
        <w:pStyle w:val="FirstParagraph"/>
      </w:pPr>
      <w:r>
        <w:rPr>
          <w:b/>
          <w:bCs/>
        </w:rPr>
        <w:t xml:space="preserve">Output atteso:</w:t>
      </w:r>
      <w:r>
        <w:t xml:space="preserve"> </w:t>
      </w:r>
      <w:r>
        <w:t xml:space="preserve">- corpus pulito e utilizzabile;</w:t>
      </w:r>
      <w:r>
        <w:t xml:space="preserve"> </w:t>
      </w:r>
      <w:r>
        <w:t xml:space="preserve">- elenco documenti inclusi;</w:t>
      </w:r>
      <w:r>
        <w:t xml:space="preserve"> </w:t>
      </w:r>
      <w:r>
        <w:t xml:space="preserve">- struttura dati iniziale.</w:t>
      </w:r>
    </w:p>
    <w:bookmarkEnd w:id="38"/>
    <w:bookmarkStart w:id="39" w:name="fase-3-definizione-dei-metadati"/>
    <w:p>
      <w:pPr>
        <w:pStyle w:val="Heading3"/>
      </w:pPr>
      <w:r>
        <w:t xml:space="preserve">Fase 3 — Definizione dei metadati</w:t>
      </w:r>
    </w:p>
    <w:p>
      <w:pPr>
        <w:pStyle w:val="FirstParagraph"/>
      </w:pPr>
      <w:r>
        <w:t xml:space="preserve">In questa fase si costruisce lo schema metadati da associare ai documenti.</w:t>
      </w:r>
    </w:p>
    <w:p>
      <w:pPr>
        <w:pStyle w:val="BodyText"/>
      </w:pPr>
      <w:r>
        <w:t xml:space="preserve">Metadati minimi previsti:</w:t>
      </w:r>
    </w:p>
    <w:p>
      <w:pPr>
        <w:pStyle w:val="Compact"/>
        <w:numPr>
          <w:ilvl w:val="0"/>
          <w:numId w:val="1012"/>
        </w:numPr>
      </w:pPr>
      <w:r>
        <w:t xml:space="preserve">domain;</w:t>
      </w:r>
    </w:p>
    <w:p>
      <w:pPr>
        <w:pStyle w:val="Compact"/>
        <w:numPr>
          <w:ilvl w:val="0"/>
          <w:numId w:val="1012"/>
        </w:numPr>
      </w:pPr>
      <w:r>
        <w:t xml:space="preserve">doc_type;</w:t>
      </w:r>
    </w:p>
    <w:p>
      <w:pPr>
        <w:pStyle w:val="Compact"/>
        <w:numPr>
          <w:ilvl w:val="0"/>
          <w:numId w:val="1012"/>
        </w:numPr>
      </w:pPr>
      <w:r>
        <w:t xml:space="preserve">region;</w:t>
      </w:r>
    </w:p>
    <w:p>
      <w:pPr>
        <w:pStyle w:val="Compact"/>
        <w:numPr>
          <w:ilvl w:val="0"/>
          <w:numId w:val="1012"/>
        </w:numPr>
      </w:pPr>
      <w:r>
        <w:t xml:space="preserve">version;</w:t>
      </w:r>
    </w:p>
    <w:p>
      <w:pPr>
        <w:pStyle w:val="Compact"/>
        <w:numPr>
          <w:ilvl w:val="0"/>
          <w:numId w:val="1012"/>
        </w:numPr>
      </w:pPr>
      <w:r>
        <w:t xml:space="preserve">status;</w:t>
      </w:r>
    </w:p>
    <w:p>
      <w:pPr>
        <w:pStyle w:val="Compact"/>
        <w:numPr>
          <w:ilvl w:val="0"/>
          <w:numId w:val="1012"/>
        </w:numPr>
      </w:pPr>
      <w:r>
        <w:t xml:space="preserve">owner;</w:t>
      </w:r>
    </w:p>
    <w:p>
      <w:pPr>
        <w:pStyle w:val="Compact"/>
        <w:numPr>
          <w:ilvl w:val="0"/>
          <w:numId w:val="1012"/>
        </w:numPr>
      </w:pPr>
      <w:r>
        <w:t xml:space="preserve">language.</w:t>
      </w:r>
    </w:p>
    <w:p>
      <w:pPr>
        <w:pStyle w:val="FirstParagraph"/>
      </w:pPr>
      <w:r>
        <w:rPr>
          <w:b/>
          <w:bCs/>
        </w:rPr>
        <w:t xml:space="preserve">Output atteso:</w:t>
      </w:r>
      <w:r>
        <w:t xml:space="preserve"> </w:t>
      </w:r>
      <w:r>
        <w:t xml:space="preserve">- schema metadati definito;</w:t>
      </w:r>
      <w:r>
        <w:t xml:space="preserve"> </w:t>
      </w:r>
      <w:r>
        <w:t xml:space="preserve">- tabella metadati coerente per tutti i documenti.</w:t>
      </w:r>
    </w:p>
    <w:bookmarkEnd w:id="39"/>
    <w:bookmarkStart w:id="40" w:name="fase-4-ingestion-e-indexing"/>
    <w:p>
      <w:pPr>
        <w:pStyle w:val="Heading3"/>
      </w:pPr>
      <w:r>
        <w:t xml:space="preserve">Fase 4 — Ingestion e indexing</w:t>
      </w:r>
    </w:p>
    <w:p>
      <w:pPr>
        <w:pStyle w:val="FirstParagraph"/>
      </w:pPr>
      <w:r>
        <w:t xml:space="preserve">In questa fase i documenti vengono caricati e resi interrogabili nel sistema di retrieval.</w:t>
      </w:r>
    </w:p>
    <w:p>
      <w:pPr>
        <w:pStyle w:val="BodyText"/>
      </w:pPr>
      <w:r>
        <w:t xml:space="preserve">Le attività includono:</w:t>
      </w:r>
    </w:p>
    <w:p>
      <w:pPr>
        <w:pStyle w:val="Compact"/>
        <w:numPr>
          <w:ilvl w:val="0"/>
          <w:numId w:val="1013"/>
        </w:numPr>
      </w:pPr>
      <w:r>
        <w:t xml:space="preserve">creazione dello store o indice;</w:t>
      </w:r>
    </w:p>
    <w:p>
      <w:pPr>
        <w:pStyle w:val="Compact"/>
        <w:numPr>
          <w:ilvl w:val="0"/>
          <w:numId w:val="1013"/>
        </w:numPr>
      </w:pPr>
      <w:r>
        <w:t xml:space="preserve">upload dei file;</w:t>
      </w:r>
    </w:p>
    <w:p>
      <w:pPr>
        <w:pStyle w:val="Compact"/>
        <w:numPr>
          <w:ilvl w:val="0"/>
          <w:numId w:val="1013"/>
        </w:numPr>
      </w:pPr>
      <w:r>
        <w:t xml:space="preserve">associazione dei metadati;</w:t>
      </w:r>
    </w:p>
    <w:p>
      <w:pPr>
        <w:pStyle w:val="Compact"/>
        <w:numPr>
          <w:ilvl w:val="0"/>
          <w:numId w:val="1013"/>
        </w:numPr>
      </w:pPr>
      <w:r>
        <w:t xml:space="preserve">verifica della corretta indicizzazione;</w:t>
      </w:r>
    </w:p>
    <w:p>
      <w:pPr>
        <w:pStyle w:val="Compact"/>
        <w:numPr>
          <w:ilvl w:val="0"/>
          <w:numId w:val="1013"/>
        </w:numPr>
      </w:pPr>
      <w:r>
        <w:t xml:space="preserve">test iniziale di recupero.</w:t>
      </w:r>
    </w:p>
    <w:p>
      <w:pPr>
        <w:pStyle w:val="FirstParagraph"/>
      </w:pPr>
      <w:r>
        <w:rPr>
          <w:b/>
          <w:bCs/>
        </w:rPr>
        <w:t xml:space="preserve">Output atteso:</w:t>
      </w:r>
      <w:r>
        <w:t xml:space="preserve"> </w:t>
      </w:r>
      <w:r>
        <w:t xml:space="preserve">- knowledge base interrogabile;</w:t>
      </w:r>
      <w:r>
        <w:t xml:space="preserve"> </w:t>
      </w:r>
      <w:r>
        <w:t xml:space="preserve">- primo test funzionale del retrieval.</w:t>
      </w:r>
    </w:p>
    <w:bookmarkEnd w:id="40"/>
    <w:bookmarkStart w:id="41" w:name="fase-5-querying-e-risposta-grounded"/>
    <w:p>
      <w:pPr>
        <w:pStyle w:val="Heading3"/>
      </w:pPr>
      <w:r>
        <w:t xml:space="preserve">Fase 5 — Querying e risposta grounded</w:t>
      </w:r>
    </w:p>
    <w:p>
      <w:pPr>
        <w:pStyle w:val="FirstParagraph"/>
      </w:pPr>
      <w:r>
        <w:t xml:space="preserve">In questa fase si costruisce la logica di interrogazione del corpus e di generazione della risposta.</w:t>
      </w:r>
    </w:p>
    <w:p>
      <w:pPr>
        <w:pStyle w:val="BodyText"/>
      </w:pPr>
      <w:r>
        <w:t xml:space="preserve">Le attività includono:</w:t>
      </w:r>
    </w:p>
    <w:p>
      <w:pPr>
        <w:pStyle w:val="Compact"/>
        <w:numPr>
          <w:ilvl w:val="0"/>
          <w:numId w:val="1014"/>
        </w:numPr>
      </w:pPr>
      <w:r>
        <w:t xml:space="preserve">esecuzione di query di prova;</w:t>
      </w:r>
    </w:p>
    <w:p>
      <w:pPr>
        <w:pStyle w:val="Compact"/>
        <w:numPr>
          <w:ilvl w:val="0"/>
          <w:numId w:val="1014"/>
        </w:numPr>
      </w:pPr>
      <w:r>
        <w:t xml:space="preserve">analisi dei contenuti recuperati;</w:t>
      </w:r>
    </w:p>
    <w:p>
      <w:pPr>
        <w:pStyle w:val="Compact"/>
        <w:numPr>
          <w:ilvl w:val="0"/>
          <w:numId w:val="1014"/>
        </w:numPr>
      </w:pPr>
      <w:r>
        <w:t xml:space="preserve">costruzione di risposte con citazioni;</w:t>
      </w:r>
    </w:p>
    <w:p>
      <w:pPr>
        <w:pStyle w:val="Compact"/>
        <w:numPr>
          <w:ilvl w:val="0"/>
          <w:numId w:val="1014"/>
        </w:numPr>
      </w:pPr>
      <w:r>
        <w:t xml:space="preserve">verifica del comportamento con e senza filtri.</w:t>
      </w:r>
    </w:p>
    <w:p>
      <w:pPr>
        <w:pStyle w:val="FirstParagraph"/>
      </w:pPr>
      <w:r>
        <w:rPr>
          <w:b/>
          <w:bCs/>
        </w:rPr>
        <w:t xml:space="preserve">Output atteso:</w:t>
      </w:r>
      <w:r>
        <w:t xml:space="preserve"> </w:t>
      </w:r>
      <w:r>
        <w:t xml:space="preserve">- prime risposte affidabili;</w:t>
      </w:r>
      <w:r>
        <w:t xml:space="preserve"> </w:t>
      </w:r>
      <w:r>
        <w:t xml:space="preserve">- esempi di citazione;</w:t>
      </w:r>
      <w:r>
        <w:t xml:space="preserve"> </w:t>
      </w:r>
      <w:r>
        <w:t xml:space="preserve">- verifica della leggibilità della risposta.</w:t>
      </w:r>
    </w:p>
    <w:bookmarkEnd w:id="41"/>
    <w:bookmarkStart w:id="42" w:name="fase-6-benchmark-ed-evaluation"/>
    <w:p>
      <w:pPr>
        <w:pStyle w:val="Heading3"/>
      </w:pPr>
      <w:r>
        <w:t xml:space="preserve">Fase 6 — Benchmark ed evaluation</w:t>
      </w:r>
    </w:p>
    <w:p>
      <w:pPr>
        <w:pStyle w:val="FirstParagraph"/>
      </w:pPr>
      <w:r>
        <w:t xml:space="preserve">In questa fase si misura la qualità del sistema in modo strutturato.</w:t>
      </w:r>
    </w:p>
    <w:p>
      <w:pPr>
        <w:pStyle w:val="BodyText"/>
      </w:pPr>
      <w:r>
        <w:t xml:space="preserve">Le attività includono:</w:t>
      </w:r>
    </w:p>
    <w:p>
      <w:pPr>
        <w:pStyle w:val="Compact"/>
        <w:numPr>
          <w:ilvl w:val="0"/>
          <w:numId w:val="1015"/>
        </w:numPr>
      </w:pPr>
      <w:r>
        <w:t xml:space="preserve">creazione di un set di domande benchmark;</w:t>
      </w:r>
    </w:p>
    <w:p>
      <w:pPr>
        <w:pStyle w:val="Compact"/>
        <w:numPr>
          <w:ilvl w:val="0"/>
          <w:numId w:val="1015"/>
        </w:numPr>
      </w:pPr>
      <w:r>
        <w:t xml:space="preserve">classificazione delle query per difficoltà;</w:t>
      </w:r>
    </w:p>
    <w:p>
      <w:pPr>
        <w:pStyle w:val="Compact"/>
        <w:numPr>
          <w:ilvl w:val="0"/>
          <w:numId w:val="1015"/>
        </w:numPr>
      </w:pPr>
      <w:r>
        <w:t xml:space="preserve">esecuzione sistematica dei test;</w:t>
      </w:r>
    </w:p>
    <w:p>
      <w:pPr>
        <w:pStyle w:val="Compact"/>
        <w:numPr>
          <w:ilvl w:val="0"/>
          <w:numId w:val="1015"/>
        </w:numPr>
      </w:pPr>
      <w:r>
        <w:t xml:space="preserve">raccolta delle metriche;</w:t>
      </w:r>
    </w:p>
    <w:p>
      <w:pPr>
        <w:pStyle w:val="Compact"/>
        <w:numPr>
          <w:ilvl w:val="0"/>
          <w:numId w:val="1015"/>
        </w:numPr>
      </w:pPr>
      <w:r>
        <w:t xml:space="preserve">analisi dei failure modes.</w:t>
      </w:r>
    </w:p>
    <w:p>
      <w:pPr>
        <w:pStyle w:val="FirstParagraph"/>
      </w:pPr>
      <w:r>
        <w:rPr>
          <w:b/>
          <w:bCs/>
        </w:rPr>
        <w:t xml:space="preserve">Output atteso:</w:t>
      </w:r>
      <w:r>
        <w:t xml:space="preserve"> </w:t>
      </w:r>
      <w:r>
        <w:t xml:space="preserve">- benchmark iniziale;</w:t>
      </w:r>
      <w:r>
        <w:t xml:space="preserve"> </w:t>
      </w:r>
      <w:r>
        <w:t xml:space="preserve">- risultati misurabili;</w:t>
      </w:r>
      <w:r>
        <w:t xml:space="preserve"> </w:t>
      </w:r>
      <w:r>
        <w:t xml:space="preserve">- elenco errori ricorrenti e limiti osservati.</w:t>
      </w:r>
    </w:p>
    <w:bookmarkEnd w:id="42"/>
    <w:bookmarkStart w:id="43" w:name="fase-7-demo-e-packaging-portfolio"/>
    <w:p>
      <w:pPr>
        <w:pStyle w:val="Heading3"/>
      </w:pPr>
      <w:r>
        <w:t xml:space="preserve">Fase 7 — Demo e packaging portfolio</w:t>
      </w:r>
    </w:p>
    <w:p>
      <w:pPr>
        <w:pStyle w:val="FirstParagraph"/>
      </w:pPr>
      <w:r>
        <w:t xml:space="preserve">In questa fase il progetto viene rifinito e reso presentabile.</w:t>
      </w:r>
    </w:p>
    <w:p>
      <w:pPr>
        <w:pStyle w:val="BodyText"/>
      </w:pPr>
      <w:r>
        <w:t xml:space="preserve">Le attività includono:</w:t>
      </w:r>
    </w:p>
    <w:p>
      <w:pPr>
        <w:pStyle w:val="Compact"/>
        <w:numPr>
          <w:ilvl w:val="0"/>
          <w:numId w:val="1016"/>
        </w:numPr>
      </w:pPr>
      <w:r>
        <w:t xml:space="preserve">costruzione della demo;</w:t>
      </w:r>
    </w:p>
    <w:p>
      <w:pPr>
        <w:pStyle w:val="Compact"/>
        <w:numPr>
          <w:ilvl w:val="0"/>
          <w:numId w:val="1016"/>
        </w:numPr>
      </w:pPr>
      <w:r>
        <w:t xml:space="preserve">pulizia dei notebook;</w:t>
      </w:r>
    </w:p>
    <w:p>
      <w:pPr>
        <w:pStyle w:val="Compact"/>
        <w:numPr>
          <w:ilvl w:val="0"/>
          <w:numId w:val="1016"/>
        </w:numPr>
      </w:pPr>
      <w:r>
        <w:t xml:space="preserve">organizzazione finale del repository;</w:t>
      </w:r>
    </w:p>
    <w:p>
      <w:pPr>
        <w:pStyle w:val="Compact"/>
        <w:numPr>
          <w:ilvl w:val="0"/>
          <w:numId w:val="1016"/>
        </w:numPr>
      </w:pPr>
      <w:r>
        <w:t xml:space="preserve">stesura del README;</w:t>
      </w:r>
    </w:p>
    <w:p>
      <w:pPr>
        <w:pStyle w:val="Compact"/>
        <w:numPr>
          <w:ilvl w:val="0"/>
          <w:numId w:val="1016"/>
        </w:numPr>
      </w:pPr>
      <w:r>
        <w:t xml:space="preserve">raccolta di screenshot, esempi e risultati.</w:t>
      </w:r>
    </w:p>
    <w:p>
      <w:pPr>
        <w:pStyle w:val="FirstParagraph"/>
      </w:pPr>
      <w:r>
        <w:rPr>
          <w:b/>
          <w:bCs/>
        </w:rPr>
        <w:t xml:space="preserve">Output atteso:</w:t>
      </w:r>
      <w:r>
        <w:t xml:space="preserve"> </w:t>
      </w:r>
      <w:r>
        <w:t xml:space="preserve">- repository portfolio-ready;</w:t>
      </w:r>
      <w:r>
        <w:t xml:space="preserve"> </w:t>
      </w:r>
      <w:r>
        <w:t xml:space="preserve">- demo funzionante;</w:t>
      </w:r>
      <w:r>
        <w:t xml:space="preserve"> </w:t>
      </w:r>
      <w:r>
        <w:t xml:space="preserve">- documentazione completa.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workflow-operativo-sintetico"/>
    <w:p>
      <w:pPr>
        <w:pStyle w:val="Heading2"/>
      </w:pPr>
      <w:r>
        <w:t xml:space="preserve">10. Workflow operativo sintetico</w:t>
      </w:r>
    </w:p>
    <w:p>
      <w:pPr>
        <w:pStyle w:val="FirstParagraph"/>
      </w:pPr>
      <w:r>
        <w:t xml:space="preserve">Il workflow complessivo può essere riassunto così:</w:t>
      </w:r>
    </w:p>
    <w:p>
      <w:pPr>
        <w:pStyle w:val="Compact"/>
        <w:numPr>
          <w:ilvl w:val="0"/>
          <w:numId w:val="1017"/>
        </w:numPr>
      </w:pPr>
      <w:r>
        <w:t xml:space="preserve">Definire il problema e l’MVP.</w:t>
      </w:r>
    </w:p>
    <w:p>
      <w:pPr>
        <w:pStyle w:val="Compact"/>
        <w:numPr>
          <w:ilvl w:val="0"/>
          <w:numId w:val="1017"/>
        </w:numPr>
      </w:pPr>
      <w:r>
        <w:t xml:space="preserve">Selezionare il corpus.</w:t>
      </w:r>
    </w:p>
    <w:p>
      <w:pPr>
        <w:pStyle w:val="Compact"/>
        <w:numPr>
          <w:ilvl w:val="0"/>
          <w:numId w:val="1017"/>
        </w:numPr>
      </w:pPr>
      <w:r>
        <w:t xml:space="preserve">Preparare i documenti.</w:t>
      </w:r>
    </w:p>
    <w:p>
      <w:pPr>
        <w:pStyle w:val="Compact"/>
        <w:numPr>
          <w:ilvl w:val="0"/>
          <w:numId w:val="1017"/>
        </w:numPr>
      </w:pPr>
      <w:r>
        <w:t xml:space="preserve">Assegnare i metadati.</w:t>
      </w:r>
    </w:p>
    <w:p>
      <w:pPr>
        <w:pStyle w:val="Compact"/>
        <w:numPr>
          <w:ilvl w:val="0"/>
          <w:numId w:val="1017"/>
        </w:numPr>
      </w:pPr>
      <w:r>
        <w:t xml:space="preserve">Caricare e indicizzare i file.</w:t>
      </w:r>
    </w:p>
    <w:p>
      <w:pPr>
        <w:pStyle w:val="Compact"/>
        <w:numPr>
          <w:ilvl w:val="0"/>
          <w:numId w:val="1017"/>
        </w:numPr>
      </w:pPr>
      <w:r>
        <w:t xml:space="preserve">Interrogare il sistema.</w:t>
      </w:r>
    </w:p>
    <w:p>
      <w:pPr>
        <w:pStyle w:val="Compact"/>
        <w:numPr>
          <w:ilvl w:val="0"/>
          <w:numId w:val="1017"/>
        </w:numPr>
      </w:pPr>
      <w:r>
        <w:t xml:space="preserve">Generare risposte con fonti.</w:t>
      </w:r>
    </w:p>
    <w:p>
      <w:pPr>
        <w:pStyle w:val="Compact"/>
        <w:numPr>
          <w:ilvl w:val="0"/>
          <w:numId w:val="1017"/>
        </w:numPr>
      </w:pPr>
      <w:r>
        <w:t xml:space="preserve">Eseguire benchmark ed eval.</w:t>
      </w:r>
    </w:p>
    <w:p>
      <w:pPr>
        <w:pStyle w:val="Compact"/>
        <w:numPr>
          <w:ilvl w:val="0"/>
          <w:numId w:val="1017"/>
        </w:numPr>
      </w:pPr>
      <w:r>
        <w:t xml:space="preserve">Migliorare corpus, metadati e logica di risposta.</w:t>
      </w:r>
    </w:p>
    <w:p>
      <w:pPr>
        <w:pStyle w:val="Compact"/>
        <w:numPr>
          <w:ilvl w:val="0"/>
          <w:numId w:val="1017"/>
        </w:numPr>
      </w:pPr>
      <w:r>
        <w:t xml:space="preserve">Preparare demo e documentazione finale.</w:t>
      </w:r>
    </w:p>
    <w:p>
      <w:pPr>
        <w:pStyle w:val="FirstParagraph"/>
      </w:pPr>
      <w:r>
        <w:t xml:space="preserve">Questo è il workflow che guiderà la realizzazione del progetto.</w:t>
      </w:r>
    </w:p>
    <w:p>
      <w:r>
        <w:pict>
          <v:rect style="width:0;height:1.5pt" o:hralign="center" o:hrstd="t" o:hr="t"/>
        </w:pict>
      </w:r>
    </w:p>
    <w:bookmarkEnd w:id="45"/>
    <w:bookmarkStart w:id="47" w:name="strategia-di-valutazione"/>
    <w:p>
      <w:pPr>
        <w:pStyle w:val="Heading2"/>
      </w:pPr>
      <w:r>
        <w:t xml:space="preserve">11. Strategia di valutazione</w:t>
      </w:r>
    </w:p>
    <w:p>
      <w:pPr>
        <w:pStyle w:val="FirstParagraph"/>
      </w:pPr>
      <w:r>
        <w:t xml:space="preserve">Il progetto non verrà valutato solo in base all’impressione soggettiva che le risposte</w:t>
      </w:r>
      <w:r>
        <w:t xml:space="preserve"> </w:t>
      </w:r>
      <w:r>
        <w:t xml:space="preserve">“sembrino buone”</w:t>
      </w:r>
      <w:r>
        <w:t xml:space="preserve">. La qualità dovrà essere giudicata in modo più disciplinato.</w:t>
      </w:r>
    </w:p>
    <w:p>
      <w:pPr>
        <w:pStyle w:val="BodyText"/>
      </w:pPr>
      <w:r>
        <w:t xml:space="preserve">Le dimensioni principali di valutazione saranno:</w:t>
      </w:r>
    </w:p>
    <w:p>
      <w:pPr>
        <w:pStyle w:val="Compact"/>
        <w:numPr>
          <w:ilvl w:val="0"/>
          <w:numId w:val="1018"/>
        </w:numPr>
      </w:pPr>
      <w:r>
        <w:t xml:space="preserve">qualità del retrieval;</w:t>
      </w:r>
    </w:p>
    <w:p>
      <w:pPr>
        <w:pStyle w:val="Compact"/>
        <w:numPr>
          <w:ilvl w:val="0"/>
          <w:numId w:val="1018"/>
        </w:numPr>
      </w:pPr>
      <w:r>
        <w:t xml:space="preserve">groundedness della risposta;</w:t>
      </w:r>
    </w:p>
    <w:p>
      <w:pPr>
        <w:pStyle w:val="Compact"/>
        <w:numPr>
          <w:ilvl w:val="0"/>
          <w:numId w:val="1018"/>
        </w:numPr>
      </w:pPr>
      <w:r>
        <w:t xml:space="preserve">qualità delle citazioni;</w:t>
      </w:r>
    </w:p>
    <w:p>
      <w:pPr>
        <w:pStyle w:val="Compact"/>
        <w:numPr>
          <w:ilvl w:val="0"/>
          <w:numId w:val="1018"/>
        </w:numPr>
      </w:pPr>
      <w:r>
        <w:t xml:space="preserve">utilità dei metadati;</w:t>
      </w:r>
    </w:p>
    <w:p>
      <w:pPr>
        <w:pStyle w:val="Compact"/>
        <w:numPr>
          <w:ilvl w:val="0"/>
          <w:numId w:val="1018"/>
        </w:numPr>
      </w:pPr>
      <w:r>
        <w:t xml:space="preserve">trasparenza nei casi di fallimento;</w:t>
      </w:r>
    </w:p>
    <w:p>
      <w:pPr>
        <w:pStyle w:val="Compact"/>
        <w:numPr>
          <w:ilvl w:val="0"/>
          <w:numId w:val="1018"/>
        </w:numPr>
      </w:pPr>
      <w:r>
        <w:t xml:space="preserve">chiarezza della documentazione prodotta.</w:t>
      </w:r>
    </w:p>
    <w:bookmarkStart w:id="46" w:name="domande-guida-per-la-valutazione"/>
    <w:p>
      <w:pPr>
        <w:pStyle w:val="Heading3"/>
      </w:pPr>
      <w:r>
        <w:t xml:space="preserve">Domande guida per la valutazione</w:t>
      </w:r>
    </w:p>
    <w:p>
      <w:pPr>
        <w:pStyle w:val="Compact"/>
        <w:numPr>
          <w:ilvl w:val="0"/>
          <w:numId w:val="1019"/>
        </w:numPr>
      </w:pPr>
      <w:r>
        <w:t xml:space="preserve">Il sistema recupera davvero documenti utili?</w:t>
      </w:r>
    </w:p>
    <w:p>
      <w:pPr>
        <w:pStyle w:val="Compact"/>
        <w:numPr>
          <w:ilvl w:val="0"/>
          <w:numId w:val="1019"/>
        </w:numPr>
      </w:pPr>
      <w:r>
        <w:t xml:space="preserve">La risposta è coerente con le fonti recuperate?</w:t>
      </w:r>
    </w:p>
    <w:p>
      <w:pPr>
        <w:pStyle w:val="Compact"/>
        <w:numPr>
          <w:ilvl w:val="0"/>
          <w:numId w:val="1019"/>
        </w:numPr>
      </w:pPr>
      <w:r>
        <w:t xml:space="preserve">Le citazioni aiutano a verificare la risposta?</w:t>
      </w:r>
    </w:p>
    <w:p>
      <w:pPr>
        <w:pStyle w:val="Compact"/>
        <w:numPr>
          <w:ilvl w:val="0"/>
          <w:numId w:val="1019"/>
        </w:numPr>
      </w:pPr>
      <w:r>
        <w:t xml:space="preserve">I filtri metadati migliorano il retrieval?</w:t>
      </w:r>
    </w:p>
    <w:p>
      <w:pPr>
        <w:pStyle w:val="Compact"/>
        <w:numPr>
          <w:ilvl w:val="0"/>
          <w:numId w:val="1019"/>
        </w:numPr>
      </w:pPr>
      <w:r>
        <w:t xml:space="preserve">Il sistema evita di inventare quando il corpus non basta?</w:t>
      </w:r>
    </w:p>
    <w:p>
      <w:pPr>
        <w:pStyle w:val="Compact"/>
        <w:numPr>
          <w:ilvl w:val="0"/>
          <w:numId w:val="1019"/>
        </w:numPr>
      </w:pPr>
      <w:r>
        <w:t xml:space="preserve">I limiti sono documentati in modo onesto?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riteri-di-successo"/>
    <w:p>
      <w:pPr>
        <w:pStyle w:val="Heading2"/>
      </w:pPr>
      <w:r>
        <w:t xml:space="preserve">12. Criteri di successo</w:t>
      </w:r>
    </w:p>
    <w:p>
      <w:pPr>
        <w:pStyle w:val="FirstParagraph"/>
      </w:pPr>
      <w:r>
        <w:t xml:space="preserve">Il progetto sarà considerato riuscito se, al termine dell’MVP, saranno soddisfatte queste condizioni:</w:t>
      </w:r>
    </w:p>
    <w:p>
      <w:pPr>
        <w:pStyle w:val="Compact"/>
        <w:numPr>
          <w:ilvl w:val="0"/>
          <w:numId w:val="1020"/>
        </w:numPr>
      </w:pPr>
      <w:r>
        <w:t xml:space="preserve">il corpus è organizzato e documentato;</w:t>
      </w:r>
    </w:p>
    <w:p>
      <w:pPr>
        <w:pStyle w:val="Compact"/>
        <w:numPr>
          <w:ilvl w:val="0"/>
          <w:numId w:val="1020"/>
        </w:numPr>
      </w:pPr>
      <w:r>
        <w:t xml:space="preserve">i metadati sono coerenti e applicati;</w:t>
      </w:r>
    </w:p>
    <w:p>
      <w:pPr>
        <w:pStyle w:val="Compact"/>
        <w:numPr>
          <w:ilvl w:val="0"/>
          <w:numId w:val="1020"/>
        </w:numPr>
      </w:pPr>
      <w:r>
        <w:t xml:space="preserve">il sistema risponde ad almeno un set base di query in modo grounded;</w:t>
      </w:r>
    </w:p>
    <w:p>
      <w:pPr>
        <w:pStyle w:val="Compact"/>
        <w:numPr>
          <w:ilvl w:val="0"/>
          <w:numId w:val="1020"/>
        </w:numPr>
      </w:pPr>
      <w:r>
        <w:t xml:space="preserve">le risposte mostrano riferimenti alle fonti;</w:t>
      </w:r>
    </w:p>
    <w:p>
      <w:pPr>
        <w:pStyle w:val="Compact"/>
        <w:numPr>
          <w:ilvl w:val="0"/>
          <w:numId w:val="1020"/>
        </w:numPr>
      </w:pPr>
      <w:r>
        <w:t xml:space="preserve">esiste un benchmark di valutazione;</w:t>
      </w:r>
    </w:p>
    <w:p>
      <w:pPr>
        <w:pStyle w:val="Compact"/>
        <w:numPr>
          <w:ilvl w:val="0"/>
          <w:numId w:val="1020"/>
        </w:numPr>
      </w:pPr>
      <w:r>
        <w:t xml:space="preserve">i risultati sono leggibili e spiegabili;</w:t>
      </w:r>
    </w:p>
    <w:p>
      <w:pPr>
        <w:pStyle w:val="Compact"/>
        <w:numPr>
          <w:ilvl w:val="0"/>
          <w:numId w:val="1020"/>
        </w:numPr>
      </w:pPr>
      <w:r>
        <w:t xml:space="preserve">il repository è abbastanza pulito da essere mostrato in portfolio.</w:t>
      </w:r>
    </w:p>
    <w:p>
      <w:pPr>
        <w:pStyle w:val="FirstParagraph"/>
      </w:pPr>
      <w:r>
        <w:t xml:space="preserve">Il successo del progetto non dipenderà dalla perfezione, ma dalla qualità del metodo e dalla trasparenza nell’analisi dei risultati.</w:t>
      </w:r>
    </w:p>
    <w:p>
      <w:r>
        <w:pict>
          <v:rect style="width:0;height:1.5pt" o:hralign="center" o:hrstd="t" o:hr="t"/>
        </w:pict>
      </w:r>
    </w:p>
    <w:bookmarkEnd w:id="48"/>
    <w:bookmarkStart w:id="52" w:name="rischi-e-vincoli"/>
    <w:p>
      <w:pPr>
        <w:pStyle w:val="Heading2"/>
      </w:pPr>
      <w:r>
        <w:t xml:space="preserve">13. Rischi e vincoli</w:t>
      </w:r>
    </w:p>
    <w:bookmarkStart w:id="49" w:name="vincoli-principali"/>
    <w:p>
      <w:pPr>
        <w:pStyle w:val="Heading3"/>
      </w:pPr>
      <w:r>
        <w:t xml:space="preserve">Vincoli principali</w:t>
      </w:r>
    </w:p>
    <w:p>
      <w:pPr>
        <w:pStyle w:val="FirstParagraph"/>
      </w:pPr>
      <w:r>
        <w:t xml:space="preserve">Il progetto sarà sviluppato in Google Colab per semplificare setup e sperimentazione. Questa scelta accelera lo sviluppo, ma introduce alcuni limiti:</w:t>
      </w:r>
    </w:p>
    <w:p>
      <w:pPr>
        <w:pStyle w:val="Compact"/>
        <w:numPr>
          <w:ilvl w:val="0"/>
          <w:numId w:val="1021"/>
        </w:numPr>
      </w:pPr>
      <w:r>
        <w:t xml:space="preserve">runtime temporanei;</w:t>
      </w:r>
    </w:p>
    <w:p>
      <w:pPr>
        <w:pStyle w:val="Compact"/>
        <w:numPr>
          <w:ilvl w:val="0"/>
          <w:numId w:val="1021"/>
        </w:numPr>
      </w:pPr>
      <w:r>
        <w:t xml:space="preserve">ambiente non persistente;</w:t>
      </w:r>
    </w:p>
    <w:p>
      <w:pPr>
        <w:pStyle w:val="Compact"/>
        <w:numPr>
          <w:ilvl w:val="0"/>
          <w:numId w:val="1021"/>
        </w:numPr>
      </w:pPr>
      <w:r>
        <w:t xml:space="preserve">dipendenze da reinstallare;</w:t>
      </w:r>
    </w:p>
    <w:p>
      <w:pPr>
        <w:pStyle w:val="Compact"/>
        <w:numPr>
          <w:ilvl w:val="0"/>
          <w:numId w:val="1021"/>
        </w:numPr>
      </w:pPr>
      <w:r>
        <w:t xml:space="preserve">variabilità dell’infrastruttura disponibile;</w:t>
      </w:r>
    </w:p>
    <w:p>
      <w:pPr>
        <w:pStyle w:val="Compact"/>
        <w:numPr>
          <w:ilvl w:val="0"/>
          <w:numId w:val="1021"/>
        </w:numPr>
      </w:pPr>
      <w:r>
        <w:t xml:space="preserve">minore controllo rispetto a un ambiente locale o cloud dedicato.</w:t>
      </w:r>
    </w:p>
    <w:bookmarkEnd w:id="49"/>
    <w:bookmarkStart w:id="50" w:name="rischi-principali"/>
    <w:p>
      <w:pPr>
        <w:pStyle w:val="Heading3"/>
      </w:pPr>
      <w:r>
        <w:t xml:space="preserve">Rischi principali</w:t>
      </w:r>
    </w:p>
    <w:p>
      <w:pPr>
        <w:pStyle w:val="Compact"/>
        <w:numPr>
          <w:ilvl w:val="0"/>
          <w:numId w:val="1022"/>
        </w:numPr>
      </w:pPr>
      <w:r>
        <w:t xml:space="preserve">corpus troppo piccolo o poco rappresentativo;</w:t>
      </w:r>
    </w:p>
    <w:p>
      <w:pPr>
        <w:pStyle w:val="Compact"/>
        <w:numPr>
          <w:ilvl w:val="0"/>
          <w:numId w:val="1022"/>
        </w:numPr>
      </w:pPr>
      <w:r>
        <w:t xml:space="preserve">metadati incoerenti;</w:t>
      </w:r>
    </w:p>
    <w:p>
      <w:pPr>
        <w:pStyle w:val="Compact"/>
        <w:numPr>
          <w:ilvl w:val="0"/>
          <w:numId w:val="1022"/>
        </w:numPr>
      </w:pPr>
      <w:r>
        <w:t xml:space="preserve">retrieval rumoroso;</w:t>
      </w:r>
    </w:p>
    <w:p>
      <w:pPr>
        <w:pStyle w:val="Compact"/>
        <w:numPr>
          <w:ilvl w:val="0"/>
          <w:numId w:val="1022"/>
        </w:numPr>
      </w:pPr>
      <w:r>
        <w:t xml:space="preserve">benchmark troppo debole;</w:t>
      </w:r>
    </w:p>
    <w:p>
      <w:pPr>
        <w:pStyle w:val="Compact"/>
        <w:numPr>
          <w:ilvl w:val="0"/>
          <w:numId w:val="1022"/>
        </w:numPr>
      </w:pPr>
      <w:r>
        <w:t xml:space="preserve">demo funzionante ma poco informativa;</w:t>
      </w:r>
    </w:p>
    <w:p>
      <w:pPr>
        <w:pStyle w:val="Compact"/>
        <w:numPr>
          <w:ilvl w:val="0"/>
          <w:numId w:val="1022"/>
        </w:numPr>
      </w:pPr>
      <w:r>
        <w:t xml:space="preserve">eccessiva dispersione su aspetti non essenziali.</w:t>
      </w:r>
    </w:p>
    <w:bookmarkEnd w:id="50"/>
    <w:bookmarkStart w:id="51" w:name="strategia-di-mitigazione"/>
    <w:p>
      <w:pPr>
        <w:pStyle w:val="Heading3"/>
      </w:pPr>
      <w:r>
        <w:t xml:space="preserve">Strategia di mitigazione</w:t>
      </w:r>
    </w:p>
    <w:p>
      <w:pPr>
        <w:pStyle w:val="FirstParagraph"/>
      </w:pPr>
      <w:r>
        <w:t xml:space="preserve">Per ridurre questi rischi il progetto dovrà:</w:t>
      </w:r>
    </w:p>
    <w:p>
      <w:pPr>
        <w:pStyle w:val="Compact"/>
        <w:numPr>
          <w:ilvl w:val="0"/>
          <w:numId w:val="1023"/>
        </w:numPr>
      </w:pPr>
      <w:r>
        <w:t xml:space="preserve">partire con un MVP ristretto;</w:t>
      </w:r>
    </w:p>
    <w:p>
      <w:pPr>
        <w:pStyle w:val="Compact"/>
        <w:numPr>
          <w:ilvl w:val="0"/>
          <w:numId w:val="1023"/>
        </w:numPr>
      </w:pPr>
      <w:r>
        <w:t xml:space="preserve">fissare uno schema metadati semplice;</w:t>
      </w:r>
    </w:p>
    <w:p>
      <w:pPr>
        <w:pStyle w:val="Compact"/>
        <w:numPr>
          <w:ilvl w:val="0"/>
          <w:numId w:val="1023"/>
        </w:numPr>
      </w:pPr>
      <w:r>
        <w:t xml:space="preserve">usare un benchmark piccolo ma curato;</w:t>
      </w:r>
    </w:p>
    <w:p>
      <w:pPr>
        <w:pStyle w:val="Compact"/>
        <w:numPr>
          <w:ilvl w:val="0"/>
          <w:numId w:val="1023"/>
        </w:numPr>
      </w:pPr>
      <w:r>
        <w:t xml:space="preserve">migliorare una componente per volta;</w:t>
      </w:r>
    </w:p>
    <w:p>
      <w:pPr>
        <w:pStyle w:val="Compact"/>
        <w:numPr>
          <w:ilvl w:val="0"/>
          <w:numId w:val="1023"/>
        </w:numPr>
      </w:pPr>
      <w:r>
        <w:t xml:space="preserve">documentare sempre errori e limiti.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valore-formativo-e-di-portfolio"/>
    <w:p>
      <w:pPr>
        <w:pStyle w:val="Heading2"/>
      </w:pPr>
      <w:r>
        <w:t xml:space="preserve">14. Valore formativo e di portfolio</w:t>
      </w:r>
    </w:p>
    <w:p>
      <w:pPr>
        <w:pStyle w:val="FirstParagraph"/>
      </w:pPr>
      <w:r>
        <w:t xml:space="preserve">Questo progetto ha valore non perché usa un LLM, ma perché obbliga a ragionare in modo strutturato su problemi reali di knowledge retrieval.</w:t>
      </w:r>
    </w:p>
    <w:p>
      <w:pPr>
        <w:pStyle w:val="BodyText"/>
      </w:pPr>
      <w:r>
        <w:t xml:space="preserve">Le competenze che mira a rendere visibili sono:</w:t>
      </w:r>
    </w:p>
    <w:p>
      <w:pPr>
        <w:pStyle w:val="Compact"/>
        <w:numPr>
          <w:ilvl w:val="0"/>
          <w:numId w:val="1024"/>
        </w:numPr>
      </w:pPr>
      <w:r>
        <w:t xml:space="preserve">capacità di definire un problema applicativo concreto;</w:t>
      </w:r>
    </w:p>
    <w:p>
      <w:pPr>
        <w:pStyle w:val="Compact"/>
        <w:numPr>
          <w:ilvl w:val="0"/>
          <w:numId w:val="1024"/>
        </w:numPr>
      </w:pPr>
      <w:r>
        <w:t xml:space="preserve">capacità di progettare un corpus documentale utile;</w:t>
      </w:r>
    </w:p>
    <w:p>
      <w:pPr>
        <w:pStyle w:val="Compact"/>
        <w:numPr>
          <w:ilvl w:val="0"/>
          <w:numId w:val="1024"/>
        </w:numPr>
      </w:pPr>
      <w:r>
        <w:t xml:space="preserve">capacità di ragionare sui metadati e sul retrieval;</w:t>
      </w:r>
    </w:p>
    <w:p>
      <w:pPr>
        <w:pStyle w:val="Compact"/>
        <w:numPr>
          <w:ilvl w:val="0"/>
          <w:numId w:val="1024"/>
        </w:numPr>
      </w:pPr>
      <w:r>
        <w:t xml:space="preserve">capacità di costruire eval e benchmark;</w:t>
      </w:r>
    </w:p>
    <w:p>
      <w:pPr>
        <w:pStyle w:val="Compact"/>
        <w:numPr>
          <w:ilvl w:val="0"/>
          <w:numId w:val="1024"/>
        </w:numPr>
      </w:pPr>
      <w:r>
        <w:t xml:space="preserve">capacità di esplicitare i limiti del sistema;</w:t>
      </w:r>
    </w:p>
    <w:p>
      <w:pPr>
        <w:pStyle w:val="Compact"/>
        <w:numPr>
          <w:ilvl w:val="0"/>
          <w:numId w:val="1024"/>
        </w:numPr>
      </w:pPr>
      <w:r>
        <w:t xml:space="preserve">capacità di documentare un progetto in modo chiaro e professionale.</w:t>
      </w:r>
    </w:p>
    <w:p>
      <w:pPr>
        <w:pStyle w:val="FirstParagraph"/>
      </w:pPr>
      <w:r>
        <w:t xml:space="preserve">In questo senso il progetto deve essere letto non come una demo isolata, ma come una piccola esercitazione di engineering su un problema realistico.</w:t>
      </w:r>
    </w:p>
    <w:p>
      <w:r>
        <w:pict>
          <v:rect style="width:0;height:1.5pt" o:hralign="center" o:hrstd="t" o:hr="t"/>
        </w:pict>
      </w:r>
    </w:p>
    <w:bookmarkEnd w:id="53"/>
    <w:bookmarkStart w:id="54" w:name="passi-immediati-successivi"/>
    <w:p>
      <w:pPr>
        <w:pStyle w:val="Heading2"/>
      </w:pPr>
      <w:r>
        <w:t xml:space="preserve">15. Passi immediati successivi</w:t>
      </w:r>
    </w:p>
    <w:p>
      <w:pPr>
        <w:pStyle w:val="FirstParagraph"/>
      </w:pPr>
      <w:r>
        <w:t xml:space="preserve">A partire da questo documento, i prossimi passi operativi saranno:</w:t>
      </w:r>
    </w:p>
    <w:p>
      <w:pPr>
        <w:pStyle w:val="Compact"/>
        <w:numPr>
          <w:ilvl w:val="0"/>
          <w:numId w:val="1025"/>
        </w:numPr>
      </w:pPr>
      <w:r>
        <w:t xml:space="preserve">definire in modo definitivo il dominio documentale dell’MVP;</w:t>
      </w:r>
    </w:p>
    <w:p>
      <w:pPr>
        <w:pStyle w:val="Compact"/>
        <w:numPr>
          <w:ilvl w:val="0"/>
          <w:numId w:val="1025"/>
        </w:numPr>
      </w:pPr>
      <w:r>
        <w:t xml:space="preserve">creare la struttura iniziale del repository;</w:t>
      </w:r>
    </w:p>
    <w:p>
      <w:pPr>
        <w:pStyle w:val="Compact"/>
        <w:numPr>
          <w:ilvl w:val="0"/>
          <w:numId w:val="1025"/>
        </w:numPr>
      </w:pPr>
      <w:r>
        <w:t xml:space="preserve">definire lo schema metadati;</w:t>
      </w:r>
    </w:p>
    <w:p>
      <w:pPr>
        <w:pStyle w:val="Compact"/>
        <w:numPr>
          <w:ilvl w:val="0"/>
          <w:numId w:val="1025"/>
        </w:numPr>
      </w:pPr>
      <w:r>
        <w:t xml:space="preserve">raccogliere il primo corpus;</w:t>
      </w:r>
    </w:p>
    <w:p>
      <w:pPr>
        <w:pStyle w:val="Compact"/>
        <w:numPr>
          <w:ilvl w:val="0"/>
          <w:numId w:val="1025"/>
        </w:numPr>
      </w:pPr>
      <w:r>
        <w:t xml:space="preserve">predisporre i notebook di setup e corpus preparation.</w:t>
      </w:r>
    </w:p>
    <w:p>
      <w:pPr>
        <w:pStyle w:val="FirstParagraph"/>
      </w:pPr>
      <w:r>
        <w:t xml:space="preserve">Questi passi rappresentano l’avvio concreto del lavoro.</w:t>
      </w:r>
    </w:p>
    <w:p>
      <w:r>
        <w:pict>
          <v:rect style="width:0;height:1.5pt" o:hralign="center" o:hrstd="t" o:hr="t"/>
        </w:pict>
      </w:r>
    </w:p>
    <w:bookmarkEnd w:id="54"/>
    <w:bookmarkStart w:id="55" w:name="stato-del-documento"/>
    <w:p>
      <w:pPr>
        <w:pStyle w:val="Heading2"/>
      </w:pPr>
      <w:r>
        <w:t xml:space="preserve">16. Stato del documento</w:t>
      </w:r>
    </w:p>
    <w:p>
      <w:pPr>
        <w:pStyle w:val="FirstParagraph"/>
      </w:pPr>
      <w:r>
        <w:t xml:space="preserve">Questo documento costituisce la base descrittiva e metodologica del progetto.</w:t>
      </w:r>
    </w:p>
    <w:p>
      <w:pPr>
        <w:pStyle w:val="BodyText"/>
      </w:pPr>
      <w:r>
        <w:t xml:space="preserve">Il suo ruolo è:</w:t>
      </w:r>
    </w:p>
    <w:p>
      <w:pPr>
        <w:pStyle w:val="Compact"/>
        <w:numPr>
          <w:ilvl w:val="0"/>
          <w:numId w:val="1026"/>
        </w:numPr>
      </w:pPr>
      <w:r>
        <w:t xml:space="preserve">fissare l’intento del progetto;</w:t>
      </w:r>
    </w:p>
    <w:p>
      <w:pPr>
        <w:pStyle w:val="Compact"/>
        <w:numPr>
          <w:ilvl w:val="0"/>
          <w:numId w:val="1026"/>
        </w:numPr>
      </w:pPr>
      <w:r>
        <w:t xml:space="preserve">definire il workflow di riferimento;</w:t>
      </w:r>
    </w:p>
    <w:p>
      <w:pPr>
        <w:pStyle w:val="Compact"/>
        <w:numPr>
          <w:ilvl w:val="0"/>
          <w:numId w:val="1026"/>
        </w:numPr>
      </w:pPr>
      <w:r>
        <w:t xml:space="preserve">chiarire scope, obiettivi e deliverable;</w:t>
      </w:r>
    </w:p>
    <w:p>
      <w:pPr>
        <w:pStyle w:val="Compact"/>
        <w:numPr>
          <w:ilvl w:val="0"/>
          <w:numId w:val="1026"/>
        </w:numPr>
      </w:pPr>
      <w:r>
        <w:t xml:space="preserve">guidare in modo coerente le prime fasi di sviluppo.</w:t>
      </w:r>
    </w:p>
    <w:p>
      <w:pPr>
        <w:pStyle w:val="FirstParagraph"/>
      </w:pPr>
      <w:r>
        <w:t xml:space="preserve">Non sostituisce il README tecnico del repository, ma lo precede e lo orienta.</w:t>
      </w:r>
    </w:p>
    <w:p>
      <w:pPr>
        <w:pStyle w:val="BodyText"/>
      </w:pPr>
      <w:r>
        <w:t xml:space="preserve">In altre parole, questo documento definisce</w:t>
      </w:r>
      <w:r>
        <w:t xml:space="preserve"> </w:t>
      </w:r>
      <w:r>
        <w:rPr>
          <w:b/>
          <w:bCs/>
        </w:rPr>
        <w:t xml:space="preserve">che cosa si intende costruire, perché lo si vuole costruire e come si intende procedere</w:t>
      </w:r>
      <w:r>
        <w:t xml:space="preserve">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2026-03-25T13:21:48Z</dcterms:created>
  <dcterms:modified xsi:type="dcterms:W3CDTF">2026-03-25T13:21:48Z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