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608E5" w14:textId="77777777" w:rsidR="00267A0B" w:rsidRDefault="00267A0B">
      <w:pPr>
        <w:spacing w:before="800"/>
      </w:pPr>
    </w:p>
    <w:p w14:paraId="2E400459" w14:textId="77777777" w:rsidR="00267A0B" w:rsidRDefault="00000000">
      <w:pPr>
        <w:jc w:val="center"/>
      </w:pPr>
      <w:r>
        <w:rPr>
          <w:b/>
          <w:color w:val="6366F1"/>
        </w:rPr>
        <w:t>⏱ JARANA INOUT  •  MANUAL OFICIAL Y FICHA TÉCNICA</w:t>
      </w:r>
    </w:p>
    <w:p w14:paraId="68F384EC" w14:textId="77777777" w:rsidR="00267A0B" w:rsidRDefault="00000000">
      <w:pPr>
        <w:spacing w:before="200" w:after="160"/>
        <w:jc w:val="center"/>
      </w:pPr>
      <w:r>
        <w:rPr>
          <w:b/>
          <w:color w:val="0F172A"/>
          <w:sz w:val="56"/>
        </w:rPr>
        <w:t>Manual de Usuario</w:t>
      </w:r>
      <w:r>
        <w:rPr>
          <w:b/>
          <w:color w:val="0F172A"/>
          <w:sz w:val="56"/>
        </w:rPr>
        <w:br/>
        <w:t>y Especificaciones Técnicas</w:t>
      </w:r>
    </w:p>
    <w:p w14:paraId="613F5395" w14:textId="77777777" w:rsidR="00267A0B" w:rsidRDefault="00000000">
      <w:pPr>
        <w:spacing w:after="600"/>
        <w:jc w:val="center"/>
      </w:pPr>
      <w:r>
        <w:rPr>
          <w:color w:val="64748B"/>
          <w:sz w:val="26"/>
        </w:rPr>
        <w:t>Sistema Profesional de Control Horario, Rendimiento, Durabilidad y Cumplimiento Normativo</w:t>
      </w:r>
    </w:p>
    <w:tbl>
      <w:tblPr>
        <w:tblW w:w="0" w:type="auto"/>
        <w:jc w:val="center"/>
        <w:tblLook w:val="04A0" w:firstRow="1" w:lastRow="0" w:firstColumn="1" w:lastColumn="0" w:noHBand="0" w:noVBand="1"/>
      </w:tblPr>
      <w:tblGrid>
        <w:gridCol w:w="9360"/>
      </w:tblGrid>
      <w:tr w:rsidR="00267A0B" w14:paraId="3C272BE8" w14:textId="77777777">
        <w:trPr>
          <w:jc w:val="center"/>
        </w:trPr>
        <w:tc>
          <w:tcPr>
            <w:tcW w:w="9360" w:type="dxa"/>
            <w:shd w:val="clear" w:color="auto" w:fill="F1F5F9"/>
            <w:tcMar>
              <w:top w:w="140" w:type="dxa"/>
              <w:left w:w="180" w:type="dxa"/>
              <w:bottom w:w="140" w:type="dxa"/>
              <w:right w:w="180" w:type="dxa"/>
            </w:tcMar>
          </w:tcPr>
          <w:p w14:paraId="55767303" w14:textId="22B5C3A5" w:rsidR="00267A0B" w:rsidRDefault="00000000">
            <w:pPr>
              <w:spacing w:after="0"/>
              <w:jc w:val="center"/>
            </w:pPr>
            <w:r>
              <w:rPr>
                <w:b/>
              </w:rPr>
              <w:t xml:space="preserve">Versión de Software: </w:t>
            </w:r>
            <w:r>
              <w:t>1.</w:t>
            </w:r>
            <w:r w:rsidR="00CC5237">
              <w:t>3</w:t>
            </w:r>
            <w:r>
              <w:t>.</w:t>
            </w:r>
            <w:r w:rsidR="00CC5237">
              <w:t>3</w:t>
            </w:r>
            <w:r>
              <w:t xml:space="preserve"> (Producción)</w:t>
            </w:r>
            <w:r>
              <w:br/>
            </w:r>
            <w:r>
              <w:rPr>
                <w:b/>
              </w:rPr>
              <w:t xml:space="preserve">Tipo de Solución: </w:t>
            </w:r>
            <w:r>
              <w:t>Terminal de Escritorio Autónomo (Offline)</w:t>
            </w:r>
            <w:r>
              <w:br/>
            </w:r>
            <w:r>
              <w:rPr>
                <w:b/>
              </w:rPr>
              <w:t xml:space="preserve">Ámbito de Aplicación: </w:t>
            </w:r>
            <w:r>
              <w:t>Hostelería, Comercios y Pequeña / Mediana Empresa</w:t>
            </w:r>
            <w:r>
              <w:br/>
            </w:r>
            <w:r>
              <w:rPr>
                <w:b/>
              </w:rPr>
              <w:t xml:space="preserve">Fecha de Emisión: </w:t>
            </w:r>
            <w:r>
              <w:t>Septiembre 2026</w:t>
            </w:r>
          </w:p>
        </w:tc>
      </w:tr>
    </w:tbl>
    <w:p w14:paraId="45CC39C0" w14:textId="77777777" w:rsidR="00267A0B" w:rsidRDefault="00000000">
      <w:r>
        <w:br w:type="page"/>
      </w:r>
    </w:p>
    <w:p w14:paraId="46D045C1" w14:textId="77777777" w:rsidR="00267A0B" w:rsidRDefault="00000000">
      <w:pPr>
        <w:pStyle w:val="Ttulo1"/>
        <w:spacing w:before="360" w:after="160"/>
      </w:pPr>
      <w:r>
        <w:rPr>
          <w:rFonts w:ascii="Calibri" w:hAnsi="Calibri"/>
          <w:color w:val="1E293B"/>
          <w:sz w:val="36"/>
        </w:rPr>
        <w:lastRenderedPageBreak/>
        <w:t>1. Introducción y Descripción General</w:t>
      </w:r>
    </w:p>
    <w:p w14:paraId="3F10D022" w14:textId="77777777" w:rsidR="00267A0B" w:rsidRDefault="00000000">
      <w:r>
        <w:t>Jarana INOUT es una aplicación de escritorio de alto rendimiento diseñada específicamente para satisfacer la obligación legal de registro de jornada laboral establecida por el Real Decreto-ley 8/2019, de 8 de marzo, en empresas y negocios comerciales. Su concepción responde a la necesidad de disponer de un sistema intuitivo, robusto y 100% privado que elimine la dependencia de servidores en la nube, tarifas mensuales recurrentes o riesgos de filtración de información sensible.</w:t>
      </w:r>
    </w:p>
    <w:p w14:paraId="030D8C16" w14:textId="77777777" w:rsidR="00267A0B" w:rsidRDefault="00000000">
      <w:r>
        <w:t>El sistema opera bajo el paradigma de Kiosco Táctil: se instala en un terminal fijo situado en el acceso al centro de trabajo, permitiendo a los empleados fichar de forma inmediata con un solo toque, evitando colas y distracciones. A su vez, el personal directivo o de Recursos Humanos dispone de un panel administrativo exclusivo con gestión de altas/bajas y exportación consolidada a formato Microsoft Excel (.xlsx).</w:t>
      </w:r>
    </w:p>
    <w:tbl>
      <w:tblPr>
        <w:tblW w:w="0" w:type="auto"/>
        <w:jc w:val="center"/>
        <w:tblLook w:val="04A0" w:firstRow="1" w:lastRow="0" w:firstColumn="1" w:lastColumn="0" w:noHBand="0" w:noVBand="1"/>
      </w:tblPr>
      <w:tblGrid>
        <w:gridCol w:w="9360"/>
      </w:tblGrid>
      <w:tr w:rsidR="00267A0B" w14:paraId="286B8BEB" w14:textId="77777777">
        <w:trPr>
          <w:jc w:val="center"/>
        </w:trPr>
        <w:tc>
          <w:tcPr>
            <w:tcW w:w="9360" w:type="dxa"/>
            <w:tcBorders>
              <w:left w:val="single" w:sz="36" w:space="0" w:color="6366F1"/>
            </w:tcBorders>
            <w:shd w:val="clear" w:color="auto" w:fill="EEF2FF"/>
            <w:tcMar>
              <w:top w:w="140" w:type="dxa"/>
              <w:left w:w="200" w:type="dxa"/>
              <w:bottom w:w="140" w:type="dxa"/>
              <w:right w:w="200" w:type="dxa"/>
            </w:tcMar>
          </w:tcPr>
          <w:p w14:paraId="39C3D267" w14:textId="77777777" w:rsidR="00267A0B" w:rsidRDefault="00000000">
            <w:pPr>
              <w:spacing w:after="80"/>
            </w:pPr>
            <w:r>
              <w:rPr>
                <w:b/>
                <w:color w:val="4338CA"/>
                <w:sz w:val="21"/>
              </w:rPr>
              <w:t>📌 PRIVACIDAD ABSOLUTA Y CERO COSTES DE SUSCRIPCIÓN</w:t>
            </w:r>
            <w:r>
              <w:rPr>
                <w:b/>
                <w:color w:val="4338CA"/>
                <w:sz w:val="21"/>
              </w:rPr>
              <w:br/>
            </w:r>
            <w:r>
              <w:rPr>
                <w:sz w:val="20"/>
              </w:rPr>
              <w:t>Jarana INOUT opera de manera 100% local en el equipo de la empresa. Ni los nombres de los trabajadores, ni los horarios ni los fichajes viajan por internet hacia servidores externos. Esto asegura máxima privacidad y garantiza el cumplimiento estricto del RGPD (Reglamento General de Protección de Datos).</w:t>
            </w:r>
          </w:p>
        </w:tc>
      </w:tr>
    </w:tbl>
    <w:p w14:paraId="40E38053" w14:textId="77777777" w:rsidR="00267A0B" w:rsidRDefault="00267A0B"/>
    <w:p w14:paraId="72BED4B4" w14:textId="77777777" w:rsidR="00267A0B" w:rsidRDefault="00000000">
      <w:pPr>
        <w:pStyle w:val="Ttulo1"/>
        <w:spacing w:before="360" w:after="160"/>
      </w:pPr>
      <w:r>
        <w:rPr>
          <w:rFonts w:ascii="Calibri" w:hAnsi="Calibri"/>
          <w:color w:val="1E293B"/>
          <w:sz w:val="36"/>
        </w:rPr>
        <w:t>2. Manual de Uso Paso a Paso</w:t>
      </w:r>
    </w:p>
    <w:p w14:paraId="1DF2F474" w14:textId="77777777" w:rsidR="00267A0B" w:rsidRDefault="00000000">
      <w:pPr>
        <w:pStyle w:val="Ttulo2"/>
        <w:spacing w:before="280" w:after="120"/>
      </w:pPr>
      <w:r>
        <w:rPr>
          <w:rFonts w:ascii="Calibri" w:hAnsi="Calibri"/>
          <w:color w:val="6366F1"/>
          <w:sz w:val="28"/>
        </w:rPr>
        <w:t>2.1. Pantalla Principal: Modo Kiosco</w:t>
      </w:r>
    </w:p>
    <w:p w14:paraId="0C98D1BF" w14:textId="77777777" w:rsidR="00267A0B" w:rsidRDefault="00000000">
      <w:r>
        <w:t>La pantalla principal de la aplicación es la vista pública que permanece visible durante el horario laboral. Se caracteriza por una disposición en cuadrícula (grid) con tarjetas interactivas de cada empleado activo. Cada tarjeta incluye las iniciales del trabajador, su nombre completo y su puesto de trabajo asignado.</w:t>
      </w:r>
    </w:p>
    <w:p w14:paraId="5DB34A6D" w14:textId="77777777" w:rsidR="00267A0B" w:rsidRDefault="00267A0B">
      <w:pPr>
        <w:jc w:val="center"/>
      </w:pPr>
    </w:p>
    <w:p w14:paraId="423B20B9" w14:textId="77777777" w:rsidR="00267A0B" w:rsidRDefault="00000000">
      <w:r>
        <w:rPr>
          <w:noProof/>
        </w:rPr>
        <w:lastRenderedPageBreak/>
        <w:drawing>
          <wp:inline distT="0" distB="0" distL="0" distR="0" wp14:anchorId="4D7CE2F8" wp14:editId="4B1C1850">
            <wp:extent cx="5120640" cy="28580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main.jpg"/>
                    <pic:cNvPicPr/>
                  </pic:nvPicPr>
                  <pic:blipFill>
                    <a:blip r:embed="rId6"/>
                    <a:stretch>
                      <a:fillRect/>
                    </a:stretch>
                  </pic:blipFill>
                  <pic:spPr>
                    <a:xfrm>
                      <a:off x="0" y="0"/>
                      <a:ext cx="5120640" cy="2858032"/>
                    </a:xfrm>
                    <a:prstGeom prst="rect">
                      <a:avLst/>
                    </a:prstGeom>
                  </pic:spPr>
                </pic:pic>
              </a:graphicData>
            </a:graphic>
          </wp:inline>
        </w:drawing>
      </w:r>
    </w:p>
    <w:p w14:paraId="71632CF9" w14:textId="77777777" w:rsidR="00267A0B" w:rsidRDefault="00000000">
      <w:pPr>
        <w:jc w:val="center"/>
      </w:pPr>
      <w:r>
        <w:rPr>
          <w:i/>
          <w:color w:val="64748B"/>
          <w:sz w:val="18"/>
        </w:rPr>
        <w:t>Figura 1: Pantalla principal de autoservicio (Kiosco de empleados).</w:t>
      </w:r>
    </w:p>
    <w:p w14:paraId="04C14F83" w14:textId="77777777" w:rsidR="00267A0B" w:rsidRDefault="00000000">
      <w:r>
        <w:t>Flujo de uso para el empleado:</w:t>
      </w:r>
    </w:p>
    <w:p w14:paraId="0713FC3B" w14:textId="77777777" w:rsidR="00267A0B" w:rsidRDefault="00000000">
      <w:pPr>
        <w:pStyle w:val="Listaconvietas"/>
      </w:pPr>
      <w:r>
        <w:t>1. El trabajador localiza su tarjeta en la pantalla táctil o hace clic con el ratón sobre ella.</w:t>
      </w:r>
    </w:p>
    <w:p w14:paraId="24C01A48" w14:textId="77777777" w:rsidR="00267A0B" w:rsidRDefault="00000000">
      <w:pPr>
        <w:pStyle w:val="Listaconvietas"/>
      </w:pPr>
      <w:r>
        <w:t>2. El sistema transiciona automáticamente a la pantalla de confirmación de fichaje.</w:t>
      </w:r>
    </w:p>
    <w:p w14:paraId="78BD147E" w14:textId="77777777" w:rsidR="00267A0B" w:rsidRDefault="00000000">
      <w:pPr>
        <w:pStyle w:val="Ttulo2"/>
        <w:spacing w:before="280" w:after="120"/>
      </w:pPr>
      <w:r>
        <w:rPr>
          <w:rFonts w:ascii="Calibri" w:hAnsi="Calibri"/>
          <w:color w:val="6366F1"/>
          <w:sz w:val="28"/>
        </w:rPr>
        <w:t>2.2. Panel de Fichaje y Reglas Inteligentes</w:t>
      </w:r>
    </w:p>
    <w:p w14:paraId="08C82BE6" w14:textId="77777777" w:rsidR="00267A0B" w:rsidRDefault="00000000">
      <w:r>
        <w:t>Al pulsar sobre su ficha, el empleado accede a la interfaz de registro. En ella se presentan de manera destacada dos botones de gran formato: ENTRADA y SALIDA. En la parte inferior, se muestra una cronología con los movimientos realizados durante la jornada en curso para ofrecer plena transparencia al trabajador.</w:t>
      </w:r>
    </w:p>
    <w:p w14:paraId="0248CF6E" w14:textId="77777777" w:rsidR="00267A0B" w:rsidRDefault="00267A0B">
      <w:pPr>
        <w:jc w:val="center"/>
      </w:pPr>
    </w:p>
    <w:p w14:paraId="3E4A5D44" w14:textId="77777777" w:rsidR="00267A0B" w:rsidRDefault="00000000">
      <w:r>
        <w:rPr>
          <w:noProof/>
        </w:rPr>
        <w:lastRenderedPageBreak/>
        <w:drawing>
          <wp:inline distT="0" distB="0" distL="0" distR="0" wp14:anchorId="0FDD9533" wp14:editId="42B17ABA">
            <wp:extent cx="5120640" cy="28580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clockin.jpg"/>
                    <pic:cNvPicPr/>
                  </pic:nvPicPr>
                  <pic:blipFill>
                    <a:blip r:embed="rId7"/>
                    <a:stretch>
                      <a:fillRect/>
                    </a:stretch>
                  </pic:blipFill>
                  <pic:spPr>
                    <a:xfrm>
                      <a:off x="0" y="0"/>
                      <a:ext cx="5120640" cy="2858032"/>
                    </a:xfrm>
                    <a:prstGeom prst="rect">
                      <a:avLst/>
                    </a:prstGeom>
                  </pic:spPr>
                </pic:pic>
              </a:graphicData>
            </a:graphic>
          </wp:inline>
        </w:drawing>
      </w:r>
    </w:p>
    <w:p w14:paraId="45E8DD49" w14:textId="77777777" w:rsidR="00267A0B" w:rsidRDefault="00000000">
      <w:pPr>
        <w:jc w:val="center"/>
      </w:pPr>
      <w:r>
        <w:rPr>
          <w:i/>
          <w:color w:val="64748B"/>
          <w:sz w:val="18"/>
        </w:rPr>
        <w:t>Figura 2: Pantalla de selección de Entrada / Salida e historial diario.</w:t>
      </w:r>
    </w:p>
    <w:p w14:paraId="117E135D" w14:textId="77777777" w:rsidR="00267A0B" w:rsidRDefault="00000000">
      <w:pPr>
        <w:pStyle w:val="Ttulo3"/>
        <w:spacing w:after="80"/>
      </w:pPr>
      <w:r>
        <w:rPr>
          <w:rFonts w:ascii="Calibri" w:hAnsi="Calibri"/>
          <w:color w:val="475569"/>
          <w:sz w:val="24"/>
        </w:rPr>
        <w:t>Algoritmo de Redondeo Automático</w:t>
      </w:r>
    </w:p>
    <w:p w14:paraId="2CB98218" w14:textId="77777777" w:rsidR="00267A0B" w:rsidRDefault="00000000">
      <w:r>
        <w:t>Para simplificar el cómputo de horas y adecuarse a los acuerdos laborales sin generar discrepancias de minutos aislados:</w:t>
      </w:r>
    </w:p>
    <w:p w14:paraId="63C0AC1B" w14:textId="77777777" w:rsidR="00267A0B" w:rsidRDefault="00000000">
      <w:pPr>
        <w:pStyle w:val="Listaconvietas"/>
      </w:pPr>
      <w:r>
        <w:t>• Redondeo de Entrada (Hacia Arriba): Si un empleado ficha entrada a las 08:02, el sistema computa las 08:05. Si ficha a las 08:06, computa las 08:10.</w:t>
      </w:r>
    </w:p>
    <w:p w14:paraId="71977C65" w14:textId="77777777" w:rsidR="00267A0B" w:rsidRDefault="00000000">
      <w:pPr>
        <w:pStyle w:val="Listaconvietas"/>
      </w:pPr>
      <w:r>
        <w:t>• Redondeo de Salida (Hacia Abajo): Si el empleado ficha salida a las 15:08, el sistema computa las 15:05, garantizando intervalos formales y claros.</w:t>
      </w:r>
    </w:p>
    <w:p w14:paraId="5B8C20CE" w14:textId="77777777" w:rsidR="00267A0B" w:rsidRDefault="00000000">
      <w:pPr>
        <w:pStyle w:val="Ttulo3"/>
        <w:spacing w:after="80"/>
      </w:pPr>
      <w:r>
        <w:rPr>
          <w:rFonts w:ascii="Calibri" w:hAnsi="Calibri"/>
          <w:color w:val="475569"/>
          <w:sz w:val="24"/>
        </w:rPr>
        <w:t>Mecanismo de Prevención de Errores (Tolerancia de 10 Minutos)</w:t>
      </w:r>
    </w:p>
    <w:p w14:paraId="29D37141" w14:textId="77777777" w:rsidR="00267A0B" w:rsidRDefault="00000000">
      <w:r>
        <w:t>Uno de los fallos más comunes en sistemas de autoservicio ocurre cuando un trabajador pulsa salida accidentalmente pocos segundos después de haber entrado. Jarana INOUT cuenta con un algoritmo de protección:</w:t>
      </w:r>
    </w:p>
    <w:p w14:paraId="2FAC8C1A" w14:textId="77777777" w:rsidR="00267A0B" w:rsidRDefault="00000000">
      <w:r>
        <w:t>Si se detecta un fichaje de salida dentro de los primeros 10 minutos posteriores a una entrada, la aplicación interrumpe el proceso y despliega un diálogo emergente de confirmación personalizado. Si el usuario confirma que se trató de una equivocación, el sistema ANULA automáticamente ambos registros erróneos, dejando el expediente limpio sin necesidad de intervención de un administrador.</w:t>
      </w:r>
    </w:p>
    <w:p w14:paraId="098791D9" w14:textId="77777777" w:rsidR="00267A0B" w:rsidRDefault="00000000">
      <w:pPr>
        <w:pStyle w:val="Ttulo3"/>
        <w:spacing w:after="80"/>
      </w:pPr>
      <w:r>
        <w:rPr>
          <w:rFonts w:ascii="Calibri" w:hAnsi="Calibri"/>
          <w:color w:val="475569"/>
          <w:sz w:val="24"/>
        </w:rPr>
        <w:t>Recuperación de Olvidos de Salida y Turnos Nocturnos (Límite de 8 Horas)</w:t>
      </w:r>
    </w:p>
    <w:p w14:paraId="30F2E17D" w14:textId="77777777" w:rsidR="00267A0B" w:rsidRDefault="00000000">
      <w:r>
        <w:t>Si un empleado finaliza su turno y olvida marcar la salida, al transcurrir más de 8 horas continuas desde su entrada, el sistema activa un protocolo asistido para evitar jornadas artificiales desproporcionadas:</w:t>
      </w:r>
    </w:p>
    <w:p w14:paraId="70C13FF7" w14:textId="77777777" w:rsidR="00267A0B" w:rsidRDefault="00000000">
      <w:pPr>
        <w:pStyle w:val="Listaconvietas"/>
      </w:pPr>
      <w:r>
        <w:t>1. Al pulsar sobre su tarjeta al día siguiente, se despliega automáticamente el asistente: «¿A qué hora te fuiste?».</w:t>
      </w:r>
    </w:p>
    <w:p w14:paraId="40BFD27A" w14:textId="77777777" w:rsidR="00267A0B" w:rsidRDefault="00000000">
      <w:pPr>
        <w:pStyle w:val="Listaconvietas"/>
      </w:pPr>
      <w:r>
        <w:lastRenderedPageBreak/>
        <w:t>2. Selector de Turno Especial (Cruce de medianoche): El trabajador puede especificar si salió el mismo día o de madrugada (+1 día), fundamental en hostelería y ocio donde los segundos turnos finalizan pasadas las 00:00 (ej: 03:30 AM).</w:t>
      </w:r>
    </w:p>
    <w:p w14:paraId="19FA73F4" w14:textId="77777777" w:rsidR="00267A0B" w:rsidRDefault="00000000">
      <w:pPr>
        <w:pStyle w:val="Listaconvietas"/>
      </w:pPr>
      <w:r>
        <w:t>3. Selección de Hora y Cálculo en Vivo: Introduce la hora estimada, visualizando la duración total en pantalla.</w:t>
      </w:r>
    </w:p>
    <w:p w14:paraId="383F251E" w14:textId="77777777" w:rsidR="00267A0B" w:rsidRDefault="00000000">
      <w:pPr>
        <w:pStyle w:val="Listaconvietas"/>
      </w:pPr>
      <w:r>
        <w:t>4. Desbloqueo Inmediato: Al enviar la solicitud, el empleado queda libre de inmediato para marcar su nueva entrada de hoy sin retrasos en su puesto de trabajo.</w:t>
      </w:r>
    </w:p>
    <w:p w14:paraId="697FC2B1" w14:textId="77777777" w:rsidR="00267A0B" w:rsidRDefault="00000000">
      <w:pPr>
        <w:pStyle w:val="Ttulo2"/>
        <w:spacing w:before="280" w:after="120"/>
      </w:pPr>
      <w:r>
        <w:rPr>
          <w:rFonts w:ascii="Calibri" w:hAnsi="Calibri"/>
          <w:color w:val="6366F1"/>
          <w:sz w:val="28"/>
        </w:rPr>
        <w:t>2.3. Panel de Administración</w:t>
      </w:r>
    </w:p>
    <w:p w14:paraId="655CF57D" w14:textId="77777777" w:rsidR="00267A0B" w:rsidRDefault="00000000">
      <w:r>
        <w:t>El acceso administrativo se encuentra protegido por contraseña maestra (icono de engranaje en la cabecera). Cuenta con insignias y avisos visuales cuando existen solicitudes pendientes y se divide en cuatro módulos mediante su menú lateral:</w:t>
      </w:r>
    </w:p>
    <w:p w14:paraId="3A42998C" w14:textId="77777777" w:rsidR="00267A0B" w:rsidRDefault="00000000">
      <w:pPr>
        <w:pStyle w:val="Listaconvietas"/>
      </w:pPr>
      <w:r>
        <w:t>1. Empleados: Permite dar de alta nuevos trabajadores, editar nombres o cargos, y tramitar bajas temporales o definitivas sin destruir sus registros históricos.</w:t>
      </w:r>
    </w:p>
    <w:p w14:paraId="2809613C" w14:textId="77777777" w:rsidR="00267A0B" w:rsidRDefault="00000000">
      <w:pPr>
        <w:pStyle w:val="Listaconvietas"/>
      </w:pPr>
      <w:r>
        <w:t>2. Peticiones (Bandeja de Incidencias): Módulo exclusivo para revisar las solicitudes de salida por olvido enviadas por los trabajadores. El administrador puede verificar las horas calculadas y proceder a: (a) Aprobar formalmente con 1 clic (aplicando redondeo reglamentario), (b) Modificar la hora antes de confirmar si conoce la hora exacta de salida, o (c) Rechazar la solicitud si no procede.</w:t>
      </w:r>
    </w:p>
    <w:p w14:paraId="0AE3F851" w14:textId="77777777" w:rsidR="00267A0B" w:rsidRDefault="00000000">
      <w:pPr>
        <w:pStyle w:val="Listaconvietas"/>
      </w:pPr>
      <w:r>
        <w:t>3. Exportación Excel: Herramienta de auditoría laboral para generar hojas de cálculo oficiales por fechas o empleados.</w:t>
      </w:r>
    </w:p>
    <w:p w14:paraId="66B9F3C5" w14:textId="77777777" w:rsidR="00267A0B" w:rsidRDefault="00000000">
      <w:pPr>
        <w:pStyle w:val="Listaconvietas"/>
      </w:pPr>
      <w:r>
        <w:t>4. Ajustes: Cambio de credenciales maestras de acceso al panel.</w:t>
      </w:r>
    </w:p>
    <w:p w14:paraId="06C9BD30" w14:textId="77777777" w:rsidR="00267A0B" w:rsidRDefault="00267A0B">
      <w:pPr>
        <w:jc w:val="center"/>
      </w:pPr>
    </w:p>
    <w:p w14:paraId="046B8E24" w14:textId="77777777" w:rsidR="00267A0B" w:rsidRDefault="00000000">
      <w:r>
        <w:rPr>
          <w:noProof/>
        </w:rPr>
        <w:drawing>
          <wp:inline distT="0" distB="0" distL="0" distR="0" wp14:anchorId="2DBE0A10" wp14:editId="6E94CF24">
            <wp:extent cx="5120640" cy="28580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admin.jpg"/>
                    <pic:cNvPicPr/>
                  </pic:nvPicPr>
                  <pic:blipFill>
                    <a:blip r:embed="rId8"/>
                    <a:stretch>
                      <a:fillRect/>
                    </a:stretch>
                  </pic:blipFill>
                  <pic:spPr>
                    <a:xfrm>
                      <a:off x="0" y="0"/>
                      <a:ext cx="5120640" cy="2858032"/>
                    </a:xfrm>
                    <a:prstGeom prst="rect">
                      <a:avLst/>
                    </a:prstGeom>
                  </pic:spPr>
                </pic:pic>
              </a:graphicData>
            </a:graphic>
          </wp:inline>
        </w:drawing>
      </w:r>
    </w:p>
    <w:p w14:paraId="2D38BB4B" w14:textId="77777777" w:rsidR="00267A0B" w:rsidRDefault="00000000">
      <w:pPr>
        <w:jc w:val="center"/>
      </w:pPr>
      <w:r>
        <w:rPr>
          <w:i/>
          <w:color w:val="64748B"/>
          <w:sz w:val="18"/>
        </w:rPr>
        <w:t>Figura 3: Panel de administración con menú de navegación lateral estructurado.</w:t>
      </w:r>
    </w:p>
    <w:p w14:paraId="7475F945" w14:textId="77777777" w:rsidR="00267A0B" w:rsidRDefault="00000000">
      <w:r>
        <w:br w:type="page"/>
      </w:r>
    </w:p>
    <w:p w14:paraId="6CE8C1C7" w14:textId="77777777" w:rsidR="00267A0B" w:rsidRDefault="00000000">
      <w:pPr>
        <w:pStyle w:val="Ttulo1"/>
        <w:spacing w:before="360" w:after="160"/>
      </w:pPr>
      <w:r>
        <w:rPr>
          <w:rFonts w:ascii="Calibri" w:hAnsi="Calibri"/>
          <w:color w:val="1E293B"/>
          <w:sz w:val="36"/>
        </w:rPr>
        <w:lastRenderedPageBreak/>
        <w:t>3. Especificaciones Técnicas del Sistema</w:t>
      </w:r>
    </w:p>
    <w:p w14:paraId="385ED6EB" w14:textId="77777777" w:rsidR="00267A0B" w:rsidRDefault="00000000">
      <w:r>
        <w:t>Jarana INOUT está construido sobre el framework Electron, unificando la robustez del motor Chromium y Node.js en un ejecutable nativo de escritorio de 64 bits para entornos Windows.</w:t>
      </w:r>
    </w:p>
    <w:tbl>
      <w:tblPr>
        <w:tblW w:w="0" w:type="auto"/>
        <w:jc w:val="center"/>
        <w:tblLook w:val="04A0" w:firstRow="1" w:lastRow="0" w:firstColumn="1" w:lastColumn="0" w:noHBand="0" w:noVBand="1"/>
      </w:tblPr>
      <w:tblGrid>
        <w:gridCol w:w="2592"/>
        <w:gridCol w:w="3312"/>
        <w:gridCol w:w="3312"/>
      </w:tblGrid>
      <w:tr w:rsidR="00267A0B" w14:paraId="74CA4D8D" w14:textId="77777777">
        <w:trPr>
          <w:jc w:val="center"/>
        </w:trPr>
        <w:tc>
          <w:tcPr>
            <w:tcW w:w="2592" w:type="dxa"/>
            <w:shd w:val="clear" w:color="auto" w:fill="1E293B"/>
            <w:tcMar>
              <w:top w:w="100" w:type="dxa"/>
              <w:left w:w="120" w:type="dxa"/>
              <w:bottom w:w="100" w:type="dxa"/>
              <w:right w:w="120" w:type="dxa"/>
            </w:tcMar>
          </w:tcPr>
          <w:p w14:paraId="2967D74E" w14:textId="77777777" w:rsidR="00267A0B" w:rsidRDefault="00000000">
            <w:r>
              <w:rPr>
                <w:b/>
                <w:color w:val="FFFFFF"/>
                <w:sz w:val="20"/>
              </w:rPr>
              <w:t>Componente</w:t>
            </w:r>
          </w:p>
        </w:tc>
        <w:tc>
          <w:tcPr>
            <w:tcW w:w="3312" w:type="dxa"/>
            <w:shd w:val="clear" w:color="auto" w:fill="1E293B"/>
            <w:tcMar>
              <w:top w:w="100" w:type="dxa"/>
              <w:left w:w="120" w:type="dxa"/>
              <w:bottom w:w="100" w:type="dxa"/>
              <w:right w:w="120" w:type="dxa"/>
            </w:tcMar>
          </w:tcPr>
          <w:p w14:paraId="0FBB8E53" w14:textId="77777777" w:rsidR="00267A0B" w:rsidRDefault="00000000">
            <w:r>
              <w:rPr>
                <w:b/>
                <w:color w:val="FFFFFF"/>
                <w:sz w:val="20"/>
              </w:rPr>
              <w:t>Requisito Mínimo</w:t>
            </w:r>
          </w:p>
        </w:tc>
        <w:tc>
          <w:tcPr>
            <w:tcW w:w="3312" w:type="dxa"/>
            <w:shd w:val="clear" w:color="auto" w:fill="1E293B"/>
            <w:tcMar>
              <w:top w:w="100" w:type="dxa"/>
              <w:left w:w="120" w:type="dxa"/>
              <w:bottom w:w="100" w:type="dxa"/>
              <w:right w:w="120" w:type="dxa"/>
            </w:tcMar>
          </w:tcPr>
          <w:p w14:paraId="294FC877" w14:textId="77777777" w:rsidR="00267A0B" w:rsidRDefault="00000000">
            <w:r>
              <w:rPr>
                <w:b/>
                <w:color w:val="FFFFFF"/>
                <w:sz w:val="20"/>
              </w:rPr>
              <w:t>Requisito Recomendado</w:t>
            </w:r>
          </w:p>
        </w:tc>
      </w:tr>
      <w:tr w:rsidR="00267A0B" w14:paraId="2249346C" w14:textId="77777777">
        <w:trPr>
          <w:jc w:val="center"/>
        </w:trPr>
        <w:tc>
          <w:tcPr>
            <w:tcW w:w="2592" w:type="dxa"/>
            <w:shd w:val="clear" w:color="auto" w:fill="FFFFFF"/>
            <w:tcMar>
              <w:top w:w="80" w:type="dxa"/>
              <w:left w:w="120" w:type="dxa"/>
              <w:bottom w:w="80" w:type="dxa"/>
              <w:right w:w="120" w:type="dxa"/>
            </w:tcMar>
          </w:tcPr>
          <w:p w14:paraId="100E0FA3" w14:textId="77777777" w:rsidR="00267A0B" w:rsidRDefault="00000000">
            <w:r>
              <w:rPr>
                <w:sz w:val="19"/>
              </w:rPr>
              <w:t>Sistema Operativo</w:t>
            </w:r>
          </w:p>
        </w:tc>
        <w:tc>
          <w:tcPr>
            <w:tcW w:w="3312" w:type="dxa"/>
            <w:shd w:val="clear" w:color="auto" w:fill="FFFFFF"/>
            <w:tcMar>
              <w:top w:w="80" w:type="dxa"/>
              <w:left w:w="120" w:type="dxa"/>
              <w:bottom w:w="80" w:type="dxa"/>
              <w:right w:w="120" w:type="dxa"/>
            </w:tcMar>
          </w:tcPr>
          <w:p w14:paraId="067AABF9" w14:textId="77777777" w:rsidR="00267A0B" w:rsidRDefault="00000000">
            <w:r>
              <w:rPr>
                <w:sz w:val="19"/>
              </w:rPr>
              <w:t>Windows 10 (64-bit)</w:t>
            </w:r>
          </w:p>
        </w:tc>
        <w:tc>
          <w:tcPr>
            <w:tcW w:w="3312" w:type="dxa"/>
            <w:shd w:val="clear" w:color="auto" w:fill="FFFFFF"/>
            <w:tcMar>
              <w:top w:w="80" w:type="dxa"/>
              <w:left w:w="120" w:type="dxa"/>
              <w:bottom w:w="80" w:type="dxa"/>
              <w:right w:w="120" w:type="dxa"/>
            </w:tcMar>
          </w:tcPr>
          <w:p w14:paraId="2B241513" w14:textId="77777777" w:rsidR="00267A0B" w:rsidRDefault="00000000">
            <w:r>
              <w:rPr>
                <w:sz w:val="19"/>
              </w:rPr>
              <w:t>Windows 10 / 11 (64-bit)</w:t>
            </w:r>
          </w:p>
        </w:tc>
      </w:tr>
      <w:tr w:rsidR="00267A0B" w14:paraId="73065671" w14:textId="77777777">
        <w:trPr>
          <w:jc w:val="center"/>
        </w:trPr>
        <w:tc>
          <w:tcPr>
            <w:tcW w:w="2592" w:type="dxa"/>
            <w:shd w:val="clear" w:color="auto" w:fill="F8FAFC"/>
            <w:tcMar>
              <w:top w:w="80" w:type="dxa"/>
              <w:left w:w="120" w:type="dxa"/>
              <w:bottom w:w="80" w:type="dxa"/>
              <w:right w:w="120" w:type="dxa"/>
            </w:tcMar>
          </w:tcPr>
          <w:p w14:paraId="6D6CE7C0" w14:textId="77777777" w:rsidR="00267A0B" w:rsidRDefault="00000000">
            <w:r>
              <w:rPr>
                <w:sz w:val="19"/>
              </w:rPr>
              <w:t>Procesador</w:t>
            </w:r>
          </w:p>
        </w:tc>
        <w:tc>
          <w:tcPr>
            <w:tcW w:w="3312" w:type="dxa"/>
            <w:shd w:val="clear" w:color="auto" w:fill="F8FAFC"/>
            <w:tcMar>
              <w:top w:w="80" w:type="dxa"/>
              <w:left w:w="120" w:type="dxa"/>
              <w:bottom w:w="80" w:type="dxa"/>
              <w:right w:w="120" w:type="dxa"/>
            </w:tcMar>
          </w:tcPr>
          <w:p w14:paraId="0603ACC3" w14:textId="77777777" w:rsidR="00267A0B" w:rsidRDefault="00000000">
            <w:r>
              <w:rPr>
                <w:sz w:val="19"/>
              </w:rPr>
              <w:t>Intel Celeron / AMD Athlon 1.8 GHz</w:t>
            </w:r>
          </w:p>
        </w:tc>
        <w:tc>
          <w:tcPr>
            <w:tcW w:w="3312" w:type="dxa"/>
            <w:shd w:val="clear" w:color="auto" w:fill="F8FAFC"/>
            <w:tcMar>
              <w:top w:w="80" w:type="dxa"/>
              <w:left w:w="120" w:type="dxa"/>
              <w:bottom w:w="80" w:type="dxa"/>
              <w:right w:w="120" w:type="dxa"/>
            </w:tcMar>
          </w:tcPr>
          <w:p w14:paraId="560759A1" w14:textId="77777777" w:rsidR="00267A0B" w:rsidRDefault="00000000">
            <w:r>
              <w:rPr>
                <w:sz w:val="19"/>
              </w:rPr>
              <w:t>Intel Core i3 / Ryzen 3 o superior</w:t>
            </w:r>
          </w:p>
        </w:tc>
      </w:tr>
      <w:tr w:rsidR="00267A0B" w14:paraId="6ADC3438" w14:textId="77777777">
        <w:trPr>
          <w:jc w:val="center"/>
        </w:trPr>
        <w:tc>
          <w:tcPr>
            <w:tcW w:w="2592" w:type="dxa"/>
            <w:shd w:val="clear" w:color="auto" w:fill="FFFFFF"/>
            <w:tcMar>
              <w:top w:w="80" w:type="dxa"/>
              <w:left w:w="120" w:type="dxa"/>
              <w:bottom w:w="80" w:type="dxa"/>
              <w:right w:w="120" w:type="dxa"/>
            </w:tcMar>
          </w:tcPr>
          <w:p w14:paraId="552F2EE7" w14:textId="77777777" w:rsidR="00267A0B" w:rsidRDefault="00000000">
            <w:r>
              <w:rPr>
                <w:sz w:val="19"/>
              </w:rPr>
              <w:t>Memoria RAM</w:t>
            </w:r>
          </w:p>
        </w:tc>
        <w:tc>
          <w:tcPr>
            <w:tcW w:w="3312" w:type="dxa"/>
            <w:shd w:val="clear" w:color="auto" w:fill="FFFFFF"/>
            <w:tcMar>
              <w:top w:w="80" w:type="dxa"/>
              <w:left w:w="120" w:type="dxa"/>
              <w:bottom w:w="80" w:type="dxa"/>
              <w:right w:w="120" w:type="dxa"/>
            </w:tcMar>
          </w:tcPr>
          <w:p w14:paraId="0E272585" w14:textId="77777777" w:rsidR="00267A0B" w:rsidRDefault="00000000">
            <w:r>
              <w:rPr>
                <w:sz w:val="19"/>
              </w:rPr>
              <w:t>2 GB de RAM</w:t>
            </w:r>
          </w:p>
        </w:tc>
        <w:tc>
          <w:tcPr>
            <w:tcW w:w="3312" w:type="dxa"/>
            <w:shd w:val="clear" w:color="auto" w:fill="FFFFFF"/>
            <w:tcMar>
              <w:top w:w="80" w:type="dxa"/>
              <w:left w:w="120" w:type="dxa"/>
              <w:bottom w:w="80" w:type="dxa"/>
              <w:right w:w="120" w:type="dxa"/>
            </w:tcMar>
          </w:tcPr>
          <w:p w14:paraId="0ED70B61" w14:textId="77777777" w:rsidR="00267A0B" w:rsidRDefault="00000000">
            <w:r>
              <w:rPr>
                <w:sz w:val="19"/>
              </w:rPr>
              <w:t>4 GB de RAM o superior</w:t>
            </w:r>
          </w:p>
        </w:tc>
      </w:tr>
      <w:tr w:rsidR="00267A0B" w14:paraId="3A4062FC" w14:textId="77777777">
        <w:trPr>
          <w:jc w:val="center"/>
        </w:trPr>
        <w:tc>
          <w:tcPr>
            <w:tcW w:w="2592" w:type="dxa"/>
            <w:shd w:val="clear" w:color="auto" w:fill="F8FAFC"/>
            <w:tcMar>
              <w:top w:w="80" w:type="dxa"/>
              <w:left w:w="120" w:type="dxa"/>
              <w:bottom w:w="80" w:type="dxa"/>
              <w:right w:w="120" w:type="dxa"/>
            </w:tcMar>
          </w:tcPr>
          <w:p w14:paraId="1CCC3A16" w14:textId="77777777" w:rsidR="00267A0B" w:rsidRDefault="00000000">
            <w:r>
              <w:rPr>
                <w:sz w:val="19"/>
              </w:rPr>
              <w:t>Almacenamiento</w:t>
            </w:r>
          </w:p>
        </w:tc>
        <w:tc>
          <w:tcPr>
            <w:tcW w:w="3312" w:type="dxa"/>
            <w:shd w:val="clear" w:color="auto" w:fill="F8FAFC"/>
            <w:tcMar>
              <w:top w:w="80" w:type="dxa"/>
              <w:left w:w="120" w:type="dxa"/>
              <w:bottom w:w="80" w:type="dxa"/>
              <w:right w:w="120" w:type="dxa"/>
            </w:tcMar>
          </w:tcPr>
          <w:p w14:paraId="61DD2DA4" w14:textId="77777777" w:rsidR="00267A0B" w:rsidRDefault="00000000">
            <w:r>
              <w:rPr>
                <w:sz w:val="19"/>
              </w:rPr>
              <w:t>250 MB libres en disco</w:t>
            </w:r>
          </w:p>
        </w:tc>
        <w:tc>
          <w:tcPr>
            <w:tcW w:w="3312" w:type="dxa"/>
            <w:shd w:val="clear" w:color="auto" w:fill="F8FAFC"/>
            <w:tcMar>
              <w:top w:w="80" w:type="dxa"/>
              <w:left w:w="120" w:type="dxa"/>
              <w:bottom w:w="80" w:type="dxa"/>
              <w:right w:w="120" w:type="dxa"/>
            </w:tcMar>
          </w:tcPr>
          <w:p w14:paraId="7D2CC9A3" w14:textId="77777777" w:rsidR="00267A0B" w:rsidRDefault="00000000">
            <w:r>
              <w:rPr>
                <w:sz w:val="19"/>
              </w:rPr>
              <w:t>500 MB libres en SSD</w:t>
            </w:r>
          </w:p>
        </w:tc>
      </w:tr>
      <w:tr w:rsidR="00267A0B" w14:paraId="55B9C73E" w14:textId="77777777">
        <w:trPr>
          <w:jc w:val="center"/>
        </w:trPr>
        <w:tc>
          <w:tcPr>
            <w:tcW w:w="2592" w:type="dxa"/>
            <w:shd w:val="clear" w:color="auto" w:fill="FFFFFF"/>
            <w:tcMar>
              <w:top w:w="80" w:type="dxa"/>
              <w:left w:w="120" w:type="dxa"/>
              <w:bottom w:w="80" w:type="dxa"/>
              <w:right w:w="120" w:type="dxa"/>
            </w:tcMar>
          </w:tcPr>
          <w:p w14:paraId="53221F42" w14:textId="77777777" w:rsidR="00267A0B" w:rsidRDefault="00000000">
            <w:r>
              <w:rPr>
                <w:sz w:val="19"/>
              </w:rPr>
              <w:t>Pantalla</w:t>
            </w:r>
          </w:p>
        </w:tc>
        <w:tc>
          <w:tcPr>
            <w:tcW w:w="3312" w:type="dxa"/>
            <w:shd w:val="clear" w:color="auto" w:fill="FFFFFF"/>
            <w:tcMar>
              <w:top w:w="80" w:type="dxa"/>
              <w:left w:w="120" w:type="dxa"/>
              <w:bottom w:w="80" w:type="dxa"/>
              <w:right w:w="120" w:type="dxa"/>
            </w:tcMar>
          </w:tcPr>
          <w:p w14:paraId="5F160C47" w14:textId="77777777" w:rsidR="00267A0B" w:rsidRDefault="00000000">
            <w:r>
              <w:rPr>
                <w:sz w:val="19"/>
              </w:rPr>
              <w:t>Resolución 1024 x 768 píxeles</w:t>
            </w:r>
          </w:p>
        </w:tc>
        <w:tc>
          <w:tcPr>
            <w:tcW w:w="3312" w:type="dxa"/>
            <w:shd w:val="clear" w:color="auto" w:fill="FFFFFF"/>
            <w:tcMar>
              <w:top w:w="80" w:type="dxa"/>
              <w:left w:w="120" w:type="dxa"/>
              <w:bottom w:w="80" w:type="dxa"/>
              <w:right w:w="120" w:type="dxa"/>
            </w:tcMar>
          </w:tcPr>
          <w:p w14:paraId="6BE1EFCF" w14:textId="77777777" w:rsidR="00267A0B" w:rsidRDefault="00000000">
            <w:r>
              <w:rPr>
                <w:sz w:val="19"/>
              </w:rPr>
              <w:t>Pantalla táctil Full HD (1920 x 1080)</w:t>
            </w:r>
          </w:p>
        </w:tc>
      </w:tr>
      <w:tr w:rsidR="00267A0B" w14:paraId="643764B1" w14:textId="77777777">
        <w:trPr>
          <w:jc w:val="center"/>
        </w:trPr>
        <w:tc>
          <w:tcPr>
            <w:tcW w:w="2592" w:type="dxa"/>
            <w:shd w:val="clear" w:color="auto" w:fill="F8FAFC"/>
            <w:tcMar>
              <w:top w:w="80" w:type="dxa"/>
              <w:left w:w="120" w:type="dxa"/>
              <w:bottom w:w="80" w:type="dxa"/>
              <w:right w:w="120" w:type="dxa"/>
            </w:tcMar>
          </w:tcPr>
          <w:p w14:paraId="531D76DB" w14:textId="77777777" w:rsidR="00267A0B" w:rsidRDefault="00000000">
            <w:r>
              <w:rPr>
                <w:sz w:val="19"/>
              </w:rPr>
              <w:t>Conectividad</w:t>
            </w:r>
          </w:p>
        </w:tc>
        <w:tc>
          <w:tcPr>
            <w:tcW w:w="3312" w:type="dxa"/>
            <w:shd w:val="clear" w:color="auto" w:fill="F8FAFC"/>
            <w:tcMar>
              <w:top w:w="80" w:type="dxa"/>
              <w:left w:w="120" w:type="dxa"/>
              <w:bottom w:w="80" w:type="dxa"/>
              <w:right w:w="120" w:type="dxa"/>
            </w:tcMar>
          </w:tcPr>
          <w:p w14:paraId="2C658787" w14:textId="77777777" w:rsidR="00267A0B" w:rsidRDefault="00000000">
            <w:r>
              <w:rPr>
                <w:sz w:val="19"/>
              </w:rPr>
              <w:t>No requerida (100% Offline)</w:t>
            </w:r>
          </w:p>
        </w:tc>
        <w:tc>
          <w:tcPr>
            <w:tcW w:w="3312" w:type="dxa"/>
            <w:shd w:val="clear" w:color="auto" w:fill="F8FAFC"/>
            <w:tcMar>
              <w:top w:w="80" w:type="dxa"/>
              <w:left w:w="120" w:type="dxa"/>
              <w:bottom w:w="80" w:type="dxa"/>
              <w:right w:w="120" w:type="dxa"/>
            </w:tcMar>
          </w:tcPr>
          <w:p w14:paraId="4E0D02F6" w14:textId="77777777" w:rsidR="00267A0B" w:rsidRDefault="00000000">
            <w:r>
              <w:rPr>
                <w:sz w:val="19"/>
              </w:rPr>
              <w:t>No requerida (Aislado de red)</w:t>
            </w:r>
          </w:p>
        </w:tc>
      </w:tr>
      <w:tr w:rsidR="00267A0B" w14:paraId="26578F59" w14:textId="77777777">
        <w:trPr>
          <w:jc w:val="center"/>
        </w:trPr>
        <w:tc>
          <w:tcPr>
            <w:tcW w:w="2592" w:type="dxa"/>
            <w:shd w:val="clear" w:color="auto" w:fill="FFFFFF"/>
            <w:tcMar>
              <w:top w:w="80" w:type="dxa"/>
              <w:left w:w="120" w:type="dxa"/>
              <w:bottom w:w="80" w:type="dxa"/>
              <w:right w:w="120" w:type="dxa"/>
            </w:tcMar>
          </w:tcPr>
          <w:p w14:paraId="3C1EC586" w14:textId="77777777" w:rsidR="00267A0B" w:rsidRDefault="00000000">
            <w:r>
              <w:rPr>
                <w:sz w:val="19"/>
              </w:rPr>
              <w:t>Software Adicional</w:t>
            </w:r>
          </w:p>
        </w:tc>
        <w:tc>
          <w:tcPr>
            <w:tcW w:w="3312" w:type="dxa"/>
            <w:shd w:val="clear" w:color="auto" w:fill="FFFFFF"/>
            <w:tcMar>
              <w:top w:w="80" w:type="dxa"/>
              <w:left w:w="120" w:type="dxa"/>
              <w:bottom w:w="80" w:type="dxa"/>
              <w:right w:w="120" w:type="dxa"/>
            </w:tcMar>
          </w:tcPr>
          <w:p w14:paraId="038C7CC0" w14:textId="77777777" w:rsidR="00267A0B" w:rsidRDefault="00000000">
            <w:r>
              <w:rPr>
                <w:sz w:val="19"/>
              </w:rPr>
              <w:t>Ninguno (autónomo y portable)</w:t>
            </w:r>
          </w:p>
        </w:tc>
        <w:tc>
          <w:tcPr>
            <w:tcW w:w="3312" w:type="dxa"/>
            <w:shd w:val="clear" w:color="auto" w:fill="FFFFFF"/>
            <w:tcMar>
              <w:top w:w="80" w:type="dxa"/>
              <w:left w:w="120" w:type="dxa"/>
              <w:bottom w:w="80" w:type="dxa"/>
              <w:right w:w="120" w:type="dxa"/>
            </w:tcMar>
          </w:tcPr>
          <w:p w14:paraId="3F9A87C6" w14:textId="77777777" w:rsidR="00267A0B" w:rsidRDefault="00000000">
            <w:r>
              <w:rPr>
                <w:sz w:val="19"/>
              </w:rPr>
              <w:t>Microsoft Excel (para abrir reportes)</w:t>
            </w:r>
          </w:p>
        </w:tc>
      </w:tr>
    </w:tbl>
    <w:p w14:paraId="082309B3" w14:textId="77777777" w:rsidR="00267A0B" w:rsidRDefault="00267A0B"/>
    <w:p w14:paraId="4337CCA1" w14:textId="77777777" w:rsidR="00267A0B" w:rsidRDefault="00000000">
      <w:pPr>
        <w:pStyle w:val="Ttulo1"/>
        <w:spacing w:before="360" w:after="160"/>
      </w:pPr>
      <w:r>
        <w:rPr>
          <w:rFonts w:ascii="Calibri" w:hAnsi="Calibri"/>
          <w:color w:val="1E293B"/>
          <w:sz w:val="36"/>
        </w:rPr>
        <w:t>4. Análisis de Rendimiento y Consumo de Recursos</w:t>
      </w:r>
    </w:p>
    <w:p w14:paraId="4EB20398" w14:textId="77777777" w:rsidR="00267A0B" w:rsidRDefault="00000000">
      <w:r>
        <w:t>Al no realizar peticiones HTTP hacia servidores remotos, la latencia de la aplicación es prácticamente nula. El ciclo completo de fichaje se completa en milisegundos, permitiendo que varios trabajadores fichen consecutivamente sin retardo alguno.</w:t>
      </w:r>
    </w:p>
    <w:tbl>
      <w:tblPr>
        <w:tblW w:w="0" w:type="auto"/>
        <w:jc w:val="center"/>
        <w:tblLook w:val="04A0" w:firstRow="1" w:lastRow="0" w:firstColumn="1" w:lastColumn="0" w:noHBand="0" w:noVBand="1"/>
      </w:tblPr>
      <w:tblGrid>
        <w:gridCol w:w="3168"/>
        <w:gridCol w:w="2880"/>
        <w:gridCol w:w="3168"/>
      </w:tblGrid>
      <w:tr w:rsidR="00267A0B" w14:paraId="62220306" w14:textId="77777777">
        <w:trPr>
          <w:jc w:val="center"/>
        </w:trPr>
        <w:tc>
          <w:tcPr>
            <w:tcW w:w="3168" w:type="dxa"/>
            <w:shd w:val="clear" w:color="auto" w:fill="1E293B"/>
            <w:tcMar>
              <w:top w:w="100" w:type="dxa"/>
              <w:left w:w="120" w:type="dxa"/>
              <w:bottom w:w="100" w:type="dxa"/>
              <w:right w:w="120" w:type="dxa"/>
            </w:tcMar>
          </w:tcPr>
          <w:p w14:paraId="1E40C685" w14:textId="77777777" w:rsidR="00267A0B" w:rsidRDefault="00000000">
            <w:r>
              <w:rPr>
                <w:b/>
                <w:color w:val="FFFFFF"/>
                <w:sz w:val="20"/>
              </w:rPr>
              <w:t>Métrica de Operación</w:t>
            </w:r>
          </w:p>
        </w:tc>
        <w:tc>
          <w:tcPr>
            <w:tcW w:w="2880" w:type="dxa"/>
            <w:shd w:val="clear" w:color="auto" w:fill="1E293B"/>
            <w:tcMar>
              <w:top w:w="100" w:type="dxa"/>
              <w:left w:w="120" w:type="dxa"/>
              <w:bottom w:w="100" w:type="dxa"/>
              <w:right w:w="120" w:type="dxa"/>
            </w:tcMar>
          </w:tcPr>
          <w:p w14:paraId="360CB029" w14:textId="77777777" w:rsidR="00267A0B" w:rsidRDefault="00000000">
            <w:r>
              <w:rPr>
                <w:b/>
                <w:color w:val="FFFFFF"/>
                <w:sz w:val="20"/>
              </w:rPr>
              <w:t>Tiempo / Valor Registrado</w:t>
            </w:r>
          </w:p>
        </w:tc>
        <w:tc>
          <w:tcPr>
            <w:tcW w:w="3168" w:type="dxa"/>
            <w:shd w:val="clear" w:color="auto" w:fill="1E293B"/>
            <w:tcMar>
              <w:top w:w="100" w:type="dxa"/>
              <w:left w:w="120" w:type="dxa"/>
              <w:bottom w:w="100" w:type="dxa"/>
              <w:right w:w="120" w:type="dxa"/>
            </w:tcMar>
          </w:tcPr>
          <w:p w14:paraId="1FCEF88D" w14:textId="77777777" w:rsidR="00267A0B" w:rsidRDefault="00000000">
            <w:r>
              <w:rPr>
                <w:b/>
                <w:color w:val="FFFFFF"/>
                <w:sz w:val="20"/>
              </w:rPr>
              <w:t>Impacto en el Usuario</w:t>
            </w:r>
          </w:p>
        </w:tc>
      </w:tr>
      <w:tr w:rsidR="00267A0B" w14:paraId="535D45CB" w14:textId="77777777">
        <w:trPr>
          <w:jc w:val="center"/>
        </w:trPr>
        <w:tc>
          <w:tcPr>
            <w:tcW w:w="3168" w:type="dxa"/>
            <w:shd w:val="clear" w:color="auto" w:fill="FFFFFF"/>
            <w:tcMar>
              <w:top w:w="80" w:type="dxa"/>
              <w:left w:w="120" w:type="dxa"/>
              <w:bottom w:w="80" w:type="dxa"/>
              <w:right w:w="120" w:type="dxa"/>
            </w:tcMar>
          </w:tcPr>
          <w:p w14:paraId="4DDAFA29" w14:textId="77777777" w:rsidR="00267A0B" w:rsidRDefault="00000000">
            <w:r>
              <w:rPr>
                <w:sz w:val="19"/>
              </w:rPr>
              <w:t>Arranque de la aplicación</w:t>
            </w:r>
          </w:p>
        </w:tc>
        <w:tc>
          <w:tcPr>
            <w:tcW w:w="2880" w:type="dxa"/>
            <w:shd w:val="clear" w:color="auto" w:fill="FFFFFF"/>
            <w:tcMar>
              <w:top w:w="80" w:type="dxa"/>
              <w:left w:w="120" w:type="dxa"/>
              <w:bottom w:w="80" w:type="dxa"/>
              <w:right w:w="120" w:type="dxa"/>
            </w:tcMar>
          </w:tcPr>
          <w:p w14:paraId="64BBCFD5" w14:textId="77777777" w:rsidR="00267A0B" w:rsidRDefault="00000000">
            <w:r>
              <w:rPr>
                <w:sz w:val="19"/>
              </w:rPr>
              <w:t>1.2 - 1.8 segundos</w:t>
            </w:r>
          </w:p>
        </w:tc>
        <w:tc>
          <w:tcPr>
            <w:tcW w:w="3168" w:type="dxa"/>
            <w:shd w:val="clear" w:color="auto" w:fill="FFFFFF"/>
            <w:tcMar>
              <w:top w:w="80" w:type="dxa"/>
              <w:left w:w="120" w:type="dxa"/>
              <w:bottom w:w="80" w:type="dxa"/>
              <w:right w:w="120" w:type="dxa"/>
            </w:tcMar>
          </w:tcPr>
          <w:p w14:paraId="14210F86" w14:textId="77777777" w:rsidR="00267A0B" w:rsidRDefault="00000000">
            <w:r>
              <w:rPr>
                <w:sz w:val="19"/>
              </w:rPr>
              <w:t>Instantáneo al iniciar el terminal</w:t>
            </w:r>
          </w:p>
        </w:tc>
      </w:tr>
      <w:tr w:rsidR="00267A0B" w14:paraId="187628C1" w14:textId="77777777">
        <w:trPr>
          <w:jc w:val="center"/>
        </w:trPr>
        <w:tc>
          <w:tcPr>
            <w:tcW w:w="3168" w:type="dxa"/>
            <w:shd w:val="clear" w:color="auto" w:fill="F8FAFC"/>
            <w:tcMar>
              <w:top w:w="80" w:type="dxa"/>
              <w:left w:w="120" w:type="dxa"/>
              <w:bottom w:w="80" w:type="dxa"/>
              <w:right w:w="120" w:type="dxa"/>
            </w:tcMar>
          </w:tcPr>
          <w:p w14:paraId="3C4B6CD7" w14:textId="77777777" w:rsidR="00267A0B" w:rsidRDefault="00000000">
            <w:r>
              <w:rPr>
                <w:sz w:val="19"/>
              </w:rPr>
              <w:t>Tiempo de registro de fichaje</w:t>
            </w:r>
          </w:p>
        </w:tc>
        <w:tc>
          <w:tcPr>
            <w:tcW w:w="2880" w:type="dxa"/>
            <w:shd w:val="clear" w:color="auto" w:fill="F8FAFC"/>
            <w:tcMar>
              <w:top w:w="80" w:type="dxa"/>
              <w:left w:w="120" w:type="dxa"/>
              <w:bottom w:w="80" w:type="dxa"/>
              <w:right w:w="120" w:type="dxa"/>
            </w:tcMar>
          </w:tcPr>
          <w:p w14:paraId="349B43C1" w14:textId="77777777" w:rsidR="00267A0B" w:rsidRDefault="00000000">
            <w:r>
              <w:rPr>
                <w:sz w:val="19"/>
              </w:rPr>
              <w:t>&lt; 5 milisegundos</w:t>
            </w:r>
          </w:p>
        </w:tc>
        <w:tc>
          <w:tcPr>
            <w:tcW w:w="3168" w:type="dxa"/>
            <w:shd w:val="clear" w:color="auto" w:fill="F8FAFC"/>
            <w:tcMar>
              <w:top w:w="80" w:type="dxa"/>
              <w:left w:w="120" w:type="dxa"/>
              <w:bottom w:w="80" w:type="dxa"/>
              <w:right w:w="120" w:type="dxa"/>
            </w:tcMar>
          </w:tcPr>
          <w:p w14:paraId="4383202D" w14:textId="77777777" w:rsidR="00267A0B" w:rsidRDefault="00000000">
            <w:r>
              <w:rPr>
                <w:sz w:val="19"/>
              </w:rPr>
              <w:t>Inmediato al pulsar el botón</w:t>
            </w:r>
          </w:p>
        </w:tc>
      </w:tr>
      <w:tr w:rsidR="00267A0B" w14:paraId="72063005" w14:textId="77777777">
        <w:trPr>
          <w:jc w:val="center"/>
        </w:trPr>
        <w:tc>
          <w:tcPr>
            <w:tcW w:w="3168" w:type="dxa"/>
            <w:shd w:val="clear" w:color="auto" w:fill="FFFFFF"/>
            <w:tcMar>
              <w:top w:w="80" w:type="dxa"/>
              <w:left w:w="120" w:type="dxa"/>
              <w:bottom w:w="80" w:type="dxa"/>
              <w:right w:w="120" w:type="dxa"/>
            </w:tcMar>
          </w:tcPr>
          <w:p w14:paraId="080635C1" w14:textId="77777777" w:rsidR="00267A0B" w:rsidRDefault="00000000">
            <w:r>
              <w:rPr>
                <w:sz w:val="19"/>
              </w:rPr>
              <w:t>Generación de reporte Excel (1 mes)</w:t>
            </w:r>
          </w:p>
        </w:tc>
        <w:tc>
          <w:tcPr>
            <w:tcW w:w="2880" w:type="dxa"/>
            <w:shd w:val="clear" w:color="auto" w:fill="FFFFFF"/>
            <w:tcMar>
              <w:top w:w="80" w:type="dxa"/>
              <w:left w:w="120" w:type="dxa"/>
              <w:bottom w:w="80" w:type="dxa"/>
              <w:right w:w="120" w:type="dxa"/>
            </w:tcMar>
          </w:tcPr>
          <w:p w14:paraId="7148E515" w14:textId="77777777" w:rsidR="00267A0B" w:rsidRDefault="00000000">
            <w:r>
              <w:rPr>
                <w:sz w:val="19"/>
              </w:rPr>
              <w:t>0.3 segundos</w:t>
            </w:r>
          </w:p>
        </w:tc>
        <w:tc>
          <w:tcPr>
            <w:tcW w:w="3168" w:type="dxa"/>
            <w:shd w:val="clear" w:color="auto" w:fill="FFFFFF"/>
            <w:tcMar>
              <w:top w:w="80" w:type="dxa"/>
              <w:left w:w="120" w:type="dxa"/>
              <w:bottom w:w="80" w:type="dxa"/>
              <w:right w:w="120" w:type="dxa"/>
            </w:tcMar>
          </w:tcPr>
          <w:p w14:paraId="14894AC5" w14:textId="77777777" w:rsidR="00267A0B" w:rsidRDefault="00000000">
            <w:r>
              <w:rPr>
                <w:sz w:val="19"/>
              </w:rPr>
              <w:t>Descarga inmediata del archivo .xlsx</w:t>
            </w:r>
          </w:p>
        </w:tc>
      </w:tr>
      <w:tr w:rsidR="00267A0B" w14:paraId="378D12A6" w14:textId="77777777">
        <w:trPr>
          <w:jc w:val="center"/>
        </w:trPr>
        <w:tc>
          <w:tcPr>
            <w:tcW w:w="3168" w:type="dxa"/>
            <w:shd w:val="clear" w:color="auto" w:fill="F8FAFC"/>
            <w:tcMar>
              <w:top w:w="80" w:type="dxa"/>
              <w:left w:w="120" w:type="dxa"/>
              <w:bottom w:w="80" w:type="dxa"/>
              <w:right w:w="120" w:type="dxa"/>
            </w:tcMar>
          </w:tcPr>
          <w:p w14:paraId="726D2274" w14:textId="77777777" w:rsidR="00267A0B" w:rsidRDefault="00000000">
            <w:r>
              <w:rPr>
                <w:sz w:val="19"/>
              </w:rPr>
              <w:t>Generación de reporte masivo anual</w:t>
            </w:r>
          </w:p>
        </w:tc>
        <w:tc>
          <w:tcPr>
            <w:tcW w:w="2880" w:type="dxa"/>
            <w:shd w:val="clear" w:color="auto" w:fill="F8FAFC"/>
            <w:tcMar>
              <w:top w:w="80" w:type="dxa"/>
              <w:left w:w="120" w:type="dxa"/>
              <w:bottom w:w="80" w:type="dxa"/>
              <w:right w:w="120" w:type="dxa"/>
            </w:tcMar>
          </w:tcPr>
          <w:p w14:paraId="5FCFB90B" w14:textId="77777777" w:rsidR="00267A0B" w:rsidRDefault="00000000">
            <w:r>
              <w:rPr>
                <w:sz w:val="19"/>
              </w:rPr>
              <w:t>1.1 segundos</w:t>
            </w:r>
          </w:p>
        </w:tc>
        <w:tc>
          <w:tcPr>
            <w:tcW w:w="3168" w:type="dxa"/>
            <w:shd w:val="clear" w:color="auto" w:fill="F8FAFC"/>
            <w:tcMar>
              <w:top w:w="80" w:type="dxa"/>
              <w:left w:w="120" w:type="dxa"/>
              <w:bottom w:w="80" w:type="dxa"/>
              <w:right w:w="120" w:type="dxa"/>
            </w:tcMar>
          </w:tcPr>
          <w:p w14:paraId="3EFAD368" w14:textId="77777777" w:rsidR="00267A0B" w:rsidRDefault="00000000">
            <w:r>
              <w:rPr>
                <w:sz w:val="19"/>
              </w:rPr>
              <w:t>Libro Excel con pestañas por empleado</w:t>
            </w:r>
          </w:p>
        </w:tc>
      </w:tr>
      <w:tr w:rsidR="00267A0B" w14:paraId="6AB128F3" w14:textId="77777777">
        <w:trPr>
          <w:jc w:val="center"/>
        </w:trPr>
        <w:tc>
          <w:tcPr>
            <w:tcW w:w="3168" w:type="dxa"/>
            <w:shd w:val="clear" w:color="auto" w:fill="FFFFFF"/>
            <w:tcMar>
              <w:top w:w="80" w:type="dxa"/>
              <w:left w:w="120" w:type="dxa"/>
              <w:bottom w:w="80" w:type="dxa"/>
              <w:right w:w="120" w:type="dxa"/>
            </w:tcMar>
          </w:tcPr>
          <w:p w14:paraId="3A114A4A" w14:textId="77777777" w:rsidR="00267A0B" w:rsidRDefault="00000000">
            <w:r>
              <w:rPr>
                <w:sz w:val="19"/>
              </w:rPr>
              <w:t>Consumo de CPU en reposo</w:t>
            </w:r>
          </w:p>
        </w:tc>
        <w:tc>
          <w:tcPr>
            <w:tcW w:w="2880" w:type="dxa"/>
            <w:shd w:val="clear" w:color="auto" w:fill="FFFFFF"/>
            <w:tcMar>
              <w:top w:w="80" w:type="dxa"/>
              <w:left w:w="120" w:type="dxa"/>
              <w:bottom w:w="80" w:type="dxa"/>
              <w:right w:w="120" w:type="dxa"/>
            </w:tcMar>
          </w:tcPr>
          <w:p w14:paraId="445BC682" w14:textId="77777777" w:rsidR="00267A0B" w:rsidRDefault="00000000">
            <w:r>
              <w:rPr>
                <w:sz w:val="19"/>
              </w:rPr>
              <w:t>0.0% - 0.4%</w:t>
            </w:r>
          </w:p>
        </w:tc>
        <w:tc>
          <w:tcPr>
            <w:tcW w:w="3168" w:type="dxa"/>
            <w:shd w:val="clear" w:color="auto" w:fill="FFFFFF"/>
            <w:tcMar>
              <w:top w:w="80" w:type="dxa"/>
              <w:left w:w="120" w:type="dxa"/>
              <w:bottom w:w="80" w:type="dxa"/>
              <w:right w:w="120" w:type="dxa"/>
            </w:tcMar>
          </w:tcPr>
          <w:p w14:paraId="0FDB49F6" w14:textId="77777777" w:rsidR="00267A0B" w:rsidRDefault="00000000">
            <w:r>
              <w:rPr>
                <w:sz w:val="19"/>
              </w:rPr>
              <w:t>Despreciable, no calienta el equipo</w:t>
            </w:r>
          </w:p>
        </w:tc>
      </w:tr>
      <w:tr w:rsidR="00267A0B" w14:paraId="7BE79322" w14:textId="77777777">
        <w:trPr>
          <w:jc w:val="center"/>
        </w:trPr>
        <w:tc>
          <w:tcPr>
            <w:tcW w:w="3168" w:type="dxa"/>
            <w:shd w:val="clear" w:color="auto" w:fill="F8FAFC"/>
            <w:tcMar>
              <w:top w:w="80" w:type="dxa"/>
              <w:left w:w="120" w:type="dxa"/>
              <w:bottom w:w="80" w:type="dxa"/>
              <w:right w:w="120" w:type="dxa"/>
            </w:tcMar>
          </w:tcPr>
          <w:p w14:paraId="297CD02A" w14:textId="77777777" w:rsidR="00267A0B" w:rsidRDefault="00000000">
            <w:r>
              <w:rPr>
                <w:sz w:val="19"/>
              </w:rPr>
              <w:t>Consumo de Memoria RAM</w:t>
            </w:r>
          </w:p>
        </w:tc>
        <w:tc>
          <w:tcPr>
            <w:tcW w:w="2880" w:type="dxa"/>
            <w:shd w:val="clear" w:color="auto" w:fill="F8FAFC"/>
            <w:tcMar>
              <w:top w:w="80" w:type="dxa"/>
              <w:left w:w="120" w:type="dxa"/>
              <w:bottom w:w="80" w:type="dxa"/>
              <w:right w:w="120" w:type="dxa"/>
            </w:tcMar>
          </w:tcPr>
          <w:p w14:paraId="344AA596" w14:textId="77777777" w:rsidR="00267A0B" w:rsidRDefault="00000000">
            <w:r>
              <w:rPr>
                <w:sz w:val="19"/>
              </w:rPr>
              <w:t>75 - 110 MB</w:t>
            </w:r>
          </w:p>
        </w:tc>
        <w:tc>
          <w:tcPr>
            <w:tcW w:w="3168" w:type="dxa"/>
            <w:shd w:val="clear" w:color="auto" w:fill="F8FAFC"/>
            <w:tcMar>
              <w:top w:w="80" w:type="dxa"/>
              <w:left w:w="120" w:type="dxa"/>
              <w:bottom w:w="80" w:type="dxa"/>
              <w:right w:w="120" w:type="dxa"/>
            </w:tcMar>
          </w:tcPr>
          <w:p w14:paraId="2EBF4C87" w14:textId="77777777" w:rsidR="00267A0B" w:rsidRDefault="00000000">
            <w:r>
              <w:rPr>
                <w:sz w:val="19"/>
              </w:rPr>
              <w:t>Totalmente ligero y estable 24/7</w:t>
            </w:r>
          </w:p>
        </w:tc>
      </w:tr>
    </w:tbl>
    <w:p w14:paraId="7E04731D" w14:textId="77777777" w:rsidR="00267A0B" w:rsidRDefault="00267A0B"/>
    <w:p w14:paraId="0BC111CE" w14:textId="77777777" w:rsidR="00267A0B" w:rsidRDefault="00000000">
      <w:pPr>
        <w:pStyle w:val="Ttulo1"/>
        <w:spacing w:before="360" w:after="160"/>
      </w:pPr>
      <w:r>
        <w:rPr>
          <w:rFonts w:ascii="Calibri" w:hAnsi="Calibri"/>
          <w:color w:val="1E293B"/>
          <w:sz w:val="36"/>
        </w:rPr>
        <w:lastRenderedPageBreak/>
        <w:t>5. Durabilidad y Proyección de Capacidad de Almacenamiento</w:t>
      </w:r>
    </w:p>
    <w:p w14:paraId="08D4BF77" w14:textId="77777777" w:rsidR="00267A0B" w:rsidRDefault="00000000">
      <w:r>
        <w:t>Uno de los puntos más críticos para una empresa al adquirir un software es conocer durante cuántos años puede operar de forma continuada sin ralentizaciones ni saturación de almacenamiento. A continuación se expone el análisis matemático del consumo de datos de Jarana INOUT.</w:t>
      </w:r>
    </w:p>
    <w:p w14:paraId="64C1F179" w14:textId="77777777" w:rsidR="00267A0B" w:rsidRDefault="00000000">
      <w:pPr>
        <w:pStyle w:val="Ttulo2"/>
        <w:spacing w:before="280" w:after="120"/>
      </w:pPr>
      <w:r>
        <w:rPr>
          <w:rFonts w:ascii="Calibri" w:hAnsi="Calibri"/>
          <w:color w:val="6366F1"/>
          <w:sz w:val="28"/>
        </w:rPr>
        <w:t>5.1. Estimación de Crecimiento para una Plantilla de 5 a 6 Empleados</w:t>
      </w:r>
    </w:p>
    <w:p w14:paraId="7F59A677" w14:textId="77777777" w:rsidR="00267A0B" w:rsidRDefault="00000000">
      <w:r>
        <w:t>En una empresa típica de restauración o comercio con 6 empleados que realizan turno partido (4 fichajes diarios por empleado: entrada inicial, salida para comer, regreso y salida final):</w:t>
      </w:r>
    </w:p>
    <w:tbl>
      <w:tblPr>
        <w:tblW w:w="0" w:type="auto"/>
        <w:jc w:val="center"/>
        <w:tblLook w:val="04A0" w:firstRow="1" w:lastRow="0" w:firstColumn="1" w:lastColumn="0" w:noHBand="0" w:noVBand="1"/>
      </w:tblPr>
      <w:tblGrid>
        <w:gridCol w:w="3168"/>
        <w:gridCol w:w="2880"/>
        <w:gridCol w:w="3168"/>
      </w:tblGrid>
      <w:tr w:rsidR="00267A0B" w14:paraId="5B510B26" w14:textId="77777777">
        <w:trPr>
          <w:jc w:val="center"/>
        </w:trPr>
        <w:tc>
          <w:tcPr>
            <w:tcW w:w="3168" w:type="dxa"/>
            <w:shd w:val="clear" w:color="auto" w:fill="1E293B"/>
            <w:tcMar>
              <w:top w:w="100" w:type="dxa"/>
              <w:left w:w="120" w:type="dxa"/>
              <w:bottom w:w="100" w:type="dxa"/>
              <w:right w:w="120" w:type="dxa"/>
            </w:tcMar>
          </w:tcPr>
          <w:p w14:paraId="2D541892" w14:textId="77777777" w:rsidR="00267A0B" w:rsidRDefault="00000000">
            <w:r>
              <w:rPr>
                <w:b/>
                <w:color w:val="FFFFFF"/>
                <w:sz w:val="20"/>
              </w:rPr>
              <w:t>Parámetro Calculado</w:t>
            </w:r>
          </w:p>
        </w:tc>
        <w:tc>
          <w:tcPr>
            <w:tcW w:w="2880" w:type="dxa"/>
            <w:shd w:val="clear" w:color="auto" w:fill="1E293B"/>
            <w:tcMar>
              <w:top w:w="100" w:type="dxa"/>
              <w:left w:w="120" w:type="dxa"/>
              <w:bottom w:w="100" w:type="dxa"/>
              <w:right w:w="120" w:type="dxa"/>
            </w:tcMar>
          </w:tcPr>
          <w:p w14:paraId="0E3F5DE7" w14:textId="77777777" w:rsidR="00267A0B" w:rsidRDefault="00000000">
            <w:r>
              <w:rPr>
                <w:b/>
                <w:color w:val="FFFFFF"/>
                <w:sz w:val="20"/>
              </w:rPr>
              <w:t>Volumen Unitario</w:t>
            </w:r>
          </w:p>
        </w:tc>
        <w:tc>
          <w:tcPr>
            <w:tcW w:w="3168" w:type="dxa"/>
            <w:shd w:val="clear" w:color="auto" w:fill="1E293B"/>
            <w:tcMar>
              <w:top w:w="100" w:type="dxa"/>
              <w:left w:w="120" w:type="dxa"/>
              <w:bottom w:w="100" w:type="dxa"/>
              <w:right w:w="120" w:type="dxa"/>
            </w:tcMar>
          </w:tcPr>
          <w:p w14:paraId="3002179F" w14:textId="77777777" w:rsidR="00267A0B" w:rsidRDefault="00000000">
            <w:r>
              <w:rPr>
                <w:b/>
                <w:color w:val="FFFFFF"/>
                <w:sz w:val="20"/>
              </w:rPr>
              <w:t>Volumen Agregado</w:t>
            </w:r>
          </w:p>
        </w:tc>
      </w:tr>
      <w:tr w:rsidR="00267A0B" w14:paraId="798EE51E" w14:textId="77777777">
        <w:trPr>
          <w:jc w:val="center"/>
        </w:trPr>
        <w:tc>
          <w:tcPr>
            <w:tcW w:w="3168" w:type="dxa"/>
            <w:shd w:val="clear" w:color="auto" w:fill="FFFFFF"/>
            <w:tcMar>
              <w:top w:w="80" w:type="dxa"/>
              <w:left w:w="120" w:type="dxa"/>
              <w:bottom w:w="80" w:type="dxa"/>
              <w:right w:w="120" w:type="dxa"/>
            </w:tcMar>
          </w:tcPr>
          <w:p w14:paraId="4F258938" w14:textId="77777777" w:rsidR="00267A0B" w:rsidRDefault="00000000">
            <w:r>
              <w:rPr>
                <w:sz w:val="19"/>
              </w:rPr>
              <w:t>Fichajes por empleado / día</w:t>
            </w:r>
          </w:p>
        </w:tc>
        <w:tc>
          <w:tcPr>
            <w:tcW w:w="2880" w:type="dxa"/>
            <w:shd w:val="clear" w:color="auto" w:fill="FFFFFF"/>
            <w:tcMar>
              <w:top w:w="80" w:type="dxa"/>
              <w:left w:w="120" w:type="dxa"/>
              <w:bottom w:w="80" w:type="dxa"/>
              <w:right w:w="120" w:type="dxa"/>
            </w:tcMar>
          </w:tcPr>
          <w:p w14:paraId="6E0E1011" w14:textId="77777777" w:rsidR="00267A0B" w:rsidRDefault="00000000">
            <w:r>
              <w:rPr>
                <w:sz w:val="19"/>
              </w:rPr>
              <w:t>4 fichajes</w:t>
            </w:r>
          </w:p>
        </w:tc>
        <w:tc>
          <w:tcPr>
            <w:tcW w:w="3168" w:type="dxa"/>
            <w:shd w:val="clear" w:color="auto" w:fill="FFFFFF"/>
            <w:tcMar>
              <w:top w:w="80" w:type="dxa"/>
              <w:left w:w="120" w:type="dxa"/>
              <w:bottom w:w="80" w:type="dxa"/>
              <w:right w:w="120" w:type="dxa"/>
            </w:tcMar>
          </w:tcPr>
          <w:p w14:paraId="2C8B5D81" w14:textId="77777777" w:rsidR="00267A0B" w:rsidRDefault="00000000">
            <w:r>
              <w:rPr>
                <w:sz w:val="19"/>
              </w:rPr>
              <w:t>24 fichajes diarios totales</w:t>
            </w:r>
          </w:p>
        </w:tc>
      </w:tr>
      <w:tr w:rsidR="00267A0B" w14:paraId="04F504CC" w14:textId="77777777">
        <w:trPr>
          <w:jc w:val="center"/>
        </w:trPr>
        <w:tc>
          <w:tcPr>
            <w:tcW w:w="3168" w:type="dxa"/>
            <w:shd w:val="clear" w:color="auto" w:fill="F8FAFC"/>
            <w:tcMar>
              <w:top w:w="80" w:type="dxa"/>
              <w:left w:w="120" w:type="dxa"/>
              <w:bottom w:w="80" w:type="dxa"/>
              <w:right w:w="120" w:type="dxa"/>
            </w:tcMar>
          </w:tcPr>
          <w:p w14:paraId="79F8A622" w14:textId="77777777" w:rsidR="00267A0B" w:rsidRDefault="00000000">
            <w:r>
              <w:rPr>
                <w:sz w:val="19"/>
              </w:rPr>
              <w:t>Días laborables estimados</w:t>
            </w:r>
          </w:p>
        </w:tc>
        <w:tc>
          <w:tcPr>
            <w:tcW w:w="2880" w:type="dxa"/>
            <w:shd w:val="clear" w:color="auto" w:fill="F8FAFC"/>
            <w:tcMar>
              <w:top w:w="80" w:type="dxa"/>
              <w:left w:w="120" w:type="dxa"/>
              <w:bottom w:w="80" w:type="dxa"/>
              <w:right w:w="120" w:type="dxa"/>
            </w:tcMar>
          </w:tcPr>
          <w:p w14:paraId="530A5877" w14:textId="77777777" w:rsidR="00267A0B" w:rsidRDefault="00000000">
            <w:r>
              <w:rPr>
                <w:sz w:val="19"/>
              </w:rPr>
              <w:t>30 días / mes</w:t>
            </w:r>
          </w:p>
        </w:tc>
        <w:tc>
          <w:tcPr>
            <w:tcW w:w="3168" w:type="dxa"/>
            <w:shd w:val="clear" w:color="auto" w:fill="F8FAFC"/>
            <w:tcMar>
              <w:top w:w="80" w:type="dxa"/>
              <w:left w:w="120" w:type="dxa"/>
              <w:bottom w:w="80" w:type="dxa"/>
              <w:right w:w="120" w:type="dxa"/>
            </w:tcMar>
          </w:tcPr>
          <w:p w14:paraId="4EF0BFA5" w14:textId="77777777" w:rsidR="00267A0B" w:rsidRDefault="00000000">
            <w:r>
              <w:rPr>
                <w:sz w:val="19"/>
              </w:rPr>
              <w:t>720 fichajes al mes</w:t>
            </w:r>
          </w:p>
        </w:tc>
      </w:tr>
      <w:tr w:rsidR="00267A0B" w14:paraId="101991FC" w14:textId="77777777">
        <w:trPr>
          <w:jc w:val="center"/>
        </w:trPr>
        <w:tc>
          <w:tcPr>
            <w:tcW w:w="3168" w:type="dxa"/>
            <w:shd w:val="clear" w:color="auto" w:fill="FFFFFF"/>
            <w:tcMar>
              <w:top w:w="80" w:type="dxa"/>
              <w:left w:w="120" w:type="dxa"/>
              <w:bottom w:w="80" w:type="dxa"/>
              <w:right w:w="120" w:type="dxa"/>
            </w:tcMar>
          </w:tcPr>
          <w:p w14:paraId="46C5B025" w14:textId="77777777" w:rsidR="00267A0B" w:rsidRDefault="00000000">
            <w:r>
              <w:rPr>
                <w:sz w:val="19"/>
              </w:rPr>
              <w:t>Tamaño en disco por fichaje</w:t>
            </w:r>
          </w:p>
        </w:tc>
        <w:tc>
          <w:tcPr>
            <w:tcW w:w="2880" w:type="dxa"/>
            <w:shd w:val="clear" w:color="auto" w:fill="FFFFFF"/>
            <w:tcMar>
              <w:top w:w="80" w:type="dxa"/>
              <w:left w:w="120" w:type="dxa"/>
              <w:bottom w:w="80" w:type="dxa"/>
              <w:right w:w="120" w:type="dxa"/>
            </w:tcMar>
          </w:tcPr>
          <w:p w14:paraId="29035176" w14:textId="77777777" w:rsidR="00267A0B" w:rsidRDefault="00000000">
            <w:r>
              <w:rPr>
                <w:sz w:val="19"/>
              </w:rPr>
              <w:t>~150 bytes (formato JSON)</w:t>
            </w:r>
          </w:p>
        </w:tc>
        <w:tc>
          <w:tcPr>
            <w:tcW w:w="3168" w:type="dxa"/>
            <w:shd w:val="clear" w:color="auto" w:fill="FFFFFF"/>
            <w:tcMar>
              <w:top w:w="80" w:type="dxa"/>
              <w:left w:w="120" w:type="dxa"/>
              <w:bottom w:w="80" w:type="dxa"/>
              <w:right w:w="120" w:type="dxa"/>
            </w:tcMar>
          </w:tcPr>
          <w:p w14:paraId="7F58E36C" w14:textId="77777777" w:rsidR="00267A0B" w:rsidRDefault="00000000">
            <w:r>
              <w:rPr>
                <w:sz w:val="19"/>
              </w:rPr>
              <w:t>~108 Kilobytes (KB) al mes</w:t>
            </w:r>
          </w:p>
        </w:tc>
      </w:tr>
      <w:tr w:rsidR="00267A0B" w14:paraId="124F34CF" w14:textId="77777777">
        <w:trPr>
          <w:jc w:val="center"/>
        </w:trPr>
        <w:tc>
          <w:tcPr>
            <w:tcW w:w="3168" w:type="dxa"/>
            <w:shd w:val="clear" w:color="auto" w:fill="F8FAFC"/>
            <w:tcMar>
              <w:top w:w="80" w:type="dxa"/>
              <w:left w:w="120" w:type="dxa"/>
              <w:bottom w:w="80" w:type="dxa"/>
              <w:right w:w="120" w:type="dxa"/>
            </w:tcMar>
          </w:tcPr>
          <w:p w14:paraId="40022BD1" w14:textId="77777777" w:rsidR="00267A0B" w:rsidRDefault="00000000">
            <w:r>
              <w:rPr>
                <w:sz w:val="19"/>
              </w:rPr>
              <w:t>Volumen total por año</w:t>
            </w:r>
          </w:p>
        </w:tc>
        <w:tc>
          <w:tcPr>
            <w:tcW w:w="2880" w:type="dxa"/>
            <w:shd w:val="clear" w:color="auto" w:fill="F8FAFC"/>
            <w:tcMar>
              <w:top w:w="80" w:type="dxa"/>
              <w:left w:w="120" w:type="dxa"/>
              <w:bottom w:w="80" w:type="dxa"/>
              <w:right w:w="120" w:type="dxa"/>
            </w:tcMar>
          </w:tcPr>
          <w:p w14:paraId="2E57BE67" w14:textId="77777777" w:rsidR="00267A0B" w:rsidRDefault="00000000">
            <w:r>
              <w:rPr>
                <w:sz w:val="19"/>
              </w:rPr>
              <w:t>8.760 fichajes</w:t>
            </w:r>
          </w:p>
        </w:tc>
        <w:tc>
          <w:tcPr>
            <w:tcW w:w="3168" w:type="dxa"/>
            <w:shd w:val="clear" w:color="auto" w:fill="F8FAFC"/>
            <w:tcMar>
              <w:top w:w="80" w:type="dxa"/>
              <w:left w:w="120" w:type="dxa"/>
              <w:bottom w:w="80" w:type="dxa"/>
              <w:right w:w="120" w:type="dxa"/>
            </w:tcMar>
          </w:tcPr>
          <w:p w14:paraId="77304836" w14:textId="77777777" w:rsidR="00267A0B" w:rsidRDefault="00000000">
            <w:r>
              <w:rPr>
                <w:sz w:val="19"/>
              </w:rPr>
              <w:t>Aprox. 1,3 Megabytes (MB) anuales</w:t>
            </w:r>
          </w:p>
        </w:tc>
      </w:tr>
      <w:tr w:rsidR="00267A0B" w14:paraId="3A993BE7" w14:textId="77777777">
        <w:trPr>
          <w:jc w:val="center"/>
        </w:trPr>
        <w:tc>
          <w:tcPr>
            <w:tcW w:w="3168" w:type="dxa"/>
            <w:shd w:val="clear" w:color="auto" w:fill="FFFFFF"/>
            <w:tcMar>
              <w:top w:w="80" w:type="dxa"/>
              <w:left w:w="120" w:type="dxa"/>
              <w:bottom w:w="80" w:type="dxa"/>
              <w:right w:w="120" w:type="dxa"/>
            </w:tcMar>
          </w:tcPr>
          <w:p w14:paraId="03A99FFA" w14:textId="77777777" w:rsidR="00267A0B" w:rsidRDefault="00000000">
            <w:r>
              <w:rPr>
                <w:sz w:val="19"/>
              </w:rPr>
              <w:t>Volumen acumulado en 5 años</w:t>
            </w:r>
          </w:p>
        </w:tc>
        <w:tc>
          <w:tcPr>
            <w:tcW w:w="2880" w:type="dxa"/>
            <w:shd w:val="clear" w:color="auto" w:fill="FFFFFF"/>
            <w:tcMar>
              <w:top w:w="80" w:type="dxa"/>
              <w:left w:w="120" w:type="dxa"/>
              <w:bottom w:w="80" w:type="dxa"/>
              <w:right w:w="120" w:type="dxa"/>
            </w:tcMar>
          </w:tcPr>
          <w:p w14:paraId="1D6AE4D5" w14:textId="77777777" w:rsidR="00267A0B" w:rsidRDefault="00000000">
            <w:r>
              <w:rPr>
                <w:sz w:val="19"/>
              </w:rPr>
              <w:t>43.800 fichajes</w:t>
            </w:r>
          </w:p>
        </w:tc>
        <w:tc>
          <w:tcPr>
            <w:tcW w:w="3168" w:type="dxa"/>
            <w:shd w:val="clear" w:color="auto" w:fill="FFFFFF"/>
            <w:tcMar>
              <w:top w:w="80" w:type="dxa"/>
              <w:left w:w="120" w:type="dxa"/>
              <w:bottom w:w="80" w:type="dxa"/>
              <w:right w:w="120" w:type="dxa"/>
            </w:tcMar>
          </w:tcPr>
          <w:p w14:paraId="28D97CE6" w14:textId="77777777" w:rsidR="00267A0B" w:rsidRDefault="00000000">
            <w:r>
              <w:rPr>
                <w:sz w:val="19"/>
              </w:rPr>
              <w:t>Aprox. 6,5 Megabytes (MB)</w:t>
            </w:r>
          </w:p>
        </w:tc>
      </w:tr>
      <w:tr w:rsidR="00267A0B" w14:paraId="70652336" w14:textId="77777777">
        <w:trPr>
          <w:jc w:val="center"/>
        </w:trPr>
        <w:tc>
          <w:tcPr>
            <w:tcW w:w="3168" w:type="dxa"/>
            <w:shd w:val="clear" w:color="auto" w:fill="F8FAFC"/>
            <w:tcMar>
              <w:top w:w="80" w:type="dxa"/>
              <w:left w:w="120" w:type="dxa"/>
              <w:bottom w:w="80" w:type="dxa"/>
              <w:right w:w="120" w:type="dxa"/>
            </w:tcMar>
          </w:tcPr>
          <w:p w14:paraId="239BD72D" w14:textId="77777777" w:rsidR="00267A0B" w:rsidRDefault="00000000">
            <w:r>
              <w:rPr>
                <w:sz w:val="19"/>
              </w:rPr>
              <w:t>Volumen acumulado en 10 años</w:t>
            </w:r>
          </w:p>
        </w:tc>
        <w:tc>
          <w:tcPr>
            <w:tcW w:w="2880" w:type="dxa"/>
            <w:shd w:val="clear" w:color="auto" w:fill="F8FAFC"/>
            <w:tcMar>
              <w:top w:w="80" w:type="dxa"/>
              <w:left w:w="120" w:type="dxa"/>
              <w:bottom w:w="80" w:type="dxa"/>
              <w:right w:w="120" w:type="dxa"/>
            </w:tcMar>
          </w:tcPr>
          <w:p w14:paraId="2C9A8D0D" w14:textId="77777777" w:rsidR="00267A0B" w:rsidRDefault="00000000">
            <w:r>
              <w:rPr>
                <w:sz w:val="19"/>
              </w:rPr>
              <w:t>87.600 fichajes</w:t>
            </w:r>
          </w:p>
        </w:tc>
        <w:tc>
          <w:tcPr>
            <w:tcW w:w="3168" w:type="dxa"/>
            <w:shd w:val="clear" w:color="auto" w:fill="F8FAFC"/>
            <w:tcMar>
              <w:top w:w="80" w:type="dxa"/>
              <w:left w:w="120" w:type="dxa"/>
              <w:bottom w:w="80" w:type="dxa"/>
              <w:right w:w="120" w:type="dxa"/>
            </w:tcMar>
          </w:tcPr>
          <w:p w14:paraId="4021EBF0" w14:textId="77777777" w:rsidR="00267A0B" w:rsidRDefault="00000000">
            <w:r>
              <w:rPr>
                <w:sz w:val="19"/>
              </w:rPr>
              <w:t>Aprox. 13 Megabytes (MB)</w:t>
            </w:r>
          </w:p>
        </w:tc>
      </w:tr>
    </w:tbl>
    <w:p w14:paraId="7304C454" w14:textId="77777777" w:rsidR="00267A0B" w:rsidRDefault="00267A0B"/>
    <w:tbl>
      <w:tblPr>
        <w:tblW w:w="0" w:type="auto"/>
        <w:jc w:val="center"/>
        <w:tblLook w:val="04A0" w:firstRow="1" w:lastRow="0" w:firstColumn="1" w:lastColumn="0" w:noHBand="0" w:noVBand="1"/>
      </w:tblPr>
      <w:tblGrid>
        <w:gridCol w:w="9360"/>
      </w:tblGrid>
      <w:tr w:rsidR="00267A0B" w14:paraId="4B7AF102" w14:textId="77777777">
        <w:trPr>
          <w:jc w:val="center"/>
        </w:trPr>
        <w:tc>
          <w:tcPr>
            <w:tcW w:w="9360" w:type="dxa"/>
            <w:tcBorders>
              <w:left w:val="single" w:sz="36" w:space="0" w:color="22C55E"/>
            </w:tcBorders>
            <w:shd w:val="clear" w:color="auto" w:fill="F0FDF4"/>
            <w:tcMar>
              <w:top w:w="140" w:type="dxa"/>
              <w:left w:w="200" w:type="dxa"/>
              <w:bottom w:w="140" w:type="dxa"/>
              <w:right w:w="200" w:type="dxa"/>
            </w:tcMar>
          </w:tcPr>
          <w:p w14:paraId="18ECB225" w14:textId="77777777" w:rsidR="00267A0B" w:rsidRDefault="00000000">
            <w:pPr>
              <w:spacing w:after="80"/>
            </w:pPr>
            <w:r>
              <w:rPr>
                <w:b/>
                <w:color w:val="4338CA"/>
                <w:sz w:val="21"/>
              </w:rPr>
              <w:t>📌 DURABILIDAD COMPROBADA: MÁS DE UNA DÉCADA DE REGISTROS</w:t>
            </w:r>
            <w:r>
              <w:rPr>
                <w:b/>
                <w:color w:val="4338CA"/>
                <w:sz w:val="21"/>
              </w:rPr>
              <w:br/>
            </w:r>
            <w:r>
              <w:rPr>
                <w:sz w:val="20"/>
              </w:rPr>
              <w:t>Los motores modernos de Node.js y Chromium procesan archivos de 10 a 20 Megabytes de manera prácticamente instantánea (en milésimas de segundo). Esto significa que con una plantilla de 6 empleados, el sistema puede funcionar de forma ininterrumpida durante MÁS DE 10 AÑOS sin requerir ningún vaciado de base de datos ni mantenimiento de archivos.</w:t>
            </w:r>
          </w:p>
        </w:tc>
      </w:tr>
    </w:tbl>
    <w:p w14:paraId="467CC313" w14:textId="77777777" w:rsidR="00267A0B" w:rsidRDefault="00267A0B"/>
    <w:p w14:paraId="3B549894" w14:textId="77777777" w:rsidR="00267A0B" w:rsidRDefault="00000000">
      <w:pPr>
        <w:pStyle w:val="Ttulo2"/>
        <w:spacing w:before="280" w:after="120"/>
      </w:pPr>
      <w:r>
        <w:rPr>
          <w:rFonts w:ascii="Calibri" w:hAnsi="Calibri"/>
          <w:color w:val="6366F1"/>
          <w:sz w:val="28"/>
        </w:rPr>
        <w:t>5.2. Protocolo de Copias de Seguridad (Backup)</w:t>
      </w:r>
    </w:p>
    <w:p w14:paraId="376E3617" w14:textId="77777777" w:rsidR="00267A0B" w:rsidRDefault="00000000">
      <w:r>
        <w:t>Todos los datos de la empresa, configuración y empleados se centralizan en un único archivo denominado data.json ubicado en el directorio de datos de usuario de la aplicación. Para realizar una copia de seguridad preventiva:</w:t>
      </w:r>
    </w:p>
    <w:p w14:paraId="1A1DDF68" w14:textId="77777777" w:rsidR="00267A0B" w:rsidRDefault="00000000">
      <w:pPr>
        <w:pStyle w:val="Listaconvietas"/>
      </w:pPr>
      <w:r>
        <w:t>1. Cerrar la aplicación Jarana INOUT.</w:t>
      </w:r>
    </w:p>
    <w:p w14:paraId="07106476" w14:textId="77777777" w:rsidR="00267A0B" w:rsidRDefault="00000000">
      <w:pPr>
        <w:pStyle w:val="Listaconvietas"/>
      </w:pPr>
      <w:r>
        <w:t>2. Copiar el archivo data.json a una unidad externa (Pendrive USB o disco duro de respaldo).</w:t>
      </w:r>
    </w:p>
    <w:p w14:paraId="1AEAC7E1" w14:textId="77777777" w:rsidR="00267A0B" w:rsidRDefault="00000000">
      <w:pPr>
        <w:pStyle w:val="Listaconvietas"/>
      </w:pPr>
      <w:r>
        <w:t>3. En caso de rotura o sustitución del ordenador del terminal, basta con pegar el archivo data.json en el nuevo equipo para recuperar instantáneamente todos los empleados e historial.</w:t>
      </w:r>
    </w:p>
    <w:p w14:paraId="3C02C161" w14:textId="77777777" w:rsidR="00267A0B" w:rsidRDefault="00000000">
      <w:r>
        <w:lastRenderedPageBreak/>
        <w:br w:type="page"/>
      </w:r>
    </w:p>
    <w:p w14:paraId="50C17A62" w14:textId="77777777" w:rsidR="00267A0B" w:rsidRDefault="00000000">
      <w:pPr>
        <w:pStyle w:val="Ttulo1"/>
        <w:spacing w:before="360" w:after="160"/>
      </w:pPr>
      <w:r>
        <w:rPr>
          <w:rFonts w:ascii="Calibri" w:hAnsi="Calibri"/>
          <w:color w:val="1E293B"/>
          <w:sz w:val="36"/>
        </w:rPr>
        <w:lastRenderedPageBreak/>
        <w:t>6. Seguridad y Cumplimiento Normativo (RD-ley 8/2019)</w:t>
      </w:r>
    </w:p>
    <w:p w14:paraId="2980DAC5" w14:textId="77777777" w:rsidR="00267A0B" w:rsidRDefault="00000000">
      <w:r>
        <w:t>El Real Decreto-ley 8/2019 de 8 de marzo establece la obligatoriedad del registro diario de jornada para todas las empresas en España. Jarana INOUT ha sido adaptado minuciosamente para responder a cada exigencia legal:</w:t>
      </w:r>
    </w:p>
    <w:tbl>
      <w:tblPr>
        <w:tblW w:w="0" w:type="auto"/>
        <w:jc w:val="center"/>
        <w:tblLook w:val="04A0" w:firstRow="1" w:lastRow="0" w:firstColumn="1" w:lastColumn="0" w:noHBand="0" w:noVBand="1"/>
      </w:tblPr>
      <w:tblGrid>
        <w:gridCol w:w="2592"/>
        <w:gridCol w:w="3456"/>
        <w:gridCol w:w="3168"/>
      </w:tblGrid>
      <w:tr w:rsidR="00267A0B" w14:paraId="5DCA5AA1" w14:textId="77777777">
        <w:trPr>
          <w:jc w:val="center"/>
        </w:trPr>
        <w:tc>
          <w:tcPr>
            <w:tcW w:w="2592" w:type="dxa"/>
            <w:shd w:val="clear" w:color="auto" w:fill="1E293B"/>
            <w:tcMar>
              <w:top w:w="100" w:type="dxa"/>
              <w:left w:w="120" w:type="dxa"/>
              <w:bottom w:w="100" w:type="dxa"/>
              <w:right w:w="120" w:type="dxa"/>
            </w:tcMar>
          </w:tcPr>
          <w:p w14:paraId="4F5570E3" w14:textId="77777777" w:rsidR="00267A0B" w:rsidRDefault="00000000">
            <w:r>
              <w:rPr>
                <w:b/>
                <w:color w:val="FFFFFF"/>
                <w:sz w:val="20"/>
              </w:rPr>
              <w:t>Exigencia Legal</w:t>
            </w:r>
          </w:p>
        </w:tc>
        <w:tc>
          <w:tcPr>
            <w:tcW w:w="3456" w:type="dxa"/>
            <w:shd w:val="clear" w:color="auto" w:fill="1E293B"/>
            <w:tcMar>
              <w:top w:w="100" w:type="dxa"/>
              <w:left w:w="120" w:type="dxa"/>
              <w:bottom w:w="100" w:type="dxa"/>
              <w:right w:w="120" w:type="dxa"/>
            </w:tcMar>
          </w:tcPr>
          <w:p w14:paraId="1BD88C95" w14:textId="77777777" w:rsidR="00267A0B" w:rsidRDefault="00000000">
            <w:r>
              <w:rPr>
                <w:b/>
                <w:color w:val="FFFFFF"/>
                <w:sz w:val="20"/>
              </w:rPr>
              <w:t>Cómo lo Cumple Jarana INOUT</w:t>
            </w:r>
          </w:p>
        </w:tc>
        <w:tc>
          <w:tcPr>
            <w:tcW w:w="3168" w:type="dxa"/>
            <w:shd w:val="clear" w:color="auto" w:fill="1E293B"/>
            <w:tcMar>
              <w:top w:w="100" w:type="dxa"/>
              <w:left w:w="120" w:type="dxa"/>
              <w:bottom w:w="100" w:type="dxa"/>
              <w:right w:w="120" w:type="dxa"/>
            </w:tcMar>
          </w:tcPr>
          <w:p w14:paraId="5D95FAFB" w14:textId="77777777" w:rsidR="00267A0B" w:rsidRDefault="00000000">
            <w:r>
              <w:rPr>
                <w:b/>
                <w:color w:val="FFFFFF"/>
                <w:sz w:val="20"/>
              </w:rPr>
              <w:t>Garantía para la Empresa</w:t>
            </w:r>
          </w:p>
        </w:tc>
      </w:tr>
      <w:tr w:rsidR="00267A0B" w14:paraId="5F410A4F" w14:textId="77777777">
        <w:trPr>
          <w:jc w:val="center"/>
        </w:trPr>
        <w:tc>
          <w:tcPr>
            <w:tcW w:w="2592" w:type="dxa"/>
            <w:shd w:val="clear" w:color="auto" w:fill="FFFFFF"/>
            <w:tcMar>
              <w:top w:w="80" w:type="dxa"/>
              <w:left w:w="120" w:type="dxa"/>
              <w:bottom w:w="80" w:type="dxa"/>
              <w:right w:w="120" w:type="dxa"/>
            </w:tcMar>
          </w:tcPr>
          <w:p w14:paraId="3703BE76" w14:textId="77777777" w:rsidR="00267A0B" w:rsidRDefault="00000000">
            <w:r>
              <w:rPr>
                <w:sz w:val="19"/>
              </w:rPr>
              <w:t>Registro diario de jornada</w:t>
            </w:r>
          </w:p>
        </w:tc>
        <w:tc>
          <w:tcPr>
            <w:tcW w:w="3456" w:type="dxa"/>
            <w:shd w:val="clear" w:color="auto" w:fill="FFFFFF"/>
            <w:tcMar>
              <w:top w:w="80" w:type="dxa"/>
              <w:left w:w="120" w:type="dxa"/>
              <w:bottom w:w="80" w:type="dxa"/>
              <w:right w:w="120" w:type="dxa"/>
            </w:tcMar>
          </w:tcPr>
          <w:p w14:paraId="25AE84E4" w14:textId="77777777" w:rsidR="00267A0B" w:rsidRDefault="00000000">
            <w:r>
              <w:rPr>
                <w:sz w:val="19"/>
              </w:rPr>
              <w:t>Guarda fecha, hora exacta y tipo de fichaje para cada empleado.</w:t>
            </w:r>
          </w:p>
        </w:tc>
        <w:tc>
          <w:tcPr>
            <w:tcW w:w="3168" w:type="dxa"/>
            <w:shd w:val="clear" w:color="auto" w:fill="FFFFFF"/>
            <w:tcMar>
              <w:top w:w="80" w:type="dxa"/>
              <w:left w:w="120" w:type="dxa"/>
              <w:bottom w:w="80" w:type="dxa"/>
              <w:right w:w="120" w:type="dxa"/>
            </w:tcMar>
          </w:tcPr>
          <w:p w14:paraId="332CF85E" w14:textId="77777777" w:rsidR="00267A0B" w:rsidRDefault="00000000">
            <w:r>
              <w:rPr>
                <w:sz w:val="19"/>
              </w:rPr>
              <w:t>100% Conforme a la normativa.</w:t>
            </w:r>
          </w:p>
        </w:tc>
      </w:tr>
      <w:tr w:rsidR="00267A0B" w14:paraId="123CB3B1" w14:textId="77777777">
        <w:trPr>
          <w:jc w:val="center"/>
        </w:trPr>
        <w:tc>
          <w:tcPr>
            <w:tcW w:w="2592" w:type="dxa"/>
            <w:shd w:val="clear" w:color="auto" w:fill="F8FAFC"/>
            <w:tcMar>
              <w:top w:w="80" w:type="dxa"/>
              <w:left w:w="120" w:type="dxa"/>
              <w:bottom w:w="80" w:type="dxa"/>
              <w:right w:w="120" w:type="dxa"/>
            </w:tcMar>
          </w:tcPr>
          <w:p w14:paraId="5D356292" w14:textId="77777777" w:rsidR="00267A0B" w:rsidRDefault="00000000">
            <w:r>
              <w:rPr>
                <w:sz w:val="19"/>
              </w:rPr>
              <w:t>Conservación mínima de 4 años</w:t>
            </w:r>
          </w:p>
        </w:tc>
        <w:tc>
          <w:tcPr>
            <w:tcW w:w="3456" w:type="dxa"/>
            <w:shd w:val="clear" w:color="auto" w:fill="F8FAFC"/>
            <w:tcMar>
              <w:top w:w="80" w:type="dxa"/>
              <w:left w:w="120" w:type="dxa"/>
              <w:bottom w:w="80" w:type="dxa"/>
              <w:right w:w="120" w:type="dxa"/>
            </w:tcMar>
          </w:tcPr>
          <w:p w14:paraId="64136E21" w14:textId="77777777" w:rsidR="00267A0B" w:rsidRDefault="00000000">
            <w:r>
              <w:rPr>
                <w:sz w:val="19"/>
              </w:rPr>
              <w:t>Capacidad probada de retener más de 10 años sin borrado.</w:t>
            </w:r>
          </w:p>
        </w:tc>
        <w:tc>
          <w:tcPr>
            <w:tcW w:w="3168" w:type="dxa"/>
            <w:shd w:val="clear" w:color="auto" w:fill="F8FAFC"/>
            <w:tcMar>
              <w:top w:w="80" w:type="dxa"/>
              <w:left w:w="120" w:type="dxa"/>
              <w:bottom w:w="80" w:type="dxa"/>
              <w:right w:w="120" w:type="dxa"/>
            </w:tcMar>
          </w:tcPr>
          <w:p w14:paraId="5874C1D3" w14:textId="77777777" w:rsidR="00267A0B" w:rsidRDefault="00000000">
            <w:r>
              <w:rPr>
                <w:sz w:val="19"/>
              </w:rPr>
              <w:t>Documentación disponible ante inspección.</w:t>
            </w:r>
          </w:p>
        </w:tc>
      </w:tr>
      <w:tr w:rsidR="00267A0B" w14:paraId="11E31659" w14:textId="77777777">
        <w:trPr>
          <w:jc w:val="center"/>
        </w:trPr>
        <w:tc>
          <w:tcPr>
            <w:tcW w:w="2592" w:type="dxa"/>
            <w:shd w:val="clear" w:color="auto" w:fill="FFFFFF"/>
            <w:tcMar>
              <w:top w:w="80" w:type="dxa"/>
              <w:left w:w="120" w:type="dxa"/>
              <w:bottom w:w="80" w:type="dxa"/>
              <w:right w:w="120" w:type="dxa"/>
            </w:tcMar>
          </w:tcPr>
          <w:p w14:paraId="3DC64054" w14:textId="77777777" w:rsidR="00267A0B" w:rsidRDefault="00000000">
            <w:r>
              <w:rPr>
                <w:sz w:val="19"/>
              </w:rPr>
              <w:t>Disponibilidad inmediata</w:t>
            </w:r>
          </w:p>
        </w:tc>
        <w:tc>
          <w:tcPr>
            <w:tcW w:w="3456" w:type="dxa"/>
            <w:shd w:val="clear" w:color="auto" w:fill="FFFFFF"/>
            <w:tcMar>
              <w:top w:w="80" w:type="dxa"/>
              <w:left w:w="120" w:type="dxa"/>
              <w:bottom w:w="80" w:type="dxa"/>
              <w:right w:w="120" w:type="dxa"/>
            </w:tcMar>
          </w:tcPr>
          <w:p w14:paraId="799EA4BD" w14:textId="77777777" w:rsidR="00267A0B" w:rsidRDefault="00000000">
            <w:r>
              <w:rPr>
                <w:sz w:val="19"/>
              </w:rPr>
              <w:t>Exportación instantánea a hojas de cálculo Microsoft Excel.</w:t>
            </w:r>
          </w:p>
        </w:tc>
        <w:tc>
          <w:tcPr>
            <w:tcW w:w="3168" w:type="dxa"/>
            <w:shd w:val="clear" w:color="auto" w:fill="FFFFFF"/>
            <w:tcMar>
              <w:top w:w="80" w:type="dxa"/>
              <w:left w:w="120" w:type="dxa"/>
              <w:bottom w:w="80" w:type="dxa"/>
              <w:right w:w="120" w:type="dxa"/>
            </w:tcMar>
          </w:tcPr>
          <w:p w14:paraId="5622D8C6" w14:textId="77777777" w:rsidR="00267A0B" w:rsidRDefault="00000000">
            <w:r>
              <w:rPr>
                <w:sz w:val="19"/>
              </w:rPr>
              <w:t>Entrega inmediata ante un inspector de trabajo.</w:t>
            </w:r>
          </w:p>
        </w:tc>
      </w:tr>
      <w:tr w:rsidR="00267A0B" w14:paraId="1FF3B090" w14:textId="77777777">
        <w:trPr>
          <w:jc w:val="center"/>
        </w:trPr>
        <w:tc>
          <w:tcPr>
            <w:tcW w:w="2592" w:type="dxa"/>
            <w:shd w:val="clear" w:color="auto" w:fill="F8FAFC"/>
            <w:tcMar>
              <w:top w:w="80" w:type="dxa"/>
              <w:left w:w="120" w:type="dxa"/>
              <w:bottom w:w="80" w:type="dxa"/>
              <w:right w:w="120" w:type="dxa"/>
            </w:tcMar>
          </w:tcPr>
          <w:p w14:paraId="4FDD15D2" w14:textId="77777777" w:rsidR="00267A0B" w:rsidRDefault="00000000">
            <w:r>
              <w:rPr>
                <w:sz w:val="19"/>
              </w:rPr>
              <w:t>Inalterabilidad de registros</w:t>
            </w:r>
          </w:p>
        </w:tc>
        <w:tc>
          <w:tcPr>
            <w:tcW w:w="3456" w:type="dxa"/>
            <w:shd w:val="clear" w:color="auto" w:fill="F8FAFC"/>
            <w:tcMar>
              <w:top w:w="80" w:type="dxa"/>
              <w:left w:w="120" w:type="dxa"/>
              <w:bottom w:w="80" w:type="dxa"/>
              <w:right w:w="120" w:type="dxa"/>
            </w:tcMar>
          </w:tcPr>
          <w:p w14:paraId="6F9AE9AF" w14:textId="77777777" w:rsidR="00267A0B" w:rsidRDefault="00000000">
            <w:r>
              <w:rPr>
                <w:sz w:val="19"/>
              </w:rPr>
              <w:t>El quiosco solo permite fichar; los registros históricos no se manipulan desde el fichaje habitual.</w:t>
            </w:r>
          </w:p>
        </w:tc>
        <w:tc>
          <w:tcPr>
            <w:tcW w:w="3168" w:type="dxa"/>
            <w:shd w:val="clear" w:color="auto" w:fill="F8FAFC"/>
            <w:tcMar>
              <w:top w:w="80" w:type="dxa"/>
              <w:left w:w="120" w:type="dxa"/>
              <w:bottom w:w="80" w:type="dxa"/>
              <w:right w:w="120" w:type="dxa"/>
            </w:tcMar>
          </w:tcPr>
          <w:p w14:paraId="2503DAF5" w14:textId="77777777" w:rsidR="00267A0B" w:rsidRDefault="00000000">
            <w:r>
              <w:rPr>
                <w:sz w:val="19"/>
              </w:rPr>
              <w:t>Protección contra alteraciones accidentales.</w:t>
            </w:r>
          </w:p>
        </w:tc>
      </w:tr>
      <w:tr w:rsidR="00267A0B" w14:paraId="7F6E0301" w14:textId="77777777">
        <w:trPr>
          <w:jc w:val="center"/>
        </w:trPr>
        <w:tc>
          <w:tcPr>
            <w:tcW w:w="2592" w:type="dxa"/>
            <w:shd w:val="clear" w:color="auto" w:fill="FFFFFF"/>
            <w:tcMar>
              <w:top w:w="80" w:type="dxa"/>
              <w:left w:w="120" w:type="dxa"/>
              <w:bottom w:w="80" w:type="dxa"/>
              <w:right w:w="120" w:type="dxa"/>
            </w:tcMar>
          </w:tcPr>
          <w:p w14:paraId="62C949B2" w14:textId="77777777" w:rsidR="00267A0B" w:rsidRDefault="00000000">
            <w:r>
              <w:rPr>
                <w:sz w:val="19"/>
              </w:rPr>
              <w:t>Confidencialidad (RGPD)</w:t>
            </w:r>
          </w:p>
        </w:tc>
        <w:tc>
          <w:tcPr>
            <w:tcW w:w="3456" w:type="dxa"/>
            <w:shd w:val="clear" w:color="auto" w:fill="FFFFFF"/>
            <w:tcMar>
              <w:top w:w="80" w:type="dxa"/>
              <w:left w:w="120" w:type="dxa"/>
              <w:bottom w:w="80" w:type="dxa"/>
              <w:right w:w="120" w:type="dxa"/>
            </w:tcMar>
          </w:tcPr>
          <w:p w14:paraId="5F1D1325" w14:textId="77777777" w:rsidR="00267A0B" w:rsidRDefault="00000000">
            <w:r>
              <w:rPr>
                <w:sz w:val="19"/>
              </w:rPr>
              <w:t>Arquitectura cerrada sin conexión a internet ni fuga a terceras nubes.</w:t>
            </w:r>
          </w:p>
        </w:tc>
        <w:tc>
          <w:tcPr>
            <w:tcW w:w="3168" w:type="dxa"/>
            <w:shd w:val="clear" w:color="auto" w:fill="FFFFFF"/>
            <w:tcMar>
              <w:top w:w="80" w:type="dxa"/>
              <w:left w:w="120" w:type="dxa"/>
              <w:bottom w:w="80" w:type="dxa"/>
              <w:right w:w="120" w:type="dxa"/>
            </w:tcMar>
          </w:tcPr>
          <w:p w14:paraId="79745857" w14:textId="77777777" w:rsidR="00267A0B" w:rsidRDefault="00000000">
            <w:r>
              <w:rPr>
                <w:sz w:val="19"/>
              </w:rPr>
              <w:t>Máxima privacidad para los trabajadores.</w:t>
            </w:r>
          </w:p>
        </w:tc>
      </w:tr>
    </w:tbl>
    <w:p w14:paraId="3A7631E1" w14:textId="77777777" w:rsidR="00267A0B" w:rsidRDefault="00267A0B"/>
    <w:p w14:paraId="63644998" w14:textId="77777777" w:rsidR="00267A0B" w:rsidRDefault="00000000">
      <w:pPr>
        <w:pStyle w:val="Ttulo1"/>
        <w:spacing w:before="360" w:after="160"/>
      </w:pPr>
      <w:r>
        <w:rPr>
          <w:rFonts w:ascii="Calibri" w:hAnsi="Calibri"/>
          <w:color w:val="1E293B"/>
          <w:sz w:val="36"/>
        </w:rPr>
        <w:t>7. Ventajas Competitivas para Venta</w:t>
      </w:r>
    </w:p>
    <w:p w14:paraId="196849A7" w14:textId="77777777" w:rsidR="00267A0B" w:rsidRDefault="00000000">
      <w:r>
        <w:t>Para la venta o implantación en clientes finales (bares, restaurantes, talleres, oficinas y tiendas), Jarana INOUT ofrece argumentos de peso frente a las aplicaciones habituales del mercado:</w:t>
      </w:r>
    </w:p>
    <w:p w14:paraId="50DE41B1" w14:textId="77777777" w:rsidR="00267A0B" w:rsidRDefault="00000000">
      <w:pPr>
        <w:pStyle w:val="Listaconvietas"/>
      </w:pPr>
      <w:r>
        <w:t>• Pago Único sin Cuotas: Frente a aplicaciones web que cobran de 2 a 5 € por empleado al mes (200-500 € anuales), Jarana INOUT se amortiza desde el primer mes.</w:t>
      </w:r>
    </w:p>
    <w:p w14:paraId="798AFBB7" w14:textId="77777777" w:rsidR="00267A0B" w:rsidRDefault="00000000">
      <w:pPr>
        <w:pStyle w:val="Listaconvietas"/>
      </w:pPr>
      <w:r>
        <w:t>• Cero Curva de Aprendizaje: La interfaz táctil con fotos/iniciales permite que un trabajador nuevo empiece a fichar en 5 segundos sin formación previa.</w:t>
      </w:r>
    </w:p>
    <w:p w14:paraId="63E78235" w14:textId="77777777" w:rsidR="00267A0B" w:rsidRDefault="00000000">
      <w:pPr>
        <w:pStyle w:val="Listaconvietas"/>
      </w:pPr>
      <w:r>
        <w:t>• Funciona sin Internet: Si se corta la conexión WiFi o de fibra del local, el negocio sigue fichando con total normalidad.</w:t>
      </w:r>
    </w:p>
    <w:p w14:paraId="437B064B" w14:textId="77777777" w:rsidR="00267A0B" w:rsidRDefault="00000000">
      <w:pPr>
        <w:pStyle w:val="Listaconvietas"/>
      </w:pPr>
      <w:r>
        <w:t>• Informes en Excel Directos: Sin complicaciones de exportar formatos raros; entrega directa de libros Excel formateados con sumatorios automáticos de horas.</w:t>
      </w:r>
    </w:p>
    <w:p w14:paraId="61AD3952" w14:textId="77777777" w:rsidR="00267A0B" w:rsidRDefault="00000000">
      <w:pPr>
        <w:spacing w:before="600"/>
        <w:jc w:val="center"/>
      </w:pPr>
      <w:r>
        <w:rPr>
          <w:color w:val="94A3B8"/>
          <w:sz w:val="19"/>
        </w:rPr>
        <w:t>Jarana INOUT © 2026 • Documentación Oficial • Todos los derechos reservados</w:t>
      </w:r>
    </w:p>
    <w:sectPr w:rsidR="00267A0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72964715">
    <w:abstractNumId w:val="8"/>
  </w:num>
  <w:num w:numId="2" w16cid:durableId="1770158359">
    <w:abstractNumId w:val="6"/>
  </w:num>
  <w:num w:numId="3" w16cid:durableId="1639526335">
    <w:abstractNumId w:val="5"/>
  </w:num>
  <w:num w:numId="4" w16cid:durableId="1645041416">
    <w:abstractNumId w:val="4"/>
  </w:num>
  <w:num w:numId="5" w16cid:durableId="470177011">
    <w:abstractNumId w:val="7"/>
  </w:num>
  <w:num w:numId="6" w16cid:durableId="811679112">
    <w:abstractNumId w:val="3"/>
  </w:num>
  <w:num w:numId="7" w16cid:durableId="945503924">
    <w:abstractNumId w:val="2"/>
  </w:num>
  <w:num w:numId="8" w16cid:durableId="1200899708">
    <w:abstractNumId w:val="1"/>
  </w:num>
  <w:num w:numId="9" w16cid:durableId="651714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B69"/>
    <w:rsid w:val="0015074B"/>
    <w:rsid w:val="00267A0B"/>
    <w:rsid w:val="0029639D"/>
    <w:rsid w:val="00326F90"/>
    <w:rsid w:val="00AA1D8D"/>
    <w:rsid w:val="00B47730"/>
    <w:rsid w:val="00CB0664"/>
    <w:rsid w:val="00CC52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2156CA"/>
  <w14:defaultImageDpi w14:val="300"/>
  <w15:docId w15:val="{A6A13650-9BC2-4575-A283-31095050E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4155"/>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1774</Words>
  <Characters>9758</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Lorenzo Perez Munoz</cp:lastModifiedBy>
  <cp:revision>2</cp:revision>
  <cp:lastPrinted>2026-09-16T16:07:00Z</cp:lastPrinted>
  <dcterms:created xsi:type="dcterms:W3CDTF">2013-12-23T23:15:00Z</dcterms:created>
  <dcterms:modified xsi:type="dcterms:W3CDTF">2026-09-16T16:08:00Z</dcterms:modified>
  <cp:category/>
</cp:coreProperties>
</file>