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una superficie rettangolare (desktop) con larghezza e altezza definite in pixel e date una serie di finestre (rettangolari) presenti su questo desktop (ognuna con la propria posizione, dimensioni attuali e dimensioni minime), ricoprire l'intera superficie del desktop in modo da: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Evitare la sovrapposizione delle finestre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Minimizzare lo spostamento di ogni finestra rispetto alla posizione iniziale (somma dei quadrati delle distanze) - Cercare di mantenere la finestra in una posizione vicina a quella che occupava prima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Minimizzare lo scostamento di aspect ratio delle finestre (somma delle aree eccedenti l'aspect ratio di partenza) - Cercare di mantenere la finestra con la stessa forma di partenza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Minimizzare lo scostamento dei rapporti di area tra le finestre rispetto alla situazione iniziale - Cercare di mantenere i rapporti di grandezza tra le varie finestre invariati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108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Rispettare le dimensioni minime definite per ogni finestra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