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E4839" w14:textId="7CAC2791" w:rsidR="0062078C" w:rsidRPr="00580A87" w:rsidRDefault="00580A87" w:rsidP="0062078C">
      <w:pPr>
        <w:jc w:val="center"/>
        <w:rPr>
          <w:rFonts w:ascii="Times New Roman" w:hAnsi="Times New Roman" w:cs="Times New Roman"/>
          <w:b/>
          <w:lang w:val="it-IT"/>
        </w:rPr>
      </w:pPr>
      <w:bookmarkStart w:id="0" w:name="_GoBack"/>
      <w:r w:rsidRPr="00580A87">
        <w:rPr>
          <w:rFonts w:ascii="Times New Roman" w:hAnsi="Times New Roman" w:cs="Times New Roman"/>
          <w:b/>
          <w:lang w:val="it-IT"/>
        </w:rPr>
        <w:t>Punti di Riferimento Geografici</w:t>
      </w:r>
      <w:r>
        <w:rPr>
          <w:rFonts w:ascii="Times New Roman" w:hAnsi="Times New Roman" w:cs="Times New Roman"/>
          <w:b/>
          <w:lang w:val="it-IT"/>
        </w:rPr>
        <w:t>: la Torre Pendente di Pisa</w:t>
      </w:r>
    </w:p>
    <w:bookmarkEnd w:id="0"/>
    <w:p w14:paraId="47259683" w14:textId="0CCBE963" w:rsidR="00F624A0" w:rsidRPr="00580A87" w:rsidRDefault="00580A87" w:rsidP="00F624A0">
      <w:pPr>
        <w:rPr>
          <w:rFonts w:ascii="Times New Roman" w:hAnsi="Times New Roman" w:cs="Times New Roman"/>
          <w:lang w:val="it-IT"/>
        </w:rPr>
      </w:pPr>
      <w:r w:rsidRPr="00374ED8">
        <w:rPr>
          <w:rFonts w:ascii="Times New Roman" w:hAnsi="Times New Roman" w:cs="Times New Roman"/>
          <w:b/>
          <w:lang w:val="it-IT"/>
        </w:rPr>
        <w:t xml:space="preserve">Età della classe: </w:t>
      </w:r>
      <w:r w:rsidRPr="00374ED8">
        <w:rPr>
          <w:rFonts w:ascii="Times New Roman" w:hAnsi="Times New Roman" w:cs="Times New Roman"/>
          <w:lang w:val="it-IT"/>
        </w:rPr>
        <w:t>1</w:t>
      </w:r>
      <w:r>
        <w:rPr>
          <w:rFonts w:ascii="Times New Roman" w:hAnsi="Times New Roman" w:cs="Times New Roman"/>
          <w:lang w:val="it-IT"/>
        </w:rPr>
        <w:t>3</w:t>
      </w:r>
      <w:r w:rsidRPr="00374ED8">
        <w:rPr>
          <w:rFonts w:ascii="Times New Roman" w:hAnsi="Times New Roman" w:cs="Times New Roman"/>
          <w:lang w:val="it-IT"/>
        </w:rPr>
        <w:t xml:space="preserve"> – 1</w:t>
      </w:r>
      <w:r>
        <w:rPr>
          <w:rFonts w:ascii="Times New Roman" w:hAnsi="Times New Roman" w:cs="Times New Roman"/>
          <w:lang w:val="it-IT"/>
        </w:rPr>
        <w:t xml:space="preserve">4 </w:t>
      </w:r>
      <w:r w:rsidRPr="00374ED8">
        <w:rPr>
          <w:rFonts w:ascii="Times New Roman" w:hAnsi="Times New Roman" w:cs="Times New Roman"/>
          <w:lang w:val="it-IT"/>
        </w:rPr>
        <w:t>anni</w:t>
      </w:r>
      <w:r w:rsidR="00F624A0" w:rsidRPr="00580A87">
        <w:rPr>
          <w:rFonts w:ascii="Times New Roman" w:hAnsi="Times New Roman" w:cs="Times New Roman"/>
          <w:lang w:val="it-IT"/>
        </w:rPr>
        <w:tab/>
      </w:r>
    </w:p>
    <w:p w14:paraId="293E5474" w14:textId="5FCE132C" w:rsidR="00AE5806" w:rsidRPr="00580A87" w:rsidRDefault="00580A87" w:rsidP="00F624A0">
      <w:pPr>
        <w:rPr>
          <w:rFonts w:ascii="Times New Roman" w:hAnsi="Times New Roman" w:cs="Times New Roman"/>
          <w:b/>
          <w:lang w:val="it-IT"/>
        </w:rPr>
      </w:pPr>
      <w:r w:rsidRPr="00374ED8">
        <w:rPr>
          <w:rFonts w:ascii="Times New Roman" w:hAnsi="Times New Roman" w:cs="Times New Roman"/>
          <w:b/>
          <w:lang w:val="it-IT"/>
        </w:rPr>
        <w:t>Titolo della Lezione</w:t>
      </w:r>
      <w:r w:rsidR="00F624A0" w:rsidRPr="00580A87">
        <w:rPr>
          <w:rFonts w:ascii="Times New Roman" w:hAnsi="Times New Roman" w:cs="Times New Roman"/>
          <w:b/>
          <w:lang w:val="it-IT"/>
        </w:rPr>
        <w:t>:</w:t>
      </w:r>
      <w:r w:rsidR="00464DFD" w:rsidRPr="00580A87">
        <w:rPr>
          <w:rFonts w:ascii="Times New Roman" w:hAnsi="Times New Roman" w:cs="Times New Roman"/>
          <w:b/>
          <w:lang w:val="it-IT"/>
        </w:rPr>
        <w:t xml:space="preserve"> </w:t>
      </w:r>
      <w:r w:rsidRPr="00580A87">
        <w:rPr>
          <w:rFonts w:ascii="Times New Roman" w:hAnsi="Times New Roman" w:cs="Times New Roman"/>
          <w:lang w:val="it-IT"/>
        </w:rPr>
        <w:t>Punti di Riferimento Geografici: la Torre Pendente di Pisa</w:t>
      </w:r>
    </w:p>
    <w:p w14:paraId="080BF756" w14:textId="2DD3E4CC" w:rsidR="00F624A0" w:rsidRPr="00580A87" w:rsidRDefault="00580A87" w:rsidP="00F624A0">
      <w:pPr>
        <w:rPr>
          <w:rFonts w:ascii="Times New Roman" w:hAnsi="Times New Roman" w:cs="Times New Roman"/>
          <w:lang w:val="it-IT"/>
        </w:rPr>
      </w:pPr>
      <w:r>
        <w:rPr>
          <w:rFonts w:ascii="Times New Roman" w:hAnsi="Times New Roman" w:cs="Times New Roman"/>
          <w:b/>
          <w:lang w:val="it-IT"/>
        </w:rPr>
        <w:t xml:space="preserve">Materia Scolastica: </w:t>
      </w:r>
      <w:r w:rsidR="00387619" w:rsidRPr="00580A87">
        <w:rPr>
          <w:rFonts w:ascii="Times New Roman" w:hAnsi="Times New Roman" w:cs="Times New Roman"/>
          <w:lang w:val="it-IT"/>
        </w:rPr>
        <w:t>Geogra</w:t>
      </w:r>
      <w:r w:rsidRPr="00580A87">
        <w:rPr>
          <w:rFonts w:ascii="Times New Roman" w:hAnsi="Times New Roman" w:cs="Times New Roman"/>
          <w:lang w:val="it-IT"/>
        </w:rPr>
        <w:t xml:space="preserve">fia </w:t>
      </w:r>
      <w:r w:rsidR="00387619" w:rsidRPr="00580A87">
        <w:rPr>
          <w:rFonts w:ascii="Times New Roman" w:hAnsi="Times New Roman" w:cs="Times New Roman"/>
          <w:lang w:val="it-IT"/>
        </w:rPr>
        <w:t xml:space="preserve"> </w:t>
      </w:r>
    </w:p>
    <w:p w14:paraId="4E1C4641" w14:textId="7573FD85" w:rsidR="00F624A0" w:rsidRPr="00580A87" w:rsidRDefault="00580A87" w:rsidP="00F624A0">
      <w:pPr>
        <w:rPr>
          <w:rFonts w:ascii="Times New Roman" w:hAnsi="Times New Roman" w:cs="Times New Roman"/>
          <w:lang w:val="it-IT"/>
        </w:rPr>
      </w:pPr>
      <w:r w:rsidRPr="00374ED8">
        <w:rPr>
          <w:rFonts w:ascii="Times New Roman" w:hAnsi="Times New Roman" w:cs="Times New Roman"/>
          <w:b/>
          <w:lang w:val="it-IT"/>
        </w:rPr>
        <w:t>Concetti chiave</w:t>
      </w:r>
      <w:r w:rsidRPr="004B0469">
        <w:rPr>
          <w:rFonts w:ascii="Times New Roman" w:hAnsi="Times New Roman" w:cs="Times New Roman"/>
          <w:b/>
          <w:lang w:val="it-IT"/>
        </w:rPr>
        <w:t>:</w:t>
      </w:r>
      <w:r w:rsidRPr="004B0469">
        <w:rPr>
          <w:rFonts w:ascii="Times New Roman" w:hAnsi="Times New Roman" w:cs="Times New Roman"/>
          <w:lang w:val="it-IT"/>
        </w:rPr>
        <w:t xml:space="preserve"> </w:t>
      </w:r>
      <w:r>
        <w:rPr>
          <w:rFonts w:ascii="Times New Roman" w:hAnsi="Times New Roman" w:cs="Times New Roman"/>
          <w:lang w:val="it-IT"/>
        </w:rPr>
        <w:t xml:space="preserve">i punti di riferimento geografici </w:t>
      </w:r>
    </w:p>
    <w:p w14:paraId="33E86894" w14:textId="77777777" w:rsidR="00580A87" w:rsidRPr="00580A87" w:rsidRDefault="00580A87" w:rsidP="00580A87">
      <w:pPr>
        <w:rPr>
          <w:rFonts w:ascii="Times New Roman" w:hAnsi="Times New Roman" w:cs="Times New Roman"/>
          <w:b/>
          <w:lang w:val="it-IT"/>
        </w:rPr>
      </w:pPr>
      <w:r w:rsidRPr="00580A87">
        <w:rPr>
          <w:rFonts w:ascii="Times New Roman" w:hAnsi="Times New Roman" w:cs="Times New Roman"/>
          <w:b/>
          <w:lang w:val="it-IT"/>
        </w:rPr>
        <w:t>Obiettivi:</w:t>
      </w:r>
    </w:p>
    <w:p w14:paraId="3218F982" w14:textId="322D537F" w:rsidR="00580A87" w:rsidRPr="00580A87" w:rsidRDefault="00580A87" w:rsidP="00580A87">
      <w:pPr>
        <w:pStyle w:val="ListParagraph"/>
        <w:numPr>
          <w:ilvl w:val="0"/>
          <w:numId w:val="17"/>
        </w:numPr>
        <w:rPr>
          <w:rFonts w:ascii="Times New Roman" w:hAnsi="Times New Roman" w:cs="Times New Roman"/>
          <w:lang w:val="it-IT"/>
        </w:rPr>
      </w:pPr>
      <w:r>
        <w:rPr>
          <w:rFonts w:ascii="Times New Roman" w:hAnsi="Times New Roman" w:cs="Times New Roman"/>
          <w:lang w:val="it-IT"/>
        </w:rPr>
        <w:t>Migliorar</w:t>
      </w:r>
      <w:r w:rsidRPr="00580A87">
        <w:rPr>
          <w:rFonts w:ascii="Times New Roman" w:hAnsi="Times New Roman" w:cs="Times New Roman"/>
          <w:lang w:val="it-IT"/>
        </w:rPr>
        <w:t xml:space="preserve">e le competenze </w:t>
      </w:r>
      <w:r>
        <w:rPr>
          <w:rFonts w:ascii="Times New Roman" w:hAnsi="Times New Roman" w:cs="Times New Roman"/>
          <w:lang w:val="it-IT"/>
        </w:rPr>
        <w:t xml:space="preserve">geografiche </w:t>
      </w:r>
      <w:r w:rsidRPr="00580A87">
        <w:rPr>
          <w:rFonts w:ascii="Times New Roman" w:hAnsi="Times New Roman" w:cs="Times New Roman"/>
          <w:lang w:val="it-IT"/>
        </w:rPr>
        <w:t xml:space="preserve">degli studenti </w:t>
      </w:r>
    </w:p>
    <w:p w14:paraId="0328CE91" w14:textId="4917613C" w:rsidR="00580A87" w:rsidRPr="00580A87" w:rsidRDefault="00580A87" w:rsidP="00580A87">
      <w:pPr>
        <w:pStyle w:val="ListParagraph"/>
        <w:numPr>
          <w:ilvl w:val="0"/>
          <w:numId w:val="17"/>
        </w:numPr>
        <w:rPr>
          <w:rFonts w:ascii="Times New Roman" w:hAnsi="Times New Roman" w:cs="Times New Roman"/>
          <w:lang w:val="it-IT"/>
        </w:rPr>
      </w:pPr>
      <w:r w:rsidRPr="00580A87">
        <w:rPr>
          <w:rFonts w:ascii="Times New Roman" w:hAnsi="Times New Roman" w:cs="Times New Roman"/>
          <w:lang w:val="it-IT"/>
        </w:rPr>
        <w:t>Riconoscere ciò che ci circonda</w:t>
      </w:r>
    </w:p>
    <w:p w14:paraId="61AC0AF5" w14:textId="59C4FD1E" w:rsidR="00580A87" w:rsidRPr="00580A87" w:rsidRDefault="00580A87" w:rsidP="00580A87">
      <w:pPr>
        <w:pStyle w:val="ListParagraph"/>
        <w:numPr>
          <w:ilvl w:val="0"/>
          <w:numId w:val="17"/>
        </w:numPr>
        <w:rPr>
          <w:rFonts w:ascii="Times New Roman" w:hAnsi="Times New Roman" w:cs="Times New Roman"/>
          <w:lang w:val="it-IT"/>
        </w:rPr>
      </w:pPr>
      <w:r>
        <w:rPr>
          <w:rFonts w:ascii="Times New Roman" w:hAnsi="Times New Roman" w:cs="Times New Roman"/>
          <w:lang w:val="it-IT"/>
        </w:rPr>
        <w:t xml:space="preserve">Godere </w:t>
      </w:r>
      <w:r w:rsidRPr="00580A87">
        <w:rPr>
          <w:rFonts w:ascii="Times New Roman" w:hAnsi="Times New Roman" w:cs="Times New Roman"/>
          <w:lang w:val="it-IT"/>
        </w:rPr>
        <w:t>il piacere di viaggiare (fisicamente e virtualmente)</w:t>
      </w:r>
    </w:p>
    <w:p w14:paraId="50FC735F" w14:textId="77777777" w:rsidR="00580A87" w:rsidRPr="00580A87" w:rsidRDefault="00580A87" w:rsidP="00580A87">
      <w:pPr>
        <w:rPr>
          <w:rFonts w:ascii="Times New Roman" w:hAnsi="Times New Roman" w:cs="Times New Roman"/>
          <w:lang w:val="it-IT"/>
        </w:rPr>
      </w:pPr>
      <w:r w:rsidRPr="00580A87">
        <w:rPr>
          <w:rFonts w:ascii="Times New Roman" w:hAnsi="Times New Roman" w:cs="Times New Roman"/>
          <w:b/>
          <w:lang w:val="it-IT"/>
        </w:rPr>
        <w:t xml:space="preserve">Competenze sviluppate: </w:t>
      </w:r>
      <w:r w:rsidRPr="00580A87">
        <w:rPr>
          <w:rFonts w:ascii="Times New Roman" w:hAnsi="Times New Roman" w:cs="Times New Roman"/>
          <w:lang w:val="it-IT"/>
        </w:rPr>
        <w:t xml:space="preserve">osservazione, analisi e ricerca </w:t>
      </w:r>
    </w:p>
    <w:p w14:paraId="72FEC5FF" w14:textId="77777777" w:rsidR="00580A87" w:rsidRPr="00580A87" w:rsidRDefault="00580A87" w:rsidP="00580A87">
      <w:pPr>
        <w:rPr>
          <w:rFonts w:ascii="Times New Roman" w:hAnsi="Times New Roman" w:cs="Times New Roman"/>
          <w:lang w:val="it-IT"/>
        </w:rPr>
      </w:pPr>
      <w:r w:rsidRPr="00580A87">
        <w:rPr>
          <w:rFonts w:ascii="Times New Roman" w:hAnsi="Times New Roman" w:cs="Times New Roman"/>
          <w:b/>
          <w:lang w:val="it-IT"/>
        </w:rPr>
        <w:t xml:space="preserve">Materiali / Attrezzatura: </w:t>
      </w:r>
    </w:p>
    <w:p w14:paraId="1C191DBB" w14:textId="0A964E1A" w:rsidR="00580A87" w:rsidRPr="004B0469" w:rsidRDefault="00E617C3" w:rsidP="00580A87">
      <w:pPr>
        <w:pStyle w:val="ListParagraph"/>
        <w:numPr>
          <w:ilvl w:val="0"/>
          <w:numId w:val="5"/>
        </w:numPr>
        <w:rPr>
          <w:rFonts w:ascii="Times New Roman" w:hAnsi="Times New Roman" w:cs="Times New Roman"/>
          <w:lang w:val="it-IT"/>
        </w:rPr>
      </w:pPr>
      <w:hyperlink r:id="rId8" w:anchor="t-288496" w:history="1">
        <w:r w:rsidR="00631570" w:rsidRPr="00580A87">
          <w:rPr>
            <w:rStyle w:val="Hyperlink"/>
            <w:rFonts w:ascii="Times New Roman" w:hAnsi="Times New Roman" w:cs="Times New Roman"/>
            <w:lang w:val="it-IT"/>
          </w:rPr>
          <w:t>https://www.ted.com/talks/alex_gendler_why_doesn_t_the_leaning_tower_of_pisa_fall_over/transcript#t-288496</w:t>
        </w:r>
      </w:hyperlink>
      <w:r w:rsidR="00631570" w:rsidRPr="00580A87">
        <w:rPr>
          <w:rFonts w:ascii="Times New Roman" w:hAnsi="Times New Roman" w:cs="Times New Roman"/>
          <w:i/>
          <w:sz w:val="20"/>
          <w:lang w:val="it-IT"/>
        </w:rPr>
        <w:t xml:space="preserve"> </w:t>
      </w:r>
      <w:r w:rsidR="004B6A24" w:rsidRPr="00580A87">
        <w:rPr>
          <w:rFonts w:ascii="Times New Roman" w:hAnsi="Times New Roman" w:cs="Times New Roman"/>
          <w:i/>
          <w:sz w:val="20"/>
          <w:lang w:val="it-IT"/>
        </w:rPr>
        <w:t>(</w:t>
      </w:r>
      <w:r w:rsidR="00580A87" w:rsidRPr="004B0469">
        <w:rPr>
          <w:rFonts w:ascii="Times New Roman" w:hAnsi="Times New Roman" w:cs="Times New Roman"/>
          <w:i/>
          <w:sz w:val="20"/>
          <w:lang w:val="it-IT"/>
        </w:rPr>
        <w:t>da utilizzare nell'attività introduttiva per fornire alcune informazioni di base sulla Torre Pendente di Pisa)</w:t>
      </w:r>
    </w:p>
    <w:p w14:paraId="4933C8A4" w14:textId="7AF174C2" w:rsidR="000E00ED" w:rsidRPr="00580A87" w:rsidRDefault="00E617C3" w:rsidP="000E00ED">
      <w:pPr>
        <w:pStyle w:val="ListParagraph"/>
        <w:numPr>
          <w:ilvl w:val="0"/>
          <w:numId w:val="5"/>
        </w:numPr>
        <w:jc w:val="both"/>
        <w:rPr>
          <w:rFonts w:ascii="Times New Roman" w:hAnsi="Times New Roman" w:cs="Times New Roman"/>
          <w:i/>
          <w:sz w:val="20"/>
          <w:lang w:val="it-IT"/>
        </w:rPr>
      </w:pPr>
      <w:hyperlink r:id="rId9" w:history="1">
        <w:r w:rsidR="00631570" w:rsidRPr="00580A87">
          <w:rPr>
            <w:rStyle w:val="Hyperlink"/>
            <w:rFonts w:ascii="Times New Roman" w:hAnsi="Times New Roman" w:cs="Times New Roman"/>
            <w:lang w:val="it-IT"/>
          </w:rPr>
          <w:t>https://eloquent-ramanujan-887aa5.netlify.app/math.html</w:t>
        </w:r>
      </w:hyperlink>
      <w:r w:rsidR="00631570" w:rsidRPr="00580A87">
        <w:rPr>
          <w:rFonts w:ascii="Times New Roman" w:hAnsi="Times New Roman" w:cs="Times New Roman"/>
          <w:lang w:val="it-IT"/>
        </w:rPr>
        <w:t xml:space="preserve"> </w:t>
      </w:r>
    </w:p>
    <w:p w14:paraId="6115BD42" w14:textId="77777777" w:rsidR="00580A87" w:rsidRPr="004B0469" w:rsidRDefault="00580A87" w:rsidP="00580A87">
      <w:pPr>
        <w:pStyle w:val="ListParagraph"/>
        <w:jc w:val="both"/>
        <w:rPr>
          <w:rFonts w:ascii="Times New Roman" w:hAnsi="Times New Roman" w:cs="Times New Roman"/>
          <w:i/>
          <w:sz w:val="20"/>
          <w:lang w:val="it-IT"/>
        </w:rPr>
      </w:pPr>
      <w:r w:rsidRPr="004B0469">
        <w:rPr>
          <w:rFonts w:ascii="Times New Roman" w:hAnsi="Times New Roman" w:cs="Times New Roman"/>
          <w:i/>
          <w:sz w:val="20"/>
          <w:lang w:val="it-IT"/>
        </w:rPr>
        <w:t>(da utilizzare per l’esperienza pratica di utilizzo della realtà virtuale</w:t>
      </w:r>
      <w:r>
        <w:rPr>
          <w:rFonts w:ascii="Times New Roman" w:hAnsi="Times New Roman" w:cs="Times New Roman"/>
          <w:i/>
          <w:sz w:val="20"/>
          <w:lang w:val="it-IT"/>
        </w:rPr>
        <w:t xml:space="preserve">) </w:t>
      </w:r>
    </w:p>
    <w:p w14:paraId="6DEB519D" w14:textId="77777777" w:rsidR="00580A87" w:rsidRPr="00374ED8" w:rsidRDefault="00580A87" w:rsidP="00580A87">
      <w:pPr>
        <w:pStyle w:val="ListParagraph"/>
        <w:numPr>
          <w:ilvl w:val="0"/>
          <w:numId w:val="5"/>
        </w:numPr>
        <w:rPr>
          <w:rFonts w:ascii="Times New Roman" w:hAnsi="Times New Roman" w:cs="Times New Roman"/>
          <w:lang w:val="it-IT"/>
        </w:rPr>
      </w:pPr>
      <w:r w:rsidRPr="00374ED8">
        <w:rPr>
          <w:rFonts w:ascii="Times New Roman" w:hAnsi="Times New Roman" w:cs="Times New Roman"/>
          <w:lang w:val="it-IT"/>
        </w:rPr>
        <w:t xml:space="preserve">visore VR </w:t>
      </w:r>
    </w:p>
    <w:p w14:paraId="77A6EC97" w14:textId="77777777" w:rsidR="00580A87" w:rsidRPr="00374ED8" w:rsidRDefault="00580A87" w:rsidP="00580A87">
      <w:pPr>
        <w:pStyle w:val="ListParagraph"/>
        <w:numPr>
          <w:ilvl w:val="0"/>
          <w:numId w:val="5"/>
        </w:numPr>
        <w:rPr>
          <w:rFonts w:ascii="Times New Roman" w:hAnsi="Times New Roman" w:cs="Times New Roman"/>
          <w:lang w:val="it-IT"/>
        </w:rPr>
      </w:pPr>
      <w:r w:rsidRPr="00374ED8">
        <w:rPr>
          <w:rFonts w:ascii="Times New Roman" w:hAnsi="Times New Roman" w:cs="Times New Roman"/>
          <w:lang w:val="it-IT"/>
        </w:rPr>
        <w:t>video / link VR</w:t>
      </w:r>
    </w:p>
    <w:p w14:paraId="59E0E595" w14:textId="6EBD2663" w:rsidR="00631570" w:rsidRPr="000E00ED" w:rsidRDefault="00E617C3" w:rsidP="00387619">
      <w:pPr>
        <w:pStyle w:val="ListParagraph"/>
        <w:numPr>
          <w:ilvl w:val="0"/>
          <w:numId w:val="5"/>
        </w:numPr>
        <w:rPr>
          <w:rFonts w:ascii="Times New Roman" w:hAnsi="Times New Roman" w:cs="Times New Roman"/>
          <w:i/>
          <w:sz w:val="20"/>
        </w:rPr>
      </w:pPr>
      <w:hyperlink r:id="rId10" w:history="1">
        <w:r w:rsidR="00387619" w:rsidRPr="00387619">
          <w:rPr>
            <w:rStyle w:val="Hyperlink"/>
            <w:rFonts w:ascii="Times New Roman" w:hAnsi="Times New Roman" w:cs="Times New Roman"/>
          </w:rPr>
          <w:t>https://www.youtube.com/watch?v=6KqNrz1chnE</w:t>
        </w:r>
      </w:hyperlink>
      <w:r w:rsidR="00387619">
        <w:t xml:space="preserve"> </w:t>
      </w:r>
      <w:r w:rsidR="00631570">
        <w:rPr>
          <w:rFonts w:ascii="Times New Roman" w:hAnsi="Times New Roman" w:cs="Times New Roman"/>
        </w:rPr>
        <w:t xml:space="preserve"> </w:t>
      </w:r>
      <w:r w:rsidR="000E00ED" w:rsidRPr="000E00ED">
        <w:rPr>
          <w:rFonts w:ascii="Times New Roman" w:hAnsi="Times New Roman" w:cs="Times New Roman"/>
          <w:i/>
          <w:sz w:val="20"/>
        </w:rPr>
        <w:t>(</w:t>
      </w:r>
      <w:r w:rsidR="00580A87">
        <w:rPr>
          <w:rFonts w:ascii="Times New Roman" w:hAnsi="Times New Roman" w:cs="Times New Roman"/>
          <w:i/>
          <w:sz w:val="20"/>
        </w:rPr>
        <w:t xml:space="preserve">da </w:t>
      </w:r>
      <w:proofErr w:type="spellStart"/>
      <w:r w:rsidR="00580A87">
        <w:rPr>
          <w:rFonts w:ascii="Times New Roman" w:hAnsi="Times New Roman" w:cs="Times New Roman"/>
          <w:i/>
          <w:sz w:val="20"/>
        </w:rPr>
        <w:t>utilizzare</w:t>
      </w:r>
      <w:proofErr w:type="spellEnd"/>
      <w:r w:rsidR="00580A87">
        <w:rPr>
          <w:rFonts w:ascii="Times New Roman" w:hAnsi="Times New Roman" w:cs="Times New Roman"/>
          <w:i/>
          <w:sz w:val="20"/>
        </w:rPr>
        <w:t xml:space="preserve"> per </w:t>
      </w:r>
      <w:proofErr w:type="spellStart"/>
      <w:r w:rsidR="00580A87">
        <w:rPr>
          <w:rFonts w:ascii="Times New Roman" w:hAnsi="Times New Roman" w:cs="Times New Roman"/>
          <w:i/>
          <w:sz w:val="20"/>
        </w:rPr>
        <w:t>l’attività</w:t>
      </w:r>
      <w:proofErr w:type="spellEnd"/>
      <w:r w:rsidR="00580A87">
        <w:rPr>
          <w:rFonts w:ascii="Times New Roman" w:hAnsi="Times New Roman" w:cs="Times New Roman"/>
          <w:i/>
          <w:sz w:val="20"/>
        </w:rPr>
        <w:t xml:space="preserve"> di follow-up) </w:t>
      </w:r>
    </w:p>
    <w:p w14:paraId="27335676" w14:textId="77777777" w:rsidR="005259CF" w:rsidRPr="00EA3085" w:rsidRDefault="000A1812" w:rsidP="005259CF">
      <w:pPr>
        <w:rPr>
          <w:rFonts w:ascii="Times New Roman" w:hAnsi="Times New Roman" w:cs="Times New Roman"/>
          <w:b/>
        </w:rPr>
      </w:pPr>
      <w:r w:rsidRPr="00EA3085">
        <w:rPr>
          <w:rFonts w:ascii="Times New Roman" w:hAnsi="Times New Roman" w:cs="Times New Roman"/>
          <w:b/>
        </w:rPr>
        <w:t>Lesson plan</w:t>
      </w:r>
      <w:r w:rsidR="005259CF" w:rsidRPr="00EA3085">
        <w:rPr>
          <w:rFonts w:ascii="Times New Roman" w:hAnsi="Times New Roman" w:cs="Times New Roman"/>
          <w:b/>
        </w:rPr>
        <w:t>:</w:t>
      </w:r>
    </w:p>
    <w:tbl>
      <w:tblPr>
        <w:tblStyle w:val="TableGrid"/>
        <w:tblW w:w="9321" w:type="dxa"/>
        <w:tblLook w:val="04A0" w:firstRow="1" w:lastRow="0" w:firstColumn="1" w:lastColumn="0" w:noHBand="0" w:noVBand="1"/>
      </w:tblPr>
      <w:tblGrid>
        <w:gridCol w:w="1703"/>
        <w:gridCol w:w="6627"/>
        <w:gridCol w:w="991"/>
      </w:tblGrid>
      <w:tr w:rsidR="00580A87" w:rsidRPr="00EA3085" w14:paraId="62D0C94D" w14:textId="77777777" w:rsidTr="002E6E55">
        <w:tc>
          <w:tcPr>
            <w:tcW w:w="1703" w:type="dxa"/>
          </w:tcPr>
          <w:p w14:paraId="7788BFCF" w14:textId="34A7EB53" w:rsidR="00580A87" w:rsidRPr="00EA3085" w:rsidRDefault="00580A87" w:rsidP="00F624A0">
            <w:pPr>
              <w:rPr>
                <w:rFonts w:ascii="Times New Roman" w:hAnsi="Times New Roman" w:cs="Times New Roman"/>
                <w:b/>
              </w:rPr>
            </w:pPr>
            <w:r>
              <w:rPr>
                <w:rFonts w:ascii="Times New Roman" w:hAnsi="Times New Roman" w:cs="Times New Roman"/>
                <w:b/>
                <w:lang w:val="it-IT"/>
              </w:rPr>
              <w:t xml:space="preserve">Fasi </w:t>
            </w:r>
          </w:p>
        </w:tc>
        <w:tc>
          <w:tcPr>
            <w:tcW w:w="6627" w:type="dxa"/>
          </w:tcPr>
          <w:p w14:paraId="28FB8E9E" w14:textId="77777777" w:rsidR="00580A87" w:rsidRPr="00374ED8" w:rsidRDefault="00580A87" w:rsidP="007634E7">
            <w:pPr>
              <w:rPr>
                <w:rFonts w:ascii="Times New Roman" w:hAnsi="Times New Roman" w:cs="Times New Roman"/>
                <w:b/>
                <w:lang w:val="it-IT"/>
              </w:rPr>
            </w:pPr>
            <w:r>
              <w:rPr>
                <w:rFonts w:ascii="Times New Roman" w:hAnsi="Times New Roman" w:cs="Times New Roman"/>
                <w:b/>
                <w:lang w:val="it-IT"/>
              </w:rPr>
              <w:t xml:space="preserve">Descrizione dell’attività </w:t>
            </w:r>
          </w:p>
          <w:p w14:paraId="53A92432" w14:textId="77777777" w:rsidR="00580A87" w:rsidRPr="00EA3085" w:rsidRDefault="00580A87" w:rsidP="00F624A0">
            <w:pPr>
              <w:rPr>
                <w:rFonts w:ascii="Times New Roman" w:hAnsi="Times New Roman" w:cs="Times New Roman"/>
                <w:b/>
              </w:rPr>
            </w:pPr>
          </w:p>
        </w:tc>
        <w:tc>
          <w:tcPr>
            <w:tcW w:w="991" w:type="dxa"/>
          </w:tcPr>
          <w:p w14:paraId="1ADE723A" w14:textId="39E028CA" w:rsidR="00580A87" w:rsidRPr="00EA3085" w:rsidRDefault="00580A87" w:rsidP="00F624A0">
            <w:pPr>
              <w:rPr>
                <w:rFonts w:ascii="Times New Roman" w:hAnsi="Times New Roman" w:cs="Times New Roman"/>
                <w:b/>
              </w:rPr>
            </w:pPr>
            <w:r>
              <w:rPr>
                <w:rFonts w:ascii="Times New Roman" w:hAnsi="Times New Roman" w:cs="Times New Roman"/>
                <w:b/>
                <w:lang w:val="it-IT"/>
              </w:rPr>
              <w:t xml:space="preserve">Tempo </w:t>
            </w:r>
          </w:p>
        </w:tc>
      </w:tr>
      <w:tr w:rsidR="00580A87" w:rsidRPr="00580A87" w14:paraId="376F3F09" w14:textId="77777777" w:rsidTr="002E6E55">
        <w:tc>
          <w:tcPr>
            <w:tcW w:w="1703" w:type="dxa"/>
          </w:tcPr>
          <w:p w14:paraId="7EC76B95" w14:textId="285F562E" w:rsidR="00580A87" w:rsidRPr="00EA3085" w:rsidRDefault="00580A87" w:rsidP="000A1812">
            <w:pPr>
              <w:rPr>
                <w:rFonts w:ascii="Times New Roman" w:hAnsi="Times New Roman" w:cs="Times New Roman"/>
                <w:b/>
              </w:rPr>
            </w:pPr>
            <w:r>
              <w:rPr>
                <w:rFonts w:ascii="Times New Roman" w:hAnsi="Times New Roman" w:cs="Times New Roman"/>
                <w:b/>
                <w:lang w:val="it-IT"/>
              </w:rPr>
              <w:t xml:space="preserve">Preparazione prima della lezione </w:t>
            </w:r>
          </w:p>
        </w:tc>
        <w:tc>
          <w:tcPr>
            <w:tcW w:w="6627" w:type="dxa"/>
          </w:tcPr>
          <w:p w14:paraId="6C79F115" w14:textId="77777777" w:rsidR="00580A87" w:rsidRPr="00374ED8" w:rsidRDefault="00580A87" w:rsidP="007634E7">
            <w:pPr>
              <w:pStyle w:val="Default"/>
              <w:jc w:val="both"/>
              <w:rPr>
                <w:color w:val="auto"/>
                <w:sz w:val="22"/>
                <w:szCs w:val="22"/>
              </w:rPr>
            </w:pPr>
            <w:r w:rsidRPr="00374ED8">
              <w:rPr>
                <w:color w:val="auto"/>
                <w:sz w:val="22"/>
                <w:szCs w:val="22"/>
              </w:rPr>
              <w:t xml:space="preserve">Se questa è una prima esperienza di realtà virtuale per gli studenti, </w:t>
            </w:r>
            <w:r>
              <w:rPr>
                <w:color w:val="auto"/>
                <w:sz w:val="22"/>
                <w:szCs w:val="22"/>
              </w:rPr>
              <w:t xml:space="preserve">è necessario seguire le seguenti </w:t>
            </w:r>
            <w:r w:rsidRPr="00374ED8">
              <w:rPr>
                <w:color w:val="auto"/>
                <w:sz w:val="22"/>
                <w:szCs w:val="22"/>
              </w:rPr>
              <w:t>regole di sicurezza:</w:t>
            </w:r>
          </w:p>
          <w:p w14:paraId="1D22B2AF" w14:textId="77777777" w:rsidR="00580A87" w:rsidRPr="00374ED8" w:rsidRDefault="00580A87" w:rsidP="007634E7">
            <w:pPr>
              <w:pStyle w:val="Default"/>
              <w:jc w:val="both"/>
              <w:rPr>
                <w:color w:val="auto"/>
                <w:sz w:val="22"/>
                <w:szCs w:val="22"/>
              </w:rPr>
            </w:pPr>
          </w:p>
          <w:p w14:paraId="572DA762" w14:textId="77777777" w:rsidR="00580A87" w:rsidRDefault="00580A87" w:rsidP="00580A87">
            <w:pPr>
              <w:pStyle w:val="Default"/>
              <w:numPr>
                <w:ilvl w:val="0"/>
                <w:numId w:val="18"/>
              </w:numPr>
              <w:jc w:val="both"/>
              <w:rPr>
                <w:color w:val="auto"/>
                <w:sz w:val="22"/>
                <w:szCs w:val="22"/>
              </w:rPr>
            </w:pPr>
            <w:r w:rsidRPr="00374ED8">
              <w:rPr>
                <w:color w:val="auto"/>
                <w:sz w:val="22"/>
                <w:szCs w:val="22"/>
              </w:rPr>
              <w:t xml:space="preserve">Gli studenti </w:t>
            </w:r>
            <w:r>
              <w:rPr>
                <w:color w:val="auto"/>
                <w:sz w:val="22"/>
                <w:szCs w:val="22"/>
              </w:rPr>
              <w:t>restano seduti</w:t>
            </w:r>
            <w:r w:rsidRPr="00374ED8">
              <w:rPr>
                <w:color w:val="auto"/>
                <w:sz w:val="22"/>
                <w:szCs w:val="22"/>
              </w:rPr>
              <w:t xml:space="preserve"> mentre usano </w:t>
            </w:r>
            <w:r>
              <w:rPr>
                <w:color w:val="auto"/>
                <w:sz w:val="22"/>
                <w:szCs w:val="22"/>
              </w:rPr>
              <w:t>il visore per la realtà virtuale e non tengono</w:t>
            </w:r>
            <w:r w:rsidRPr="00374ED8">
              <w:rPr>
                <w:color w:val="auto"/>
                <w:sz w:val="22"/>
                <w:szCs w:val="22"/>
              </w:rPr>
              <w:t xml:space="preserve"> nulla in mano, a meno che l'esperienza non sia di natura tale da ri</w:t>
            </w:r>
            <w:r>
              <w:rPr>
                <w:color w:val="auto"/>
                <w:sz w:val="22"/>
                <w:szCs w:val="22"/>
              </w:rPr>
              <w:t xml:space="preserve">chiedere la posizione in piedi; in tal caso, </w:t>
            </w:r>
            <w:r w:rsidRPr="00374ED8">
              <w:rPr>
                <w:color w:val="auto"/>
                <w:sz w:val="22"/>
                <w:szCs w:val="22"/>
              </w:rPr>
              <w:t>assicurarsi che sia lasciato spazio sufficiente intorno a tutti gli studenti.</w:t>
            </w:r>
          </w:p>
          <w:p w14:paraId="0D7B4334" w14:textId="77777777" w:rsidR="00580A87" w:rsidRDefault="00580A87" w:rsidP="00580A87">
            <w:pPr>
              <w:pStyle w:val="Default"/>
              <w:numPr>
                <w:ilvl w:val="0"/>
                <w:numId w:val="18"/>
              </w:numPr>
              <w:jc w:val="both"/>
              <w:rPr>
                <w:color w:val="auto"/>
                <w:sz w:val="22"/>
                <w:szCs w:val="22"/>
              </w:rPr>
            </w:pPr>
            <w:r w:rsidRPr="00891B93">
              <w:rPr>
                <w:color w:val="auto"/>
                <w:sz w:val="22"/>
                <w:szCs w:val="22"/>
              </w:rPr>
              <w:t>Agli studenti verrà detto di aspettarsi una sensazione di vertigine. Se peggiora, gli studenti d</w:t>
            </w:r>
            <w:r>
              <w:rPr>
                <w:color w:val="auto"/>
                <w:sz w:val="22"/>
                <w:szCs w:val="22"/>
              </w:rPr>
              <w:t>ovranno</w:t>
            </w:r>
            <w:r w:rsidRPr="00891B93">
              <w:rPr>
                <w:color w:val="auto"/>
                <w:sz w:val="22"/>
                <w:szCs w:val="22"/>
              </w:rPr>
              <w:t xml:space="preserve"> rimuovere </w:t>
            </w:r>
            <w:r>
              <w:rPr>
                <w:color w:val="auto"/>
                <w:sz w:val="22"/>
                <w:szCs w:val="22"/>
              </w:rPr>
              <w:t xml:space="preserve">il visore della realtà virtuale. </w:t>
            </w:r>
          </w:p>
          <w:p w14:paraId="4CCDEB3F" w14:textId="77777777" w:rsidR="00580A87" w:rsidRDefault="00580A87" w:rsidP="00580A87">
            <w:pPr>
              <w:pStyle w:val="Default"/>
              <w:numPr>
                <w:ilvl w:val="0"/>
                <w:numId w:val="18"/>
              </w:numPr>
              <w:jc w:val="both"/>
              <w:rPr>
                <w:color w:val="auto"/>
                <w:sz w:val="22"/>
                <w:szCs w:val="22"/>
              </w:rPr>
            </w:pPr>
            <w:r w:rsidRPr="00891B93">
              <w:rPr>
                <w:color w:val="auto"/>
                <w:sz w:val="22"/>
                <w:szCs w:val="22"/>
              </w:rPr>
              <w:t xml:space="preserve">Gli studenti devono sapere come regolare la messa a fuoco della visualizzazione prima di utilizzare </w:t>
            </w:r>
            <w:r>
              <w:rPr>
                <w:color w:val="auto"/>
                <w:sz w:val="22"/>
                <w:szCs w:val="22"/>
              </w:rPr>
              <w:t xml:space="preserve">il visore. </w:t>
            </w:r>
          </w:p>
          <w:p w14:paraId="607DE3DE" w14:textId="77777777" w:rsidR="00580A87" w:rsidRDefault="00580A87" w:rsidP="00580A87">
            <w:pPr>
              <w:pStyle w:val="Default"/>
              <w:numPr>
                <w:ilvl w:val="0"/>
                <w:numId w:val="18"/>
              </w:numPr>
              <w:jc w:val="both"/>
              <w:rPr>
                <w:color w:val="auto"/>
                <w:sz w:val="22"/>
                <w:szCs w:val="22"/>
              </w:rPr>
            </w:pPr>
            <w:r w:rsidRPr="00891B93">
              <w:rPr>
                <w:color w:val="auto"/>
                <w:sz w:val="22"/>
                <w:szCs w:val="22"/>
              </w:rPr>
              <w:t xml:space="preserve">Gli studenti non devono utilizzare </w:t>
            </w:r>
            <w:r>
              <w:rPr>
                <w:color w:val="auto"/>
                <w:sz w:val="22"/>
                <w:szCs w:val="22"/>
              </w:rPr>
              <w:t>il visore nel caso in cui: siano stanchi; abbiano sonno; siano sotto stress emotivo o ansia; soffra</w:t>
            </w:r>
            <w:r w:rsidRPr="00891B93">
              <w:rPr>
                <w:color w:val="auto"/>
                <w:sz w:val="22"/>
                <w:szCs w:val="22"/>
              </w:rPr>
              <w:t>no di raffreddore, influenza, mal di testa, emicrania poiché ciò può peggiorare la loro suscettibilità alle reazioni avverse.</w:t>
            </w:r>
          </w:p>
          <w:p w14:paraId="43772073" w14:textId="589B9663" w:rsidR="00580A87" w:rsidRPr="00580A87" w:rsidRDefault="00580A87" w:rsidP="00580A87">
            <w:pPr>
              <w:pStyle w:val="Default"/>
              <w:numPr>
                <w:ilvl w:val="0"/>
                <w:numId w:val="18"/>
              </w:numPr>
              <w:jc w:val="both"/>
              <w:rPr>
                <w:color w:val="auto"/>
                <w:sz w:val="22"/>
                <w:szCs w:val="22"/>
              </w:rPr>
            </w:pPr>
            <w:r w:rsidRPr="00580A87">
              <w:rPr>
                <w:color w:val="auto"/>
                <w:sz w:val="22"/>
                <w:szCs w:val="22"/>
              </w:rPr>
              <w:t>Agli studenti dovrebbe essere data la possibilità di rinunciare all'uso della realtà virtuale.</w:t>
            </w:r>
          </w:p>
        </w:tc>
        <w:tc>
          <w:tcPr>
            <w:tcW w:w="991" w:type="dxa"/>
          </w:tcPr>
          <w:p w14:paraId="4C24B637" w14:textId="77777777" w:rsidR="00580A87" w:rsidRPr="00580A87" w:rsidRDefault="00580A87" w:rsidP="000A1812">
            <w:pPr>
              <w:rPr>
                <w:rFonts w:ascii="Times New Roman" w:hAnsi="Times New Roman" w:cs="Times New Roman"/>
                <w:lang w:val="it-IT"/>
              </w:rPr>
            </w:pPr>
          </w:p>
        </w:tc>
      </w:tr>
      <w:tr w:rsidR="000A1812" w:rsidRPr="00EA3085" w14:paraId="627C3CC0" w14:textId="77777777" w:rsidTr="002E6E55">
        <w:tc>
          <w:tcPr>
            <w:tcW w:w="1703" w:type="dxa"/>
          </w:tcPr>
          <w:p w14:paraId="69EA2BB4" w14:textId="77777777" w:rsidR="00580A87" w:rsidRPr="00EA3085" w:rsidRDefault="00580A87" w:rsidP="00580A87">
            <w:pPr>
              <w:rPr>
                <w:rFonts w:ascii="Times New Roman" w:hAnsi="Times New Roman" w:cs="Times New Roman"/>
                <w:b/>
              </w:rPr>
            </w:pPr>
            <w:proofErr w:type="spellStart"/>
            <w:r w:rsidRPr="00EA3085">
              <w:rPr>
                <w:rFonts w:ascii="Times New Roman" w:hAnsi="Times New Roman" w:cs="Times New Roman"/>
                <w:b/>
              </w:rPr>
              <w:t>Introdu</w:t>
            </w:r>
            <w:r>
              <w:rPr>
                <w:rFonts w:ascii="Times New Roman" w:hAnsi="Times New Roman" w:cs="Times New Roman"/>
                <w:b/>
              </w:rPr>
              <w:t>zione</w:t>
            </w:r>
            <w:proofErr w:type="spellEnd"/>
          </w:p>
          <w:p w14:paraId="1725E1A5" w14:textId="77777777" w:rsidR="000A1812" w:rsidRPr="00EA3085" w:rsidRDefault="000A1812" w:rsidP="000A1812">
            <w:pPr>
              <w:rPr>
                <w:rFonts w:ascii="Times New Roman" w:hAnsi="Times New Roman" w:cs="Times New Roman"/>
                <w:b/>
              </w:rPr>
            </w:pPr>
          </w:p>
        </w:tc>
        <w:tc>
          <w:tcPr>
            <w:tcW w:w="6627" w:type="dxa"/>
          </w:tcPr>
          <w:p w14:paraId="5D81FEA7" w14:textId="0628BD2E" w:rsidR="00E411A8" w:rsidRDefault="00580A87" w:rsidP="00580A87">
            <w:pPr>
              <w:tabs>
                <w:tab w:val="left" w:pos="185"/>
              </w:tabs>
              <w:rPr>
                <w:rFonts w:ascii="Times New Roman" w:hAnsi="Times New Roman" w:cs="Times New Roman"/>
                <w:lang w:val="it-IT"/>
              </w:rPr>
            </w:pPr>
            <w:r w:rsidRPr="00580A87">
              <w:rPr>
                <w:rFonts w:ascii="Times New Roman" w:hAnsi="Times New Roman" w:cs="Times New Roman"/>
                <w:lang w:val="it-IT"/>
              </w:rPr>
              <w:t xml:space="preserve">Condividi le tue intezioni di insegnamento con gli studenti </w:t>
            </w:r>
          </w:p>
          <w:p w14:paraId="56F96E2E" w14:textId="77777777" w:rsidR="00580A87" w:rsidRPr="00580A87" w:rsidRDefault="00580A87" w:rsidP="00580A87">
            <w:pPr>
              <w:tabs>
                <w:tab w:val="left" w:pos="185"/>
              </w:tabs>
              <w:rPr>
                <w:rFonts w:ascii="Times New Roman" w:hAnsi="Times New Roman" w:cs="Times New Roman"/>
                <w:lang w:val="it-IT"/>
              </w:rPr>
            </w:pPr>
          </w:p>
          <w:p w14:paraId="2E7CA936" w14:textId="6C1AAE95" w:rsidR="00387619" w:rsidRPr="00580A87" w:rsidRDefault="00580A87" w:rsidP="000E00ED">
            <w:pPr>
              <w:jc w:val="both"/>
              <w:rPr>
                <w:rFonts w:ascii="Times New Roman" w:hAnsi="Times New Roman" w:cs="Times New Roman"/>
                <w:lang w:val="it-IT"/>
              </w:rPr>
            </w:pPr>
            <w:r w:rsidRPr="00580A87">
              <w:rPr>
                <w:rFonts w:ascii="Times New Roman" w:hAnsi="Times New Roman" w:cs="Times New Roman"/>
                <w:lang w:val="it-IT"/>
              </w:rPr>
              <w:t>Gli obiettivi di questa lezione sono</w:t>
            </w:r>
            <w:r>
              <w:rPr>
                <w:rFonts w:ascii="Times New Roman" w:hAnsi="Times New Roman" w:cs="Times New Roman"/>
                <w:lang w:val="it-IT"/>
              </w:rPr>
              <w:t xml:space="preserve"> i</w:t>
            </w:r>
            <w:r w:rsidRPr="00580A87">
              <w:rPr>
                <w:rFonts w:ascii="Times New Roman" w:hAnsi="Times New Roman" w:cs="Times New Roman"/>
                <w:lang w:val="it-IT"/>
              </w:rPr>
              <w:t xml:space="preserve"> seguenti</w:t>
            </w:r>
            <w:r>
              <w:rPr>
                <w:rFonts w:ascii="Times New Roman" w:hAnsi="Times New Roman" w:cs="Times New Roman"/>
                <w:lang w:val="it-IT"/>
              </w:rPr>
              <w:t xml:space="preserve">: </w:t>
            </w:r>
          </w:p>
          <w:p w14:paraId="3535D010" w14:textId="77777777" w:rsidR="00580A87" w:rsidRPr="00580A87" w:rsidRDefault="00580A87" w:rsidP="00580A87">
            <w:pPr>
              <w:pStyle w:val="ListParagraph"/>
              <w:numPr>
                <w:ilvl w:val="0"/>
                <w:numId w:val="12"/>
              </w:numPr>
              <w:rPr>
                <w:rFonts w:ascii="Times New Roman" w:hAnsi="Times New Roman" w:cs="Times New Roman"/>
                <w:lang w:val="it-IT"/>
              </w:rPr>
            </w:pPr>
            <w:r w:rsidRPr="00580A87">
              <w:rPr>
                <w:rFonts w:ascii="Times New Roman" w:hAnsi="Times New Roman" w:cs="Times New Roman"/>
                <w:lang w:val="it-IT"/>
              </w:rPr>
              <w:lastRenderedPageBreak/>
              <w:t xml:space="preserve">Migliorare le competenze geografiche degli studenti </w:t>
            </w:r>
          </w:p>
          <w:p w14:paraId="6C7BD365" w14:textId="77777777" w:rsidR="00580A87" w:rsidRPr="00580A87" w:rsidRDefault="00580A87" w:rsidP="00580A87">
            <w:pPr>
              <w:pStyle w:val="ListParagraph"/>
              <w:numPr>
                <w:ilvl w:val="0"/>
                <w:numId w:val="12"/>
              </w:numPr>
              <w:rPr>
                <w:rFonts w:ascii="Times New Roman" w:hAnsi="Times New Roman" w:cs="Times New Roman"/>
              </w:rPr>
            </w:pPr>
            <w:proofErr w:type="spellStart"/>
            <w:r w:rsidRPr="00580A87">
              <w:rPr>
                <w:rFonts w:ascii="Times New Roman" w:hAnsi="Times New Roman" w:cs="Times New Roman"/>
              </w:rPr>
              <w:t>Riconoscere</w:t>
            </w:r>
            <w:proofErr w:type="spellEnd"/>
            <w:r w:rsidRPr="00580A87">
              <w:rPr>
                <w:rFonts w:ascii="Times New Roman" w:hAnsi="Times New Roman" w:cs="Times New Roman"/>
              </w:rPr>
              <w:t xml:space="preserve"> </w:t>
            </w:r>
            <w:proofErr w:type="spellStart"/>
            <w:r w:rsidRPr="00580A87">
              <w:rPr>
                <w:rFonts w:ascii="Times New Roman" w:hAnsi="Times New Roman" w:cs="Times New Roman"/>
              </w:rPr>
              <w:t>ciò</w:t>
            </w:r>
            <w:proofErr w:type="spellEnd"/>
            <w:r w:rsidRPr="00580A87">
              <w:rPr>
                <w:rFonts w:ascii="Times New Roman" w:hAnsi="Times New Roman" w:cs="Times New Roman"/>
              </w:rPr>
              <w:t xml:space="preserve"> </w:t>
            </w:r>
            <w:proofErr w:type="spellStart"/>
            <w:r w:rsidRPr="00580A87">
              <w:rPr>
                <w:rFonts w:ascii="Times New Roman" w:hAnsi="Times New Roman" w:cs="Times New Roman"/>
              </w:rPr>
              <w:t>che</w:t>
            </w:r>
            <w:proofErr w:type="spellEnd"/>
            <w:r w:rsidRPr="00580A87">
              <w:rPr>
                <w:rFonts w:ascii="Times New Roman" w:hAnsi="Times New Roman" w:cs="Times New Roman"/>
              </w:rPr>
              <w:t xml:space="preserve"> ci </w:t>
            </w:r>
            <w:proofErr w:type="spellStart"/>
            <w:r w:rsidRPr="00580A87">
              <w:rPr>
                <w:rFonts w:ascii="Times New Roman" w:hAnsi="Times New Roman" w:cs="Times New Roman"/>
              </w:rPr>
              <w:t>circonda</w:t>
            </w:r>
            <w:proofErr w:type="spellEnd"/>
          </w:p>
          <w:p w14:paraId="6569C4DF" w14:textId="77777777" w:rsidR="00580A87" w:rsidRPr="00580A87" w:rsidRDefault="00580A87" w:rsidP="00580A87">
            <w:pPr>
              <w:pStyle w:val="ListParagraph"/>
              <w:numPr>
                <w:ilvl w:val="0"/>
                <w:numId w:val="12"/>
              </w:numPr>
              <w:rPr>
                <w:rFonts w:ascii="Times New Roman" w:hAnsi="Times New Roman" w:cs="Times New Roman"/>
                <w:lang w:val="it-IT"/>
              </w:rPr>
            </w:pPr>
            <w:r w:rsidRPr="00580A87">
              <w:rPr>
                <w:rFonts w:ascii="Times New Roman" w:hAnsi="Times New Roman" w:cs="Times New Roman"/>
                <w:lang w:val="it-IT"/>
              </w:rPr>
              <w:t>Godere il piacere di viaggiare (fisicamente e virtualmente)</w:t>
            </w:r>
          </w:p>
          <w:p w14:paraId="7652A0A3" w14:textId="77777777" w:rsidR="00387619" w:rsidRPr="00580A87" w:rsidRDefault="00387619" w:rsidP="000E00ED">
            <w:pPr>
              <w:jc w:val="both"/>
              <w:rPr>
                <w:rFonts w:ascii="Times New Roman" w:hAnsi="Times New Roman" w:cs="Times New Roman"/>
                <w:lang w:val="it-IT"/>
              </w:rPr>
            </w:pPr>
          </w:p>
          <w:p w14:paraId="5740F796" w14:textId="7C2D815C" w:rsidR="00580A87" w:rsidRPr="00580A87" w:rsidRDefault="00580A87" w:rsidP="00580A87">
            <w:pPr>
              <w:jc w:val="both"/>
              <w:rPr>
                <w:rFonts w:ascii="Times New Roman" w:hAnsi="Times New Roman" w:cs="Times New Roman"/>
                <w:lang w:val="it-IT"/>
              </w:rPr>
            </w:pPr>
            <w:r>
              <w:rPr>
                <w:rFonts w:ascii="Times New Roman" w:hAnsi="Times New Roman" w:cs="Times New Roman"/>
                <w:lang w:val="it-IT"/>
              </w:rPr>
              <w:t xml:space="preserve">Conoscere la </w:t>
            </w:r>
            <w:r w:rsidRPr="00580A87">
              <w:rPr>
                <w:rFonts w:ascii="Times New Roman" w:hAnsi="Times New Roman" w:cs="Times New Roman"/>
                <w:lang w:val="it-IT"/>
              </w:rPr>
              <w:t xml:space="preserve">geografia </w:t>
            </w:r>
            <w:r>
              <w:rPr>
                <w:rFonts w:ascii="Times New Roman" w:hAnsi="Times New Roman" w:cs="Times New Roman"/>
                <w:lang w:val="it-IT"/>
              </w:rPr>
              <w:t>significa</w:t>
            </w:r>
            <w:r w:rsidRPr="00580A87">
              <w:rPr>
                <w:rFonts w:ascii="Times New Roman" w:hAnsi="Times New Roman" w:cs="Times New Roman"/>
                <w:lang w:val="it-IT"/>
              </w:rPr>
              <w:t xml:space="preserve"> molto più che essere in grado di indicare un paese su una mappa del mondo o conoscere la capitale di ogni paese del mondo, ma questo è comunque un buon punto di partenza. Ricerche recenti sottolineano una diminuzione dell'interesse degli studenti verso la geografia.</w:t>
            </w:r>
          </w:p>
          <w:p w14:paraId="72672BA7" w14:textId="77777777" w:rsidR="00580A87" w:rsidRPr="00580A87" w:rsidRDefault="00580A87" w:rsidP="00580A87">
            <w:pPr>
              <w:jc w:val="both"/>
              <w:rPr>
                <w:rFonts w:ascii="Times New Roman" w:hAnsi="Times New Roman" w:cs="Times New Roman"/>
                <w:lang w:val="it-IT"/>
              </w:rPr>
            </w:pPr>
          </w:p>
          <w:p w14:paraId="7B0290AA" w14:textId="27A0D5AC" w:rsidR="00580A87" w:rsidRPr="00580A87" w:rsidRDefault="00580A87" w:rsidP="00580A87">
            <w:pPr>
              <w:jc w:val="both"/>
              <w:rPr>
                <w:rFonts w:ascii="Times New Roman" w:hAnsi="Times New Roman" w:cs="Times New Roman"/>
                <w:lang w:val="it-IT"/>
              </w:rPr>
            </w:pPr>
            <w:r>
              <w:rPr>
                <w:rFonts w:ascii="Times New Roman" w:hAnsi="Times New Roman" w:cs="Times New Roman"/>
                <w:lang w:val="it-IT"/>
              </w:rPr>
              <w:t>Conoscere la</w:t>
            </w:r>
            <w:r w:rsidRPr="00580A87">
              <w:rPr>
                <w:rFonts w:ascii="Times New Roman" w:hAnsi="Times New Roman" w:cs="Times New Roman"/>
                <w:lang w:val="it-IT"/>
              </w:rPr>
              <w:t xml:space="preserve"> geografia </w:t>
            </w:r>
            <w:r>
              <w:rPr>
                <w:rFonts w:ascii="Times New Roman" w:hAnsi="Times New Roman" w:cs="Times New Roman"/>
                <w:lang w:val="it-IT"/>
              </w:rPr>
              <w:t>significa anche c</w:t>
            </w:r>
            <w:r w:rsidRPr="00580A87">
              <w:rPr>
                <w:rFonts w:ascii="Times New Roman" w:hAnsi="Times New Roman" w:cs="Times New Roman"/>
                <w:lang w:val="it-IT"/>
              </w:rPr>
              <w:t xml:space="preserve">onoscere meglio il nostro mondo e capire cosa fa funzionare le società. La geografia aiuta a stimolare la nostra curiosità e, man mano che diventiamo più curiosi, </w:t>
            </w:r>
            <w:r>
              <w:rPr>
                <w:rFonts w:ascii="Times New Roman" w:hAnsi="Times New Roman" w:cs="Times New Roman"/>
                <w:lang w:val="it-IT"/>
              </w:rPr>
              <w:t xml:space="preserve">cresce anche </w:t>
            </w:r>
            <w:r w:rsidRPr="00580A87">
              <w:rPr>
                <w:rFonts w:ascii="Times New Roman" w:hAnsi="Times New Roman" w:cs="Times New Roman"/>
                <w:lang w:val="it-IT"/>
              </w:rPr>
              <w:t>la nostra consapevolezza</w:t>
            </w:r>
            <w:r>
              <w:rPr>
                <w:rFonts w:ascii="Times New Roman" w:hAnsi="Times New Roman" w:cs="Times New Roman"/>
                <w:lang w:val="it-IT"/>
              </w:rPr>
              <w:t>. La geografia a</w:t>
            </w:r>
            <w:r w:rsidRPr="00580A87">
              <w:rPr>
                <w:rFonts w:ascii="Times New Roman" w:hAnsi="Times New Roman" w:cs="Times New Roman"/>
                <w:lang w:val="it-IT"/>
              </w:rPr>
              <w:t>pre i nostri occhi su culture e prospettive diverse e ci aiuta a crescere come individui a tutto tondo ed empatici.</w:t>
            </w:r>
          </w:p>
          <w:p w14:paraId="2C74B249" w14:textId="77777777" w:rsidR="00580A87" w:rsidRPr="00580A87" w:rsidRDefault="00580A87" w:rsidP="00580A87">
            <w:pPr>
              <w:jc w:val="both"/>
              <w:rPr>
                <w:rFonts w:ascii="Times New Roman" w:hAnsi="Times New Roman" w:cs="Times New Roman"/>
                <w:lang w:val="it-IT"/>
              </w:rPr>
            </w:pPr>
          </w:p>
          <w:p w14:paraId="0CE0C4F8" w14:textId="3132EBD4" w:rsidR="00A244C7" w:rsidRDefault="00580A87" w:rsidP="00580A87">
            <w:pPr>
              <w:tabs>
                <w:tab w:val="left" w:pos="185"/>
              </w:tabs>
              <w:jc w:val="both"/>
              <w:rPr>
                <w:rFonts w:ascii="Times New Roman" w:hAnsi="Times New Roman" w:cs="Times New Roman"/>
                <w:lang w:val="it-IT"/>
              </w:rPr>
            </w:pPr>
            <w:r w:rsidRPr="00580A87">
              <w:rPr>
                <w:rFonts w:ascii="Times New Roman" w:hAnsi="Times New Roman" w:cs="Times New Roman"/>
                <w:lang w:val="it-IT"/>
              </w:rPr>
              <w:t xml:space="preserve">La </w:t>
            </w:r>
            <w:r>
              <w:rPr>
                <w:rFonts w:ascii="Times New Roman" w:hAnsi="Times New Roman" w:cs="Times New Roman"/>
                <w:lang w:val="it-IT"/>
              </w:rPr>
              <w:t>Torre Pendente di Pisa</w:t>
            </w:r>
            <w:r w:rsidRPr="00580A87">
              <w:rPr>
                <w:rFonts w:ascii="Times New Roman" w:hAnsi="Times New Roman" w:cs="Times New Roman"/>
                <w:lang w:val="it-IT"/>
              </w:rPr>
              <w:t xml:space="preserve"> è un punto di riferimento geografico, ovvero un edificio o un luogo facilmente riconoscibile, che </w:t>
            </w:r>
            <w:r>
              <w:rPr>
                <w:rFonts w:ascii="Times New Roman" w:hAnsi="Times New Roman" w:cs="Times New Roman"/>
                <w:lang w:val="it-IT"/>
              </w:rPr>
              <w:t xml:space="preserve">può essere utilizzato per giudicare in che parte del mondo siamo. </w:t>
            </w:r>
          </w:p>
          <w:p w14:paraId="35849584" w14:textId="77777777" w:rsidR="00580A87" w:rsidRDefault="00580A87" w:rsidP="00580A87">
            <w:pPr>
              <w:tabs>
                <w:tab w:val="left" w:pos="185"/>
              </w:tabs>
              <w:jc w:val="both"/>
              <w:rPr>
                <w:rFonts w:ascii="Times New Roman" w:hAnsi="Times New Roman" w:cs="Times New Roman"/>
                <w:lang w:val="it-IT"/>
              </w:rPr>
            </w:pPr>
          </w:p>
          <w:p w14:paraId="07B77313" w14:textId="0246799B" w:rsidR="0073257B" w:rsidRPr="00580A87" w:rsidRDefault="00580A87" w:rsidP="00580A87">
            <w:pPr>
              <w:tabs>
                <w:tab w:val="left" w:pos="185"/>
              </w:tabs>
              <w:jc w:val="both"/>
              <w:rPr>
                <w:rFonts w:ascii="Times New Roman" w:hAnsi="Times New Roman" w:cs="Times New Roman"/>
                <w:lang w:val="it-IT"/>
              </w:rPr>
            </w:pPr>
            <w:r w:rsidRPr="00580A87">
              <w:rPr>
                <w:rFonts w:ascii="Times New Roman" w:hAnsi="Times New Roman" w:cs="Times New Roman"/>
                <w:lang w:val="it-IT"/>
              </w:rPr>
              <w:t>Il punto di partenza è fornire agli studenti le informazioni di base sulla Torre Pendente di</w:t>
            </w:r>
            <w:r>
              <w:rPr>
                <w:rFonts w:ascii="Times New Roman" w:hAnsi="Times New Roman" w:cs="Times New Roman"/>
                <w:lang w:val="it-IT"/>
              </w:rPr>
              <w:t xml:space="preserve"> Pisa attraverso l'utilizzo di un </w:t>
            </w:r>
            <w:hyperlink r:id="rId11" w:anchor="t-288496" w:history="1">
              <w:r w:rsidR="00B815B3" w:rsidRPr="00580A87">
                <w:rPr>
                  <w:rStyle w:val="Hyperlink"/>
                  <w:rFonts w:ascii="Times New Roman" w:hAnsi="Times New Roman" w:cs="Times New Roman"/>
                  <w:lang w:val="it-IT"/>
                </w:rPr>
                <w:t>video</w:t>
              </w:r>
            </w:hyperlink>
            <w:r w:rsidRPr="00580A87">
              <w:rPr>
                <w:rStyle w:val="Hyperlink"/>
                <w:rFonts w:ascii="Times New Roman" w:hAnsi="Times New Roman" w:cs="Times New Roman"/>
                <w:lang w:val="it-IT"/>
              </w:rPr>
              <w:t>.</w:t>
            </w:r>
            <w:r>
              <w:rPr>
                <w:rStyle w:val="Hyperlink"/>
                <w:rFonts w:ascii="Times New Roman" w:hAnsi="Times New Roman" w:cs="Times New Roman"/>
                <w:lang w:val="it-IT"/>
              </w:rPr>
              <w:t xml:space="preserve"> </w:t>
            </w:r>
            <w:r w:rsidR="00B815B3" w:rsidRPr="00580A87">
              <w:rPr>
                <w:rFonts w:ascii="Times New Roman" w:hAnsi="Times New Roman" w:cs="Times New Roman"/>
                <w:lang w:val="it-IT"/>
              </w:rPr>
              <w:t xml:space="preserve">  </w:t>
            </w:r>
          </w:p>
          <w:p w14:paraId="234E3788" w14:textId="6BB7DD73" w:rsidR="0005696C" w:rsidRPr="00580A87" w:rsidRDefault="0005696C" w:rsidP="0005696C">
            <w:pPr>
              <w:tabs>
                <w:tab w:val="left" w:pos="185"/>
              </w:tabs>
              <w:rPr>
                <w:rFonts w:ascii="Times New Roman" w:hAnsi="Times New Roman" w:cs="Times New Roman"/>
                <w:lang w:val="it-IT"/>
              </w:rPr>
            </w:pPr>
          </w:p>
        </w:tc>
        <w:tc>
          <w:tcPr>
            <w:tcW w:w="991" w:type="dxa"/>
          </w:tcPr>
          <w:p w14:paraId="0AB525EA" w14:textId="3FC6355A" w:rsidR="000A1812" w:rsidRPr="00EA3085" w:rsidRDefault="0073257B" w:rsidP="000A1812">
            <w:pPr>
              <w:rPr>
                <w:rFonts w:ascii="Times New Roman" w:hAnsi="Times New Roman" w:cs="Times New Roman"/>
              </w:rPr>
            </w:pPr>
            <w:r>
              <w:rPr>
                <w:rFonts w:ascii="Times New Roman" w:hAnsi="Times New Roman" w:cs="Times New Roman"/>
              </w:rPr>
              <w:lastRenderedPageBreak/>
              <w:t xml:space="preserve">10 min. </w:t>
            </w:r>
          </w:p>
        </w:tc>
      </w:tr>
      <w:tr w:rsidR="000A1812" w:rsidRPr="00EA3085" w14:paraId="11B277CE" w14:textId="77777777" w:rsidTr="002E6E55">
        <w:tc>
          <w:tcPr>
            <w:tcW w:w="1703" w:type="dxa"/>
          </w:tcPr>
          <w:p w14:paraId="4D7198B4" w14:textId="77777777" w:rsidR="00E617C3" w:rsidRDefault="00E617C3" w:rsidP="00E617C3">
            <w:pPr>
              <w:rPr>
                <w:rFonts w:ascii="Times New Roman" w:hAnsi="Times New Roman" w:cs="Times New Roman"/>
                <w:b/>
                <w:lang w:val="it-IT"/>
              </w:rPr>
            </w:pPr>
            <w:r>
              <w:rPr>
                <w:rFonts w:ascii="Times New Roman" w:hAnsi="Times New Roman" w:cs="Times New Roman"/>
                <w:b/>
                <w:lang w:val="it-IT"/>
              </w:rPr>
              <w:lastRenderedPageBreak/>
              <w:t xml:space="preserve">Esperienza Immersiva Iniziale </w:t>
            </w:r>
          </w:p>
          <w:p w14:paraId="53337B2C" w14:textId="7C9724F4" w:rsidR="000A1812" w:rsidRPr="00EA3085" w:rsidRDefault="000A1812" w:rsidP="000A1812">
            <w:pPr>
              <w:rPr>
                <w:rFonts w:ascii="Times New Roman" w:hAnsi="Times New Roman" w:cs="Times New Roman"/>
                <w:b/>
              </w:rPr>
            </w:pPr>
          </w:p>
        </w:tc>
        <w:tc>
          <w:tcPr>
            <w:tcW w:w="6627" w:type="dxa"/>
          </w:tcPr>
          <w:p w14:paraId="7831DCDC" w14:textId="36DD67D5" w:rsidR="00E617C3" w:rsidRDefault="00E617C3" w:rsidP="00B815B3">
            <w:pPr>
              <w:jc w:val="both"/>
              <w:rPr>
                <w:rFonts w:ascii="Times New Roman" w:hAnsi="Times New Roman" w:cs="Times New Roman"/>
                <w:lang w:val="it-IT"/>
              </w:rPr>
            </w:pPr>
            <w:r w:rsidRPr="004B0469">
              <w:rPr>
                <w:rFonts w:ascii="Times New Roman" w:hAnsi="Times New Roman" w:cs="Times New Roman"/>
                <w:lang w:val="it-IT"/>
              </w:rPr>
              <w:t xml:space="preserve">“E adesso </w:t>
            </w:r>
            <w:r>
              <w:rPr>
                <w:rFonts w:ascii="Times New Roman" w:hAnsi="Times New Roman" w:cs="Times New Roman"/>
                <w:lang w:val="it-IT"/>
              </w:rPr>
              <w:t>a</w:t>
            </w:r>
            <w:r w:rsidRPr="004B0469">
              <w:rPr>
                <w:rFonts w:ascii="Times New Roman" w:hAnsi="Times New Roman" w:cs="Times New Roman"/>
                <w:lang w:val="it-IT"/>
              </w:rPr>
              <w:t xml:space="preserve">ndiamo </w:t>
            </w:r>
            <w:r>
              <w:rPr>
                <w:rFonts w:ascii="Times New Roman" w:hAnsi="Times New Roman" w:cs="Times New Roman"/>
                <w:lang w:val="it-IT"/>
              </w:rPr>
              <w:t xml:space="preserve">virtualmente </w:t>
            </w:r>
            <w:r w:rsidRPr="004B0469">
              <w:rPr>
                <w:rFonts w:ascii="Times New Roman" w:hAnsi="Times New Roman" w:cs="Times New Roman"/>
                <w:lang w:val="it-IT"/>
              </w:rPr>
              <w:t xml:space="preserve">a Pisa”: </w:t>
            </w:r>
          </w:p>
          <w:p w14:paraId="166CE8CC" w14:textId="2BF2D18B" w:rsidR="00B815B3" w:rsidRPr="00E617C3" w:rsidRDefault="00E617C3" w:rsidP="00B815B3">
            <w:pPr>
              <w:jc w:val="both"/>
              <w:rPr>
                <w:rFonts w:ascii="Times New Roman" w:hAnsi="Times New Roman" w:cs="Times New Roman"/>
                <w:i/>
                <w:sz w:val="20"/>
                <w:lang w:val="it-IT"/>
              </w:rPr>
            </w:pPr>
            <w:hyperlink r:id="rId12" w:history="1">
              <w:r w:rsidR="00B815B3" w:rsidRPr="00E617C3">
                <w:rPr>
                  <w:rStyle w:val="Hyperlink"/>
                  <w:rFonts w:ascii="Times New Roman" w:hAnsi="Times New Roman" w:cs="Times New Roman"/>
                  <w:lang w:val="it-IT"/>
                </w:rPr>
                <w:t>https://eloquent-ramanujan-887aa5.netlify.app/math.html</w:t>
              </w:r>
            </w:hyperlink>
            <w:r w:rsidR="00B815B3" w:rsidRPr="00E617C3">
              <w:rPr>
                <w:rFonts w:ascii="Times New Roman" w:hAnsi="Times New Roman" w:cs="Times New Roman"/>
                <w:lang w:val="it-IT"/>
              </w:rPr>
              <w:t xml:space="preserve"> </w:t>
            </w:r>
          </w:p>
          <w:p w14:paraId="4C940C1B" w14:textId="00D56AC0" w:rsidR="0073257B" w:rsidRPr="00E617C3" w:rsidRDefault="0073257B" w:rsidP="0073257B">
            <w:pPr>
              <w:rPr>
                <w:rFonts w:ascii="Times New Roman" w:hAnsi="Times New Roman" w:cs="Times New Roman"/>
                <w:lang w:val="it-IT"/>
              </w:rPr>
            </w:pPr>
          </w:p>
          <w:p w14:paraId="60D16BF8" w14:textId="77777777" w:rsidR="00E617C3" w:rsidRDefault="00E617C3" w:rsidP="00E617C3">
            <w:pPr>
              <w:pStyle w:val="Default"/>
              <w:jc w:val="both"/>
              <w:rPr>
                <w:sz w:val="22"/>
                <w:szCs w:val="22"/>
              </w:rPr>
            </w:pPr>
            <w:r w:rsidRPr="004B0469">
              <w:rPr>
                <w:sz w:val="22"/>
                <w:szCs w:val="22"/>
              </w:rPr>
              <w:t xml:space="preserve">Gli studenti indossano </w:t>
            </w:r>
            <w:r>
              <w:rPr>
                <w:sz w:val="22"/>
                <w:szCs w:val="22"/>
              </w:rPr>
              <w:t>i visori VR</w:t>
            </w:r>
            <w:r w:rsidRPr="004B0469">
              <w:rPr>
                <w:sz w:val="22"/>
                <w:szCs w:val="22"/>
              </w:rPr>
              <w:t xml:space="preserve"> ed esplorano il video </w:t>
            </w:r>
            <w:r>
              <w:rPr>
                <w:sz w:val="22"/>
                <w:szCs w:val="22"/>
              </w:rPr>
              <w:t>a proprio piacimento</w:t>
            </w:r>
            <w:r w:rsidRPr="004B0469">
              <w:rPr>
                <w:sz w:val="22"/>
                <w:szCs w:val="22"/>
              </w:rPr>
              <w:t xml:space="preserve"> per circa 10 minuti.</w:t>
            </w:r>
          </w:p>
          <w:p w14:paraId="790936A0" w14:textId="6BDE7EAF" w:rsidR="000A1812" w:rsidRPr="00E617C3" w:rsidRDefault="00111D12" w:rsidP="00111D12">
            <w:pPr>
              <w:pStyle w:val="Default"/>
            </w:pPr>
            <w:r w:rsidRPr="00E617C3">
              <w:rPr>
                <w:sz w:val="22"/>
                <w:szCs w:val="22"/>
              </w:rPr>
              <w:t xml:space="preserve"> </w:t>
            </w:r>
          </w:p>
        </w:tc>
        <w:tc>
          <w:tcPr>
            <w:tcW w:w="991" w:type="dxa"/>
          </w:tcPr>
          <w:p w14:paraId="71818AB0" w14:textId="7C2AADDC" w:rsidR="000A1812" w:rsidRPr="00EA3085" w:rsidRDefault="00B815B3" w:rsidP="000A1812">
            <w:pPr>
              <w:rPr>
                <w:rFonts w:ascii="Times New Roman" w:hAnsi="Times New Roman" w:cs="Times New Roman"/>
              </w:rPr>
            </w:pPr>
            <w:r>
              <w:rPr>
                <w:rFonts w:ascii="Times New Roman" w:hAnsi="Times New Roman" w:cs="Times New Roman"/>
              </w:rPr>
              <w:t>1</w:t>
            </w:r>
            <w:r w:rsidR="00111D12">
              <w:rPr>
                <w:rFonts w:ascii="Times New Roman" w:hAnsi="Times New Roman" w:cs="Times New Roman"/>
              </w:rPr>
              <w:t xml:space="preserve">0 min. </w:t>
            </w:r>
          </w:p>
        </w:tc>
      </w:tr>
      <w:tr w:rsidR="000A1812" w:rsidRPr="00EA3085" w14:paraId="0C854160" w14:textId="77777777" w:rsidTr="002E6E55">
        <w:tc>
          <w:tcPr>
            <w:tcW w:w="1703" w:type="dxa"/>
          </w:tcPr>
          <w:p w14:paraId="75836F51" w14:textId="77777777" w:rsidR="00E617C3" w:rsidRDefault="00E617C3" w:rsidP="00E617C3">
            <w:pPr>
              <w:rPr>
                <w:rFonts w:ascii="Times New Roman" w:hAnsi="Times New Roman" w:cs="Times New Roman"/>
                <w:b/>
                <w:lang w:val="it-IT"/>
              </w:rPr>
            </w:pPr>
            <w:r>
              <w:rPr>
                <w:rFonts w:ascii="Times New Roman" w:hAnsi="Times New Roman" w:cs="Times New Roman"/>
                <w:b/>
                <w:lang w:val="it-IT"/>
              </w:rPr>
              <w:t xml:space="preserve">Esperienza Immersiva </w:t>
            </w:r>
          </w:p>
          <w:p w14:paraId="4E526D09" w14:textId="77777777" w:rsidR="00E617C3" w:rsidRDefault="00E617C3" w:rsidP="00E617C3">
            <w:pPr>
              <w:rPr>
                <w:rFonts w:ascii="Times New Roman" w:hAnsi="Times New Roman" w:cs="Times New Roman"/>
                <w:b/>
                <w:lang w:val="it-IT"/>
              </w:rPr>
            </w:pPr>
            <w:r>
              <w:rPr>
                <w:rFonts w:ascii="Times New Roman" w:hAnsi="Times New Roman" w:cs="Times New Roman"/>
                <w:b/>
                <w:lang w:val="it-IT"/>
              </w:rPr>
              <w:t xml:space="preserve">Guidata </w:t>
            </w:r>
          </w:p>
          <w:p w14:paraId="06AAC2AD" w14:textId="18865BFB" w:rsidR="000A1812" w:rsidRPr="00EA3085" w:rsidRDefault="000A1812" w:rsidP="000A1812">
            <w:pPr>
              <w:rPr>
                <w:rFonts w:ascii="Times New Roman" w:hAnsi="Times New Roman" w:cs="Times New Roman"/>
                <w:b/>
              </w:rPr>
            </w:pPr>
          </w:p>
        </w:tc>
        <w:tc>
          <w:tcPr>
            <w:tcW w:w="6627" w:type="dxa"/>
          </w:tcPr>
          <w:p w14:paraId="77F6621A" w14:textId="77777777" w:rsidR="00E617C3" w:rsidRPr="00E617C3" w:rsidRDefault="00E617C3" w:rsidP="00E617C3">
            <w:pPr>
              <w:jc w:val="both"/>
              <w:rPr>
                <w:rFonts w:ascii="Times New Roman" w:hAnsi="Times New Roman" w:cs="Times New Roman"/>
                <w:lang w:val="it-IT"/>
              </w:rPr>
            </w:pPr>
            <w:r w:rsidRPr="00E617C3">
              <w:rPr>
                <w:rFonts w:ascii="Times New Roman" w:hAnsi="Times New Roman" w:cs="Times New Roman"/>
                <w:lang w:val="it-IT"/>
              </w:rPr>
              <w:t>L'esperienza immersiva VR può essere guidata dall'insegnante che può fornire agli studenti alcune ulteriori informazioni geografiche:</w:t>
            </w:r>
          </w:p>
          <w:p w14:paraId="421E7B74" w14:textId="77777777" w:rsidR="00E617C3" w:rsidRPr="00E617C3" w:rsidRDefault="00E617C3" w:rsidP="00E617C3">
            <w:pPr>
              <w:pStyle w:val="ListParagraph"/>
              <w:numPr>
                <w:ilvl w:val="0"/>
                <w:numId w:val="19"/>
              </w:numPr>
              <w:jc w:val="both"/>
              <w:rPr>
                <w:rFonts w:ascii="Times New Roman" w:hAnsi="Times New Roman" w:cs="Times New Roman"/>
              </w:rPr>
            </w:pPr>
            <w:proofErr w:type="spellStart"/>
            <w:r w:rsidRPr="00E617C3">
              <w:rPr>
                <w:rFonts w:ascii="Times New Roman" w:hAnsi="Times New Roman" w:cs="Times New Roman"/>
              </w:rPr>
              <w:t>informazioni</w:t>
            </w:r>
            <w:proofErr w:type="spellEnd"/>
            <w:r w:rsidRPr="00E617C3">
              <w:rPr>
                <w:rFonts w:ascii="Times New Roman" w:hAnsi="Times New Roman" w:cs="Times New Roman"/>
              </w:rPr>
              <w:t xml:space="preserve"> </w:t>
            </w:r>
            <w:proofErr w:type="spellStart"/>
            <w:r w:rsidRPr="00E617C3">
              <w:rPr>
                <w:rFonts w:ascii="Times New Roman" w:hAnsi="Times New Roman" w:cs="Times New Roman"/>
              </w:rPr>
              <w:t>sull'Italia</w:t>
            </w:r>
            <w:proofErr w:type="spellEnd"/>
          </w:p>
          <w:p w14:paraId="2672DC4C" w14:textId="77777777" w:rsidR="00E617C3" w:rsidRPr="00E617C3" w:rsidRDefault="00E617C3" w:rsidP="00E617C3">
            <w:pPr>
              <w:pStyle w:val="ListParagraph"/>
              <w:numPr>
                <w:ilvl w:val="0"/>
                <w:numId w:val="19"/>
              </w:numPr>
              <w:jc w:val="both"/>
              <w:rPr>
                <w:rFonts w:ascii="Times New Roman" w:hAnsi="Times New Roman" w:cs="Times New Roman"/>
              </w:rPr>
            </w:pPr>
            <w:proofErr w:type="spellStart"/>
            <w:r w:rsidRPr="00E617C3">
              <w:rPr>
                <w:rFonts w:ascii="Times New Roman" w:hAnsi="Times New Roman" w:cs="Times New Roman"/>
              </w:rPr>
              <w:t>informazioni</w:t>
            </w:r>
            <w:proofErr w:type="spellEnd"/>
            <w:r w:rsidRPr="00E617C3">
              <w:rPr>
                <w:rFonts w:ascii="Times New Roman" w:hAnsi="Times New Roman" w:cs="Times New Roman"/>
              </w:rPr>
              <w:t xml:space="preserve"> </w:t>
            </w:r>
            <w:proofErr w:type="spellStart"/>
            <w:r w:rsidRPr="00E617C3">
              <w:rPr>
                <w:rFonts w:ascii="Times New Roman" w:hAnsi="Times New Roman" w:cs="Times New Roman"/>
              </w:rPr>
              <w:t>sulla</w:t>
            </w:r>
            <w:proofErr w:type="spellEnd"/>
            <w:r w:rsidRPr="00E617C3">
              <w:rPr>
                <w:rFonts w:ascii="Times New Roman" w:hAnsi="Times New Roman" w:cs="Times New Roman"/>
              </w:rPr>
              <w:t xml:space="preserve"> Toscana</w:t>
            </w:r>
          </w:p>
          <w:p w14:paraId="6A38B179" w14:textId="77777777" w:rsidR="00111D12" w:rsidRDefault="00E617C3" w:rsidP="00E617C3">
            <w:pPr>
              <w:pStyle w:val="ListParagraph"/>
              <w:numPr>
                <w:ilvl w:val="0"/>
                <w:numId w:val="19"/>
              </w:numPr>
              <w:jc w:val="both"/>
              <w:rPr>
                <w:rFonts w:ascii="Times New Roman" w:hAnsi="Times New Roman" w:cs="Times New Roman"/>
              </w:rPr>
            </w:pPr>
            <w:proofErr w:type="spellStart"/>
            <w:r w:rsidRPr="00E617C3">
              <w:rPr>
                <w:rFonts w:ascii="Times New Roman" w:hAnsi="Times New Roman" w:cs="Times New Roman"/>
              </w:rPr>
              <w:t>informazioni</w:t>
            </w:r>
            <w:proofErr w:type="spellEnd"/>
            <w:r w:rsidRPr="00E617C3">
              <w:rPr>
                <w:rFonts w:ascii="Times New Roman" w:hAnsi="Times New Roman" w:cs="Times New Roman"/>
              </w:rPr>
              <w:t xml:space="preserve"> </w:t>
            </w:r>
            <w:proofErr w:type="spellStart"/>
            <w:r w:rsidRPr="00E617C3">
              <w:rPr>
                <w:rFonts w:ascii="Times New Roman" w:hAnsi="Times New Roman" w:cs="Times New Roman"/>
              </w:rPr>
              <w:t>su</w:t>
            </w:r>
            <w:proofErr w:type="spellEnd"/>
            <w:r w:rsidRPr="00E617C3">
              <w:rPr>
                <w:rFonts w:ascii="Times New Roman" w:hAnsi="Times New Roman" w:cs="Times New Roman"/>
              </w:rPr>
              <w:t xml:space="preserve"> Pisa</w:t>
            </w:r>
          </w:p>
          <w:p w14:paraId="5FFB1A19" w14:textId="1F7A0A35" w:rsidR="00E617C3" w:rsidRPr="00E617C3" w:rsidRDefault="00E617C3" w:rsidP="00E617C3">
            <w:pPr>
              <w:pStyle w:val="ListParagraph"/>
              <w:jc w:val="both"/>
              <w:rPr>
                <w:rFonts w:ascii="Times New Roman" w:hAnsi="Times New Roman" w:cs="Times New Roman"/>
              </w:rPr>
            </w:pPr>
          </w:p>
        </w:tc>
        <w:tc>
          <w:tcPr>
            <w:tcW w:w="991" w:type="dxa"/>
          </w:tcPr>
          <w:p w14:paraId="3F251436" w14:textId="40C5EEA3" w:rsidR="000A1812" w:rsidRPr="00EA3085" w:rsidRDefault="00A244C7" w:rsidP="000A1812">
            <w:pPr>
              <w:rPr>
                <w:rFonts w:ascii="Times New Roman" w:hAnsi="Times New Roman" w:cs="Times New Roman"/>
              </w:rPr>
            </w:pPr>
            <w:r>
              <w:rPr>
                <w:rFonts w:ascii="Times New Roman" w:hAnsi="Times New Roman" w:cs="Times New Roman"/>
              </w:rPr>
              <w:t>1</w:t>
            </w:r>
            <w:r w:rsidR="00B815B3">
              <w:rPr>
                <w:rFonts w:ascii="Times New Roman" w:hAnsi="Times New Roman" w:cs="Times New Roman"/>
              </w:rPr>
              <w:t>0</w:t>
            </w:r>
            <w:r w:rsidR="00111D12">
              <w:rPr>
                <w:rFonts w:ascii="Times New Roman" w:hAnsi="Times New Roman" w:cs="Times New Roman"/>
              </w:rPr>
              <w:t xml:space="preserve"> min. </w:t>
            </w:r>
          </w:p>
        </w:tc>
      </w:tr>
      <w:tr w:rsidR="000A1812" w:rsidRPr="00EA3085" w14:paraId="49F9EC72" w14:textId="77777777" w:rsidTr="002E6E55">
        <w:tc>
          <w:tcPr>
            <w:tcW w:w="1703" w:type="dxa"/>
          </w:tcPr>
          <w:p w14:paraId="6F29A69C" w14:textId="0E6CDBCD" w:rsidR="000A1812" w:rsidRPr="00EA3085" w:rsidRDefault="000A1812" w:rsidP="000A1812">
            <w:pPr>
              <w:rPr>
                <w:rFonts w:ascii="Times New Roman" w:hAnsi="Times New Roman" w:cs="Times New Roman"/>
                <w:b/>
              </w:rPr>
            </w:pPr>
            <w:r w:rsidRPr="00EA3085">
              <w:rPr>
                <w:rFonts w:ascii="Times New Roman" w:hAnsi="Times New Roman" w:cs="Times New Roman"/>
                <w:b/>
              </w:rPr>
              <w:t>Follow up</w:t>
            </w:r>
          </w:p>
        </w:tc>
        <w:tc>
          <w:tcPr>
            <w:tcW w:w="6627" w:type="dxa"/>
          </w:tcPr>
          <w:p w14:paraId="160AAE05" w14:textId="06A77F8E" w:rsidR="00111D12" w:rsidRPr="00E617C3" w:rsidRDefault="00425744" w:rsidP="00111D12">
            <w:pPr>
              <w:jc w:val="both"/>
              <w:rPr>
                <w:rFonts w:ascii="Times New Roman" w:hAnsi="Times New Roman" w:cs="Times New Roman"/>
                <w:lang w:val="it-IT"/>
              </w:rPr>
            </w:pPr>
            <w:r w:rsidRPr="00E617C3">
              <w:rPr>
                <w:rFonts w:ascii="Times New Roman" w:hAnsi="Times New Roman" w:cs="Times New Roman"/>
                <w:lang w:val="it-IT"/>
              </w:rPr>
              <w:t xml:space="preserve">1) </w:t>
            </w:r>
            <w:r w:rsidR="00E617C3" w:rsidRPr="00E617C3">
              <w:rPr>
                <w:rFonts w:ascii="Times New Roman" w:hAnsi="Times New Roman" w:cs="Times New Roman"/>
                <w:lang w:val="it-IT"/>
              </w:rPr>
              <w:t xml:space="preserve">Gioco </w:t>
            </w:r>
          </w:p>
          <w:p w14:paraId="71C889B3" w14:textId="77777777" w:rsidR="00111D12" w:rsidRPr="00E617C3" w:rsidRDefault="00111D12" w:rsidP="00111D12">
            <w:pPr>
              <w:jc w:val="both"/>
              <w:rPr>
                <w:rFonts w:ascii="Times New Roman" w:hAnsi="Times New Roman" w:cs="Times New Roman"/>
                <w:lang w:val="it-IT"/>
              </w:rPr>
            </w:pPr>
          </w:p>
          <w:p w14:paraId="4DCC835F" w14:textId="77777777" w:rsidR="00E617C3" w:rsidRDefault="00E617C3" w:rsidP="00425744">
            <w:pPr>
              <w:jc w:val="both"/>
              <w:rPr>
                <w:rFonts w:ascii="Times New Roman" w:hAnsi="Times New Roman" w:cs="Times New Roman"/>
                <w:lang w:val="it-IT"/>
              </w:rPr>
            </w:pPr>
            <w:r w:rsidRPr="00E617C3">
              <w:rPr>
                <w:rFonts w:ascii="Times New Roman" w:hAnsi="Times New Roman" w:cs="Times New Roman"/>
                <w:lang w:val="it-IT"/>
              </w:rPr>
              <w:t xml:space="preserve">Gli studenti sono divisi in 2 gruppi e viene chiesto loro di svolgere il Quiz </w:t>
            </w:r>
            <w:r>
              <w:rPr>
                <w:rFonts w:ascii="Times New Roman" w:hAnsi="Times New Roman" w:cs="Times New Roman"/>
                <w:lang w:val="it-IT"/>
              </w:rPr>
              <w:t>“</w:t>
            </w:r>
            <w:r w:rsidRPr="00E617C3">
              <w:rPr>
                <w:rFonts w:ascii="Times New Roman" w:hAnsi="Times New Roman" w:cs="Times New Roman"/>
                <w:lang w:val="it-IT"/>
              </w:rPr>
              <w:t>Indovina il luogo geografico</w:t>
            </w:r>
            <w:r>
              <w:rPr>
                <w:rFonts w:ascii="Times New Roman" w:hAnsi="Times New Roman" w:cs="Times New Roman"/>
                <w:lang w:val="it-IT"/>
              </w:rPr>
              <w:t>”</w:t>
            </w:r>
            <w:r w:rsidRPr="00E617C3">
              <w:rPr>
                <w:rFonts w:ascii="Times New Roman" w:hAnsi="Times New Roman" w:cs="Times New Roman"/>
                <w:lang w:val="it-IT"/>
              </w:rPr>
              <w:t xml:space="preserve"> (le istruzioni sono fornite all'interno del video):</w:t>
            </w:r>
          </w:p>
          <w:p w14:paraId="2A3C96FF" w14:textId="39D8B3DF" w:rsidR="0040643A" w:rsidRPr="00E617C3" w:rsidRDefault="00E617C3" w:rsidP="00425744">
            <w:pPr>
              <w:jc w:val="both"/>
              <w:rPr>
                <w:rFonts w:ascii="Times New Roman" w:hAnsi="Times New Roman" w:cs="Times New Roman"/>
                <w:lang w:val="it-IT"/>
              </w:rPr>
            </w:pPr>
            <w:r>
              <w:rPr>
                <w:rFonts w:ascii="Times New Roman" w:hAnsi="Times New Roman" w:cs="Times New Roman"/>
                <w:lang w:val="it-IT"/>
              </w:rPr>
              <w:t xml:space="preserve"> </w:t>
            </w:r>
            <w:hyperlink r:id="rId13" w:history="1">
              <w:r w:rsidR="00A244C7" w:rsidRPr="00E617C3">
                <w:rPr>
                  <w:rStyle w:val="Hyperlink"/>
                  <w:rFonts w:ascii="Times New Roman" w:hAnsi="Times New Roman" w:cs="Times New Roman"/>
                  <w:lang w:val="it-IT"/>
                </w:rPr>
                <w:t>https://www.youtube.com/watch?v=6KqNrz1chnE</w:t>
              </w:r>
            </w:hyperlink>
            <w:r w:rsidR="00A244C7" w:rsidRPr="00E617C3">
              <w:rPr>
                <w:lang w:val="it-IT"/>
              </w:rPr>
              <w:t xml:space="preserve"> </w:t>
            </w:r>
            <w:r w:rsidR="00A244C7" w:rsidRPr="00E617C3">
              <w:rPr>
                <w:rFonts w:ascii="Times New Roman" w:hAnsi="Times New Roman" w:cs="Times New Roman"/>
                <w:lang w:val="it-IT"/>
              </w:rPr>
              <w:t xml:space="preserve"> </w:t>
            </w:r>
          </w:p>
          <w:p w14:paraId="71798315" w14:textId="77777777" w:rsidR="00425744" w:rsidRPr="00E617C3" w:rsidRDefault="00425744" w:rsidP="00425744">
            <w:pPr>
              <w:jc w:val="both"/>
              <w:rPr>
                <w:rFonts w:ascii="Times New Roman" w:hAnsi="Times New Roman" w:cs="Times New Roman"/>
                <w:lang w:val="it-IT"/>
              </w:rPr>
            </w:pPr>
          </w:p>
          <w:p w14:paraId="362074E8" w14:textId="76F42FFF" w:rsidR="00425744" w:rsidRPr="00E617C3" w:rsidRDefault="00425744" w:rsidP="00425744">
            <w:pPr>
              <w:jc w:val="both"/>
              <w:rPr>
                <w:rFonts w:ascii="Times New Roman" w:hAnsi="Times New Roman" w:cs="Times New Roman"/>
                <w:lang w:val="it-IT"/>
              </w:rPr>
            </w:pPr>
            <w:r w:rsidRPr="00E617C3">
              <w:rPr>
                <w:rFonts w:ascii="Times New Roman" w:hAnsi="Times New Roman" w:cs="Times New Roman"/>
                <w:lang w:val="it-IT"/>
              </w:rPr>
              <w:t xml:space="preserve">2) </w:t>
            </w:r>
            <w:r w:rsidR="00E617C3" w:rsidRPr="00E617C3">
              <w:rPr>
                <w:rFonts w:ascii="Times New Roman" w:hAnsi="Times New Roman" w:cs="Times New Roman"/>
                <w:lang w:val="it-IT"/>
              </w:rPr>
              <w:t xml:space="preserve">Esercizio basato sulla modalità della flipped classroom </w:t>
            </w:r>
            <w:r w:rsidRPr="00E617C3">
              <w:rPr>
                <w:rFonts w:ascii="Times New Roman" w:hAnsi="Times New Roman" w:cs="Times New Roman"/>
                <w:lang w:val="it-IT"/>
              </w:rPr>
              <w:t xml:space="preserve"> </w:t>
            </w:r>
          </w:p>
          <w:p w14:paraId="0A535A95" w14:textId="77777777" w:rsidR="00425744" w:rsidRPr="00E617C3" w:rsidRDefault="00425744" w:rsidP="00425744">
            <w:pPr>
              <w:jc w:val="both"/>
              <w:rPr>
                <w:rFonts w:ascii="Times New Roman" w:hAnsi="Times New Roman" w:cs="Times New Roman"/>
                <w:lang w:val="it-IT"/>
              </w:rPr>
            </w:pPr>
          </w:p>
          <w:p w14:paraId="1F0FDEFA" w14:textId="15C5A4A7" w:rsidR="00425744" w:rsidRPr="00E617C3" w:rsidRDefault="00E617C3" w:rsidP="00425744">
            <w:pPr>
              <w:jc w:val="both"/>
              <w:rPr>
                <w:rFonts w:ascii="Times New Roman" w:hAnsi="Times New Roman" w:cs="Times New Roman"/>
                <w:lang w:val="it-IT"/>
              </w:rPr>
            </w:pPr>
            <w:r w:rsidRPr="00E617C3">
              <w:rPr>
                <w:rFonts w:ascii="Times New Roman" w:hAnsi="Times New Roman" w:cs="Times New Roman"/>
                <w:lang w:val="it-IT"/>
              </w:rPr>
              <w:t>Mantenendo gli stessi gruppi già costituiti, si chiede agli studenti di ricercare informazioni su Pisa da un punto di vista geografico, con la supervisione del docente. Secondo la metodologia della flipped classroom, gli studenti sono quindi invitati a preparare una breve presentazione (Power Point), che riassum</w:t>
            </w:r>
            <w:r>
              <w:rPr>
                <w:rFonts w:ascii="Times New Roman" w:hAnsi="Times New Roman" w:cs="Times New Roman"/>
                <w:lang w:val="it-IT"/>
              </w:rPr>
              <w:t>a</w:t>
            </w:r>
            <w:r w:rsidRPr="00E617C3">
              <w:rPr>
                <w:rFonts w:ascii="Times New Roman" w:hAnsi="Times New Roman" w:cs="Times New Roman"/>
                <w:lang w:val="it-IT"/>
              </w:rPr>
              <w:t xml:space="preserve"> i principali risultati dell'attività di ricerca. Infine, viene chiesto a un rappresentante di ciascun gruppo di </w:t>
            </w:r>
            <w:r>
              <w:rPr>
                <w:rFonts w:ascii="Times New Roman" w:hAnsi="Times New Roman" w:cs="Times New Roman"/>
                <w:lang w:val="it-IT"/>
              </w:rPr>
              <w:t>oresentare i risultati della ricerca</w:t>
            </w:r>
            <w:r w:rsidRPr="00E617C3">
              <w:rPr>
                <w:rFonts w:ascii="Times New Roman" w:hAnsi="Times New Roman" w:cs="Times New Roman"/>
                <w:lang w:val="it-IT"/>
              </w:rPr>
              <w:t xml:space="preserve"> davanti all'aula.</w:t>
            </w:r>
          </w:p>
          <w:p w14:paraId="3E5F7F20" w14:textId="7B5A4739" w:rsidR="008919D0" w:rsidRPr="00E617C3" w:rsidRDefault="008919D0" w:rsidP="00425744">
            <w:pPr>
              <w:jc w:val="both"/>
              <w:rPr>
                <w:rFonts w:ascii="Times New Roman" w:hAnsi="Times New Roman" w:cs="Times New Roman"/>
                <w:lang w:val="it-IT"/>
              </w:rPr>
            </w:pPr>
          </w:p>
        </w:tc>
        <w:tc>
          <w:tcPr>
            <w:tcW w:w="991" w:type="dxa"/>
          </w:tcPr>
          <w:p w14:paraId="632B7A22" w14:textId="5F869FFD" w:rsidR="0040643A" w:rsidRDefault="00425744" w:rsidP="000A1812">
            <w:pPr>
              <w:rPr>
                <w:rFonts w:ascii="Times New Roman" w:hAnsi="Times New Roman" w:cs="Times New Roman"/>
              </w:rPr>
            </w:pPr>
            <w:r>
              <w:rPr>
                <w:rFonts w:ascii="Times New Roman" w:hAnsi="Times New Roman" w:cs="Times New Roman"/>
              </w:rPr>
              <w:t>1</w:t>
            </w:r>
            <w:r w:rsidR="00EB71F2">
              <w:rPr>
                <w:rFonts w:ascii="Times New Roman" w:hAnsi="Times New Roman" w:cs="Times New Roman"/>
              </w:rPr>
              <w:t>0 min.</w:t>
            </w:r>
          </w:p>
          <w:p w14:paraId="1826ED0D" w14:textId="77777777" w:rsidR="0040643A" w:rsidRDefault="0040643A" w:rsidP="000A1812">
            <w:pPr>
              <w:rPr>
                <w:rFonts w:ascii="Times New Roman" w:hAnsi="Times New Roman" w:cs="Times New Roman"/>
              </w:rPr>
            </w:pPr>
          </w:p>
          <w:p w14:paraId="298A240E" w14:textId="77777777" w:rsidR="00425744" w:rsidRDefault="00425744" w:rsidP="000A1812">
            <w:pPr>
              <w:rPr>
                <w:rFonts w:ascii="Times New Roman" w:hAnsi="Times New Roman" w:cs="Times New Roman"/>
              </w:rPr>
            </w:pPr>
          </w:p>
          <w:p w14:paraId="3395F1A5" w14:textId="77777777" w:rsidR="00425744" w:rsidRDefault="00425744" w:rsidP="000A1812">
            <w:pPr>
              <w:rPr>
                <w:rFonts w:ascii="Times New Roman" w:hAnsi="Times New Roman" w:cs="Times New Roman"/>
              </w:rPr>
            </w:pPr>
          </w:p>
          <w:p w14:paraId="1A642880" w14:textId="77777777" w:rsidR="00425744" w:rsidRDefault="00425744" w:rsidP="000A1812">
            <w:pPr>
              <w:rPr>
                <w:rFonts w:ascii="Times New Roman" w:hAnsi="Times New Roman" w:cs="Times New Roman"/>
              </w:rPr>
            </w:pPr>
          </w:p>
          <w:p w14:paraId="0F727D03" w14:textId="77777777" w:rsidR="00425744" w:rsidRDefault="00425744" w:rsidP="000A1812">
            <w:pPr>
              <w:rPr>
                <w:rFonts w:ascii="Times New Roman" w:hAnsi="Times New Roman" w:cs="Times New Roman"/>
              </w:rPr>
            </w:pPr>
          </w:p>
          <w:p w14:paraId="5CFA30FC" w14:textId="077E0BB1" w:rsidR="00425744" w:rsidRDefault="00425744" w:rsidP="00425744">
            <w:pPr>
              <w:rPr>
                <w:rFonts w:ascii="Times New Roman" w:hAnsi="Times New Roman" w:cs="Times New Roman"/>
              </w:rPr>
            </w:pPr>
            <w:r>
              <w:rPr>
                <w:rFonts w:ascii="Times New Roman" w:hAnsi="Times New Roman" w:cs="Times New Roman"/>
              </w:rPr>
              <w:t>20 min.</w:t>
            </w:r>
          </w:p>
          <w:p w14:paraId="4C4A6464" w14:textId="77777777" w:rsidR="00425744" w:rsidRDefault="00425744" w:rsidP="000A1812">
            <w:pPr>
              <w:rPr>
                <w:rFonts w:ascii="Times New Roman" w:hAnsi="Times New Roman" w:cs="Times New Roman"/>
              </w:rPr>
            </w:pPr>
          </w:p>
          <w:p w14:paraId="2860CC76" w14:textId="77777777" w:rsidR="0040643A" w:rsidRDefault="0040643A" w:rsidP="000A1812">
            <w:pPr>
              <w:rPr>
                <w:rFonts w:ascii="Times New Roman" w:hAnsi="Times New Roman" w:cs="Times New Roman"/>
              </w:rPr>
            </w:pPr>
          </w:p>
          <w:p w14:paraId="2490A24F" w14:textId="77777777" w:rsidR="0040643A" w:rsidRDefault="0040643A" w:rsidP="000A1812">
            <w:pPr>
              <w:rPr>
                <w:rFonts w:ascii="Times New Roman" w:hAnsi="Times New Roman" w:cs="Times New Roman"/>
              </w:rPr>
            </w:pPr>
          </w:p>
          <w:p w14:paraId="76DB04E7" w14:textId="77777777" w:rsidR="0040643A" w:rsidRDefault="0040643A" w:rsidP="000A1812">
            <w:pPr>
              <w:rPr>
                <w:rFonts w:ascii="Times New Roman" w:hAnsi="Times New Roman" w:cs="Times New Roman"/>
              </w:rPr>
            </w:pPr>
          </w:p>
          <w:p w14:paraId="709CC9E3" w14:textId="7B86FFF3" w:rsidR="000A1812" w:rsidRPr="00EA3085" w:rsidRDefault="00EB71F2" w:rsidP="000A1812">
            <w:pPr>
              <w:rPr>
                <w:rFonts w:ascii="Times New Roman" w:hAnsi="Times New Roman" w:cs="Times New Roman"/>
              </w:rPr>
            </w:pPr>
            <w:r>
              <w:rPr>
                <w:rFonts w:ascii="Times New Roman" w:hAnsi="Times New Roman" w:cs="Times New Roman"/>
              </w:rPr>
              <w:t xml:space="preserve"> </w:t>
            </w:r>
          </w:p>
        </w:tc>
      </w:tr>
      <w:tr w:rsidR="00EA3085" w:rsidRPr="00C15D6D" w14:paraId="1C7E369A" w14:textId="77777777" w:rsidTr="002E6E55">
        <w:tc>
          <w:tcPr>
            <w:tcW w:w="1703" w:type="dxa"/>
          </w:tcPr>
          <w:p w14:paraId="13F0A94F" w14:textId="1A28F69A" w:rsidR="00EA3085" w:rsidRPr="00EA3085" w:rsidRDefault="00E617C3" w:rsidP="00EA3085">
            <w:pPr>
              <w:rPr>
                <w:rFonts w:ascii="Times New Roman" w:hAnsi="Times New Roman" w:cs="Times New Roman"/>
                <w:b/>
              </w:rPr>
            </w:pPr>
            <w:r>
              <w:rPr>
                <w:rFonts w:ascii="Times New Roman" w:hAnsi="Times New Roman" w:cs="Times New Roman"/>
                <w:b/>
                <w:lang w:val="it-IT"/>
              </w:rPr>
              <w:lastRenderedPageBreak/>
              <w:t>Valutazione Formativa</w:t>
            </w:r>
          </w:p>
        </w:tc>
        <w:tc>
          <w:tcPr>
            <w:tcW w:w="6627" w:type="dxa"/>
          </w:tcPr>
          <w:p w14:paraId="16C7C81A" w14:textId="77777777" w:rsidR="00E617C3" w:rsidRPr="00E617C3" w:rsidRDefault="00E617C3" w:rsidP="00E617C3">
            <w:pPr>
              <w:jc w:val="both"/>
              <w:rPr>
                <w:rFonts w:ascii="Times New Roman" w:hAnsi="Times New Roman" w:cs="Times New Roman"/>
                <w:lang w:val="it-IT"/>
              </w:rPr>
            </w:pPr>
            <w:r w:rsidRPr="00E617C3">
              <w:rPr>
                <w:rFonts w:ascii="Times New Roman" w:hAnsi="Times New Roman" w:cs="Times New Roman"/>
                <w:lang w:val="it-IT"/>
              </w:rPr>
              <w:t>Torniamo ora alla Torre Pendente di Pisa, e rispondiamo alle seguenti domande:</w:t>
            </w:r>
          </w:p>
          <w:p w14:paraId="09544B6A" w14:textId="77777777" w:rsidR="00E617C3" w:rsidRPr="00E617C3" w:rsidRDefault="00E617C3" w:rsidP="00E617C3">
            <w:pPr>
              <w:jc w:val="both"/>
              <w:rPr>
                <w:rFonts w:ascii="Times New Roman" w:hAnsi="Times New Roman" w:cs="Times New Roman"/>
                <w:lang w:val="it-IT"/>
              </w:rPr>
            </w:pPr>
          </w:p>
          <w:p w14:paraId="01DDDD4E" w14:textId="08E3C4FD" w:rsidR="00E617C3" w:rsidRPr="00E617C3" w:rsidRDefault="00E617C3" w:rsidP="00E617C3">
            <w:pPr>
              <w:pStyle w:val="ListParagraph"/>
              <w:numPr>
                <w:ilvl w:val="0"/>
                <w:numId w:val="20"/>
              </w:numPr>
              <w:jc w:val="both"/>
              <w:rPr>
                <w:rFonts w:ascii="Times New Roman" w:hAnsi="Times New Roman" w:cs="Times New Roman"/>
                <w:lang w:val="it-IT"/>
              </w:rPr>
            </w:pPr>
            <w:r w:rsidRPr="00E617C3">
              <w:rPr>
                <w:rFonts w:ascii="Times New Roman" w:hAnsi="Times New Roman" w:cs="Times New Roman"/>
                <w:lang w:val="it-IT"/>
              </w:rPr>
              <w:t>in quale regione italiana si trova Pisa?</w:t>
            </w:r>
          </w:p>
          <w:p w14:paraId="377FAADD" w14:textId="5F1ECB95" w:rsidR="00E617C3" w:rsidRPr="00E617C3" w:rsidRDefault="00E617C3" w:rsidP="00E617C3">
            <w:pPr>
              <w:pStyle w:val="ListParagraph"/>
              <w:numPr>
                <w:ilvl w:val="0"/>
                <w:numId w:val="20"/>
              </w:numPr>
              <w:jc w:val="both"/>
              <w:rPr>
                <w:rFonts w:ascii="Times New Roman" w:hAnsi="Times New Roman" w:cs="Times New Roman"/>
                <w:lang w:val="it-IT"/>
              </w:rPr>
            </w:pPr>
            <w:r w:rsidRPr="00E617C3">
              <w:rPr>
                <w:rFonts w:ascii="Times New Roman" w:hAnsi="Times New Roman" w:cs="Times New Roman"/>
                <w:lang w:val="it-IT"/>
              </w:rPr>
              <w:t>in che anno è iniziata la costruzione della Torre?</w:t>
            </w:r>
          </w:p>
          <w:p w14:paraId="37CABC9A" w14:textId="126598BB" w:rsidR="00E617C3" w:rsidRPr="00E617C3" w:rsidRDefault="00E617C3" w:rsidP="00E617C3">
            <w:pPr>
              <w:pStyle w:val="ListParagraph"/>
              <w:numPr>
                <w:ilvl w:val="0"/>
                <w:numId w:val="20"/>
              </w:numPr>
              <w:jc w:val="both"/>
              <w:rPr>
                <w:rFonts w:ascii="Times New Roman" w:hAnsi="Times New Roman" w:cs="Times New Roman"/>
                <w:lang w:val="it-IT"/>
              </w:rPr>
            </w:pPr>
            <w:r w:rsidRPr="00E617C3">
              <w:rPr>
                <w:rFonts w:ascii="Times New Roman" w:hAnsi="Times New Roman" w:cs="Times New Roman"/>
                <w:lang w:val="it-IT"/>
              </w:rPr>
              <w:t>qual è il significato originario della parola Pisa?</w:t>
            </w:r>
          </w:p>
          <w:p w14:paraId="69BE9717" w14:textId="608ACD1B" w:rsidR="008919D0" w:rsidRPr="00E617C3" w:rsidRDefault="00E617C3" w:rsidP="00E617C3">
            <w:pPr>
              <w:pStyle w:val="ListParagraph"/>
              <w:numPr>
                <w:ilvl w:val="0"/>
                <w:numId w:val="20"/>
              </w:numPr>
              <w:jc w:val="both"/>
              <w:rPr>
                <w:rFonts w:ascii="Times New Roman" w:hAnsi="Times New Roman" w:cs="Times New Roman"/>
                <w:lang w:val="it-IT"/>
              </w:rPr>
            </w:pPr>
            <w:r w:rsidRPr="00E617C3">
              <w:rPr>
                <w:rFonts w:ascii="Times New Roman" w:hAnsi="Times New Roman" w:cs="Times New Roman"/>
                <w:lang w:val="it-IT"/>
              </w:rPr>
              <w:t>qual è il capoluogo della regione Toscana?</w:t>
            </w:r>
          </w:p>
          <w:p w14:paraId="129BF1A7" w14:textId="539F348A" w:rsidR="00907137" w:rsidRPr="00E617C3" w:rsidRDefault="00907137" w:rsidP="00907137">
            <w:pPr>
              <w:jc w:val="both"/>
              <w:rPr>
                <w:rFonts w:ascii="Times New Roman" w:hAnsi="Times New Roman" w:cs="Times New Roman"/>
                <w:lang w:val="it-IT"/>
              </w:rPr>
            </w:pPr>
          </w:p>
        </w:tc>
        <w:tc>
          <w:tcPr>
            <w:tcW w:w="991" w:type="dxa"/>
          </w:tcPr>
          <w:p w14:paraId="03923EC1" w14:textId="048D3022" w:rsidR="00EA3085" w:rsidRPr="00C15D6D" w:rsidRDefault="00907137" w:rsidP="00EA3085">
            <w:pPr>
              <w:rPr>
                <w:rFonts w:ascii="Times New Roman" w:hAnsi="Times New Roman" w:cs="Times New Roman"/>
                <w:lang w:val="en-US"/>
              </w:rPr>
            </w:pPr>
            <w:r>
              <w:rPr>
                <w:rFonts w:ascii="Times New Roman" w:hAnsi="Times New Roman" w:cs="Times New Roman"/>
                <w:lang w:val="en-US"/>
              </w:rPr>
              <w:t xml:space="preserve">5 min. </w:t>
            </w:r>
          </w:p>
        </w:tc>
      </w:tr>
    </w:tbl>
    <w:p w14:paraId="3101662C" w14:textId="77777777" w:rsidR="00695154" w:rsidRPr="00C15D6D" w:rsidRDefault="00695154" w:rsidP="005259CF">
      <w:pPr>
        <w:rPr>
          <w:rFonts w:ascii="Times New Roman" w:hAnsi="Times New Roman" w:cs="Times New Roman"/>
          <w:b/>
          <w:lang w:val="en-US"/>
        </w:rPr>
      </w:pPr>
    </w:p>
    <w:sectPr w:rsidR="00695154" w:rsidRPr="00C15D6D" w:rsidSect="002E6E55">
      <w:headerReference w:type="default" r:id="rId14"/>
      <w:footerReference w:type="default" r:id="rId15"/>
      <w:pgSz w:w="11906" w:h="16838"/>
      <w:pgMar w:top="1440" w:right="1440" w:bottom="993" w:left="1440" w:header="708" w:footer="112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3AFDD" w14:textId="77777777" w:rsidR="00F253BC" w:rsidRDefault="00F253BC" w:rsidP="0062078C">
      <w:pPr>
        <w:spacing w:after="0" w:line="240" w:lineRule="auto"/>
      </w:pPr>
      <w:r>
        <w:separator/>
      </w:r>
    </w:p>
  </w:endnote>
  <w:endnote w:type="continuationSeparator" w:id="0">
    <w:p w14:paraId="07268812" w14:textId="77777777" w:rsidR="00F253BC" w:rsidRDefault="00F253BC" w:rsidP="00620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38EB2" w14:textId="77777777" w:rsidR="002E6E55" w:rsidRDefault="002E6E55">
    <w:pPr>
      <w:pStyle w:val="Footer"/>
    </w:pPr>
    <w:r w:rsidRPr="00A25619">
      <w:rPr>
        <w:rFonts w:cstheme="minorHAnsi"/>
        <w:noProof/>
        <w:szCs w:val="24"/>
        <w:lang w:val="it-IT" w:eastAsia="it-IT"/>
      </w:rPr>
      <w:drawing>
        <wp:anchor distT="0" distB="0" distL="114300" distR="114300" simplePos="0" relativeHeight="251654656" behindDoc="0" locked="0" layoutInCell="1" allowOverlap="1" wp14:anchorId="160A8D4A" wp14:editId="2DDB1EA2">
          <wp:simplePos x="0" y="0"/>
          <wp:positionH relativeFrom="column">
            <wp:posOffset>1285240</wp:posOffset>
          </wp:positionH>
          <wp:positionV relativeFrom="paragraph">
            <wp:posOffset>-1905</wp:posOffset>
          </wp:positionV>
          <wp:extent cx="3137620" cy="502920"/>
          <wp:effectExtent l="0" t="0" r="0" b="0"/>
          <wp:wrapNone/>
          <wp:docPr id="3" name="Picture 3" descr="Erasmus+_logo_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asmus+_logo_disclaim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37620" cy="502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7D7EF2" w14:textId="77777777" w:rsidR="00F253BC" w:rsidRDefault="00F253BC" w:rsidP="0062078C">
      <w:pPr>
        <w:spacing w:after="0" w:line="240" w:lineRule="auto"/>
      </w:pPr>
      <w:r>
        <w:separator/>
      </w:r>
    </w:p>
  </w:footnote>
  <w:footnote w:type="continuationSeparator" w:id="0">
    <w:p w14:paraId="5C9E2324" w14:textId="77777777" w:rsidR="00F253BC" w:rsidRDefault="00F253BC" w:rsidP="006207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A8746" w14:textId="77777777" w:rsidR="0062078C" w:rsidRPr="00DE583A" w:rsidRDefault="002E6E55" w:rsidP="0062078C">
    <w:pPr>
      <w:pStyle w:val="Header"/>
      <w:jc w:val="right"/>
      <w:rPr>
        <w:rFonts w:ascii="Times New Roman" w:hAnsi="Times New Roman" w:cs="Times New Roman"/>
        <w:sz w:val="20"/>
      </w:rPr>
    </w:pPr>
    <w:r>
      <w:rPr>
        <w:rFonts w:ascii="Times New Roman" w:hAnsi="Times New Roman" w:cs="Times New Roman"/>
        <w:noProof/>
        <w:sz w:val="20"/>
        <w:lang w:val="it-IT" w:eastAsia="it-IT"/>
      </w:rPr>
      <w:drawing>
        <wp:anchor distT="0" distB="0" distL="114300" distR="114300" simplePos="0" relativeHeight="251661824" behindDoc="0" locked="0" layoutInCell="1" allowOverlap="1" wp14:anchorId="1218D9C0" wp14:editId="5E664FA6">
          <wp:simplePos x="0" y="0"/>
          <wp:positionH relativeFrom="column">
            <wp:posOffset>69215</wp:posOffset>
          </wp:positionH>
          <wp:positionV relativeFrom="paragraph">
            <wp:posOffset>-251460</wp:posOffset>
          </wp:positionV>
          <wp:extent cx="924577" cy="864685"/>
          <wp:effectExtent l="0" t="0" r="0" b="0"/>
          <wp:wrapNone/>
          <wp:docPr id="4" name="Picture 4" descr="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77" cy="864685"/>
                  </a:xfrm>
                  <a:prstGeom prst="rect">
                    <a:avLst/>
                  </a:prstGeom>
                  <a:noFill/>
                </pic:spPr>
              </pic:pic>
            </a:graphicData>
          </a:graphic>
          <wp14:sizeRelH relativeFrom="page">
            <wp14:pctWidth>0</wp14:pctWidth>
          </wp14:sizeRelH>
          <wp14:sizeRelV relativeFrom="page">
            <wp14:pctHeight>0</wp14:pctHeight>
          </wp14:sizeRelV>
        </wp:anchor>
      </w:drawing>
    </w:r>
    <w:r w:rsidR="0062078C" w:rsidRPr="00DE583A">
      <w:rPr>
        <w:rFonts w:ascii="Times New Roman" w:hAnsi="Times New Roman" w:cs="Times New Roman"/>
        <w:sz w:val="20"/>
      </w:rPr>
      <w:t>Future schools using the power of Virtual and Augmented Reality</w:t>
    </w:r>
  </w:p>
  <w:p w14:paraId="44546172" w14:textId="77777777" w:rsidR="0062078C" w:rsidRPr="00DE583A"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 xml:space="preserve"> for education and training in the classroom</w:t>
    </w:r>
  </w:p>
  <w:p w14:paraId="742B2428" w14:textId="77777777" w:rsidR="0062078C" w:rsidRPr="00DE583A" w:rsidRDefault="0062078C" w:rsidP="0062078C">
    <w:pPr>
      <w:pStyle w:val="Header"/>
      <w:tabs>
        <w:tab w:val="left" w:pos="8250"/>
      </w:tabs>
      <w:jc w:val="right"/>
      <w:rPr>
        <w:rFonts w:ascii="Times New Roman" w:hAnsi="Times New Roman" w:cs="Times New Roman"/>
        <w:b/>
        <w:sz w:val="20"/>
      </w:rPr>
    </w:pPr>
    <w:r>
      <w:rPr>
        <w:rFonts w:ascii="Times New Roman" w:hAnsi="Times New Roman" w:cs="Times New Roman"/>
        <w:b/>
        <w:sz w:val="20"/>
      </w:rPr>
      <w:tab/>
    </w:r>
    <w:proofErr w:type="spellStart"/>
    <w:r w:rsidRPr="00DE583A">
      <w:rPr>
        <w:rFonts w:ascii="Times New Roman" w:hAnsi="Times New Roman" w:cs="Times New Roman"/>
        <w:b/>
        <w:sz w:val="20"/>
      </w:rPr>
      <w:t>VR@School</w:t>
    </w:r>
    <w:proofErr w:type="spellEnd"/>
  </w:p>
  <w:p w14:paraId="36171941" w14:textId="77777777" w:rsidR="0062078C"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2018-1-RO01-KA201-049411</w:t>
    </w:r>
  </w:p>
  <w:p w14:paraId="2F309CDE" w14:textId="77777777" w:rsidR="0062078C" w:rsidRDefault="006207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3580"/>
    <w:multiLevelType w:val="hybridMultilevel"/>
    <w:tmpl w:val="6C26843A"/>
    <w:lvl w:ilvl="0" w:tplc="5D9486DE">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637105C"/>
    <w:multiLevelType w:val="hybridMultilevel"/>
    <w:tmpl w:val="8BA831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BB43934"/>
    <w:multiLevelType w:val="hybridMultilevel"/>
    <w:tmpl w:val="A0A8F748"/>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00D7BE9"/>
    <w:multiLevelType w:val="hybridMultilevel"/>
    <w:tmpl w:val="DE34F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25D3C5A"/>
    <w:multiLevelType w:val="hybridMultilevel"/>
    <w:tmpl w:val="25F46D00"/>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2A62EEC"/>
    <w:multiLevelType w:val="hybridMultilevel"/>
    <w:tmpl w:val="9CD41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A781D72"/>
    <w:multiLevelType w:val="hybridMultilevel"/>
    <w:tmpl w:val="9F4A7E70"/>
    <w:lvl w:ilvl="0" w:tplc="6B20428E">
      <w:start w:val="1"/>
      <w:numFmt w:val="bullet"/>
      <w:lvlText w:val=""/>
      <w:lvlJc w:val="left"/>
      <w:pPr>
        <w:ind w:left="820" w:hanging="360"/>
      </w:pPr>
      <w:rPr>
        <w:rFonts w:ascii="Symbol" w:hAnsi="Symbol" w:hint="default"/>
      </w:rPr>
    </w:lvl>
    <w:lvl w:ilvl="1" w:tplc="04100003" w:tentative="1">
      <w:start w:val="1"/>
      <w:numFmt w:val="bullet"/>
      <w:lvlText w:val="o"/>
      <w:lvlJc w:val="left"/>
      <w:pPr>
        <w:ind w:left="1540" w:hanging="360"/>
      </w:pPr>
      <w:rPr>
        <w:rFonts w:ascii="Courier New" w:hAnsi="Courier New" w:cs="Courier New" w:hint="default"/>
      </w:rPr>
    </w:lvl>
    <w:lvl w:ilvl="2" w:tplc="04100005" w:tentative="1">
      <w:start w:val="1"/>
      <w:numFmt w:val="bullet"/>
      <w:lvlText w:val=""/>
      <w:lvlJc w:val="left"/>
      <w:pPr>
        <w:ind w:left="2260" w:hanging="360"/>
      </w:pPr>
      <w:rPr>
        <w:rFonts w:ascii="Wingdings" w:hAnsi="Wingdings" w:hint="default"/>
      </w:rPr>
    </w:lvl>
    <w:lvl w:ilvl="3" w:tplc="04100001" w:tentative="1">
      <w:start w:val="1"/>
      <w:numFmt w:val="bullet"/>
      <w:lvlText w:val=""/>
      <w:lvlJc w:val="left"/>
      <w:pPr>
        <w:ind w:left="2980" w:hanging="360"/>
      </w:pPr>
      <w:rPr>
        <w:rFonts w:ascii="Symbol" w:hAnsi="Symbol" w:hint="default"/>
      </w:rPr>
    </w:lvl>
    <w:lvl w:ilvl="4" w:tplc="04100003" w:tentative="1">
      <w:start w:val="1"/>
      <w:numFmt w:val="bullet"/>
      <w:lvlText w:val="o"/>
      <w:lvlJc w:val="left"/>
      <w:pPr>
        <w:ind w:left="3700" w:hanging="360"/>
      </w:pPr>
      <w:rPr>
        <w:rFonts w:ascii="Courier New" w:hAnsi="Courier New" w:cs="Courier New" w:hint="default"/>
      </w:rPr>
    </w:lvl>
    <w:lvl w:ilvl="5" w:tplc="04100005" w:tentative="1">
      <w:start w:val="1"/>
      <w:numFmt w:val="bullet"/>
      <w:lvlText w:val=""/>
      <w:lvlJc w:val="left"/>
      <w:pPr>
        <w:ind w:left="4420" w:hanging="360"/>
      </w:pPr>
      <w:rPr>
        <w:rFonts w:ascii="Wingdings" w:hAnsi="Wingdings" w:hint="default"/>
      </w:rPr>
    </w:lvl>
    <w:lvl w:ilvl="6" w:tplc="04100001" w:tentative="1">
      <w:start w:val="1"/>
      <w:numFmt w:val="bullet"/>
      <w:lvlText w:val=""/>
      <w:lvlJc w:val="left"/>
      <w:pPr>
        <w:ind w:left="5140" w:hanging="360"/>
      </w:pPr>
      <w:rPr>
        <w:rFonts w:ascii="Symbol" w:hAnsi="Symbol" w:hint="default"/>
      </w:rPr>
    </w:lvl>
    <w:lvl w:ilvl="7" w:tplc="04100003" w:tentative="1">
      <w:start w:val="1"/>
      <w:numFmt w:val="bullet"/>
      <w:lvlText w:val="o"/>
      <w:lvlJc w:val="left"/>
      <w:pPr>
        <w:ind w:left="5860" w:hanging="360"/>
      </w:pPr>
      <w:rPr>
        <w:rFonts w:ascii="Courier New" w:hAnsi="Courier New" w:cs="Courier New" w:hint="default"/>
      </w:rPr>
    </w:lvl>
    <w:lvl w:ilvl="8" w:tplc="04100005" w:tentative="1">
      <w:start w:val="1"/>
      <w:numFmt w:val="bullet"/>
      <w:lvlText w:val=""/>
      <w:lvlJc w:val="left"/>
      <w:pPr>
        <w:ind w:left="6580" w:hanging="360"/>
      </w:pPr>
      <w:rPr>
        <w:rFonts w:ascii="Wingdings" w:hAnsi="Wingdings" w:hint="default"/>
      </w:rPr>
    </w:lvl>
  </w:abstractNum>
  <w:abstractNum w:abstractNumId="7">
    <w:nsid w:val="251D0959"/>
    <w:multiLevelType w:val="hybridMultilevel"/>
    <w:tmpl w:val="7B388BF0"/>
    <w:lvl w:ilvl="0" w:tplc="7E0612DA">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B255D0E"/>
    <w:multiLevelType w:val="hybridMultilevel"/>
    <w:tmpl w:val="4CBC58DA"/>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E4B35AF"/>
    <w:multiLevelType w:val="hybridMultilevel"/>
    <w:tmpl w:val="F306CB72"/>
    <w:lvl w:ilvl="0" w:tplc="E91A190A">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6354B88"/>
    <w:multiLevelType w:val="hybridMultilevel"/>
    <w:tmpl w:val="D648202C"/>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A5B2E8E"/>
    <w:multiLevelType w:val="hybridMultilevel"/>
    <w:tmpl w:val="599C3DCE"/>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02C362D"/>
    <w:multiLevelType w:val="hybridMultilevel"/>
    <w:tmpl w:val="19E27336"/>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0FB3CD0"/>
    <w:multiLevelType w:val="hybridMultilevel"/>
    <w:tmpl w:val="7828F510"/>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3CE251A"/>
    <w:multiLevelType w:val="hybridMultilevel"/>
    <w:tmpl w:val="DC1C9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56819E4"/>
    <w:multiLevelType w:val="hybridMultilevel"/>
    <w:tmpl w:val="0B3A10DA"/>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78C61109"/>
    <w:multiLevelType w:val="hybridMultilevel"/>
    <w:tmpl w:val="84B81122"/>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793F38E9"/>
    <w:multiLevelType w:val="hybridMultilevel"/>
    <w:tmpl w:val="E536E924"/>
    <w:lvl w:ilvl="0" w:tplc="179AB218">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A0A256B"/>
    <w:multiLevelType w:val="hybridMultilevel"/>
    <w:tmpl w:val="0FBCE9F4"/>
    <w:lvl w:ilvl="0" w:tplc="D332D69E">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EDB7E3C"/>
    <w:multiLevelType w:val="hybridMultilevel"/>
    <w:tmpl w:val="413E4E4E"/>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8"/>
  </w:num>
  <w:num w:numId="4">
    <w:abstractNumId w:val="3"/>
  </w:num>
  <w:num w:numId="5">
    <w:abstractNumId w:val="12"/>
  </w:num>
  <w:num w:numId="6">
    <w:abstractNumId w:val="16"/>
  </w:num>
  <w:num w:numId="7">
    <w:abstractNumId w:val="0"/>
  </w:num>
  <w:num w:numId="8">
    <w:abstractNumId w:val="2"/>
  </w:num>
  <w:num w:numId="9">
    <w:abstractNumId w:val="7"/>
  </w:num>
  <w:num w:numId="10">
    <w:abstractNumId w:val="6"/>
  </w:num>
  <w:num w:numId="11">
    <w:abstractNumId w:val="4"/>
  </w:num>
  <w:num w:numId="12">
    <w:abstractNumId w:val="11"/>
  </w:num>
  <w:num w:numId="13">
    <w:abstractNumId w:val="19"/>
  </w:num>
  <w:num w:numId="14">
    <w:abstractNumId w:val="8"/>
  </w:num>
  <w:num w:numId="15">
    <w:abstractNumId w:val="1"/>
  </w:num>
  <w:num w:numId="16">
    <w:abstractNumId w:val="9"/>
  </w:num>
  <w:num w:numId="17">
    <w:abstractNumId w:val="5"/>
  </w:num>
  <w:num w:numId="18">
    <w:abstractNumId w:val="10"/>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283"/>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2"/>
  </w:compat>
  <w:rsids>
    <w:rsidRoot w:val="00F624A0"/>
    <w:rsid w:val="00035BAB"/>
    <w:rsid w:val="0005696C"/>
    <w:rsid w:val="000A1812"/>
    <w:rsid w:val="000E00ED"/>
    <w:rsid w:val="000E3C8C"/>
    <w:rsid w:val="00111D12"/>
    <w:rsid w:val="00124C41"/>
    <w:rsid w:val="00142D6C"/>
    <w:rsid w:val="002E6E55"/>
    <w:rsid w:val="00387619"/>
    <w:rsid w:val="0040643A"/>
    <w:rsid w:val="0041508F"/>
    <w:rsid w:val="00425744"/>
    <w:rsid w:val="00460882"/>
    <w:rsid w:val="00464DFD"/>
    <w:rsid w:val="00491309"/>
    <w:rsid w:val="004B6A24"/>
    <w:rsid w:val="00516CC8"/>
    <w:rsid w:val="005259CF"/>
    <w:rsid w:val="00580A87"/>
    <w:rsid w:val="005E17FB"/>
    <w:rsid w:val="0062078C"/>
    <w:rsid w:val="00631570"/>
    <w:rsid w:val="00695154"/>
    <w:rsid w:val="006E787A"/>
    <w:rsid w:val="00722E69"/>
    <w:rsid w:val="0073257B"/>
    <w:rsid w:val="007845FE"/>
    <w:rsid w:val="007B0063"/>
    <w:rsid w:val="007F1BF6"/>
    <w:rsid w:val="00801E67"/>
    <w:rsid w:val="008919D0"/>
    <w:rsid w:val="00907137"/>
    <w:rsid w:val="00961661"/>
    <w:rsid w:val="009B4F64"/>
    <w:rsid w:val="009C60BC"/>
    <w:rsid w:val="00A244C7"/>
    <w:rsid w:val="00A5255C"/>
    <w:rsid w:val="00A874CA"/>
    <w:rsid w:val="00AC4E7E"/>
    <w:rsid w:val="00AE5806"/>
    <w:rsid w:val="00AF4156"/>
    <w:rsid w:val="00B815B3"/>
    <w:rsid w:val="00C15D6D"/>
    <w:rsid w:val="00CD7E6A"/>
    <w:rsid w:val="00CE5283"/>
    <w:rsid w:val="00E411A8"/>
    <w:rsid w:val="00E617C3"/>
    <w:rsid w:val="00EA3085"/>
    <w:rsid w:val="00EA58C3"/>
    <w:rsid w:val="00EB71F2"/>
    <w:rsid w:val="00F253BC"/>
    <w:rsid w:val="00F5349E"/>
    <w:rsid w:val="00F624A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207A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2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4A0"/>
    <w:rPr>
      <w:rFonts w:ascii="Tahoma" w:hAnsi="Tahoma" w:cs="Tahoma"/>
      <w:sz w:val="16"/>
      <w:szCs w:val="16"/>
    </w:rPr>
  </w:style>
  <w:style w:type="table" w:styleId="TableGrid">
    <w:name w:val="Table Grid"/>
    <w:basedOn w:val="TableNormal"/>
    <w:uiPriority w:val="59"/>
    <w:rsid w:val="009616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C4E7E"/>
    <w:pPr>
      <w:ind w:left="720"/>
      <w:contextualSpacing/>
    </w:pPr>
  </w:style>
  <w:style w:type="paragraph" w:styleId="Header">
    <w:name w:val="header"/>
    <w:basedOn w:val="Normal"/>
    <w:link w:val="HeaderChar"/>
    <w:uiPriority w:val="99"/>
    <w:unhideWhenUsed/>
    <w:rsid w:val="00620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78C"/>
  </w:style>
  <w:style w:type="paragraph" w:styleId="Footer">
    <w:name w:val="footer"/>
    <w:basedOn w:val="Normal"/>
    <w:link w:val="FooterChar"/>
    <w:uiPriority w:val="99"/>
    <w:unhideWhenUsed/>
    <w:rsid w:val="00620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78C"/>
  </w:style>
  <w:style w:type="character" w:styleId="Hyperlink">
    <w:name w:val="Hyperlink"/>
    <w:basedOn w:val="DefaultParagraphFont"/>
    <w:uiPriority w:val="99"/>
    <w:unhideWhenUsed/>
    <w:rsid w:val="004B6A24"/>
    <w:rPr>
      <w:color w:val="0000FF" w:themeColor="hyperlink"/>
      <w:u w:val="single"/>
    </w:rPr>
  </w:style>
  <w:style w:type="paragraph" w:customStyle="1" w:styleId="Default">
    <w:name w:val="Default"/>
    <w:rsid w:val="00E411A8"/>
    <w:pPr>
      <w:autoSpaceDE w:val="0"/>
      <w:autoSpaceDN w:val="0"/>
      <w:adjustRightInd w:val="0"/>
      <w:spacing w:after="0" w:line="240" w:lineRule="auto"/>
    </w:pPr>
    <w:rPr>
      <w:rFonts w:ascii="Times New Roman" w:hAnsi="Times New Roman" w:cs="Times New Roman"/>
      <w:color w:val="000000"/>
      <w:sz w:val="24"/>
      <w:szCs w:val="24"/>
      <w:lang w:val="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704750">
      <w:bodyDiv w:val="1"/>
      <w:marLeft w:val="0"/>
      <w:marRight w:val="0"/>
      <w:marTop w:val="0"/>
      <w:marBottom w:val="0"/>
      <w:divBdr>
        <w:top w:val="none" w:sz="0" w:space="0" w:color="auto"/>
        <w:left w:val="none" w:sz="0" w:space="0" w:color="auto"/>
        <w:bottom w:val="none" w:sz="0" w:space="0" w:color="auto"/>
        <w:right w:val="none" w:sz="0" w:space="0" w:color="auto"/>
      </w:divBdr>
      <w:divsChild>
        <w:div w:id="1451624535">
          <w:marLeft w:val="0"/>
          <w:marRight w:val="0"/>
          <w:marTop w:val="0"/>
          <w:marBottom w:val="0"/>
          <w:divBdr>
            <w:top w:val="none" w:sz="0" w:space="0" w:color="auto"/>
            <w:left w:val="none" w:sz="0" w:space="0" w:color="auto"/>
            <w:bottom w:val="none" w:sz="0" w:space="0" w:color="auto"/>
            <w:right w:val="none" w:sz="0" w:space="0" w:color="auto"/>
          </w:divBdr>
        </w:div>
        <w:div w:id="249432616">
          <w:marLeft w:val="0"/>
          <w:marRight w:val="0"/>
          <w:marTop w:val="0"/>
          <w:marBottom w:val="0"/>
          <w:divBdr>
            <w:top w:val="none" w:sz="0" w:space="0" w:color="auto"/>
            <w:left w:val="none" w:sz="0" w:space="0" w:color="auto"/>
            <w:bottom w:val="none" w:sz="0" w:space="0" w:color="auto"/>
            <w:right w:val="none" w:sz="0" w:space="0" w:color="auto"/>
          </w:divBdr>
        </w:div>
        <w:div w:id="937908730">
          <w:marLeft w:val="0"/>
          <w:marRight w:val="0"/>
          <w:marTop w:val="0"/>
          <w:marBottom w:val="0"/>
          <w:divBdr>
            <w:top w:val="none" w:sz="0" w:space="0" w:color="auto"/>
            <w:left w:val="none" w:sz="0" w:space="0" w:color="auto"/>
            <w:bottom w:val="none" w:sz="0" w:space="0" w:color="auto"/>
            <w:right w:val="none" w:sz="0" w:space="0" w:color="auto"/>
          </w:divBdr>
        </w:div>
        <w:div w:id="6640148">
          <w:marLeft w:val="0"/>
          <w:marRight w:val="0"/>
          <w:marTop w:val="0"/>
          <w:marBottom w:val="0"/>
          <w:divBdr>
            <w:top w:val="none" w:sz="0" w:space="0" w:color="auto"/>
            <w:left w:val="none" w:sz="0" w:space="0" w:color="auto"/>
            <w:bottom w:val="none" w:sz="0" w:space="0" w:color="auto"/>
            <w:right w:val="none" w:sz="0" w:space="0" w:color="auto"/>
          </w:divBdr>
        </w:div>
        <w:div w:id="1470322952">
          <w:marLeft w:val="0"/>
          <w:marRight w:val="0"/>
          <w:marTop w:val="0"/>
          <w:marBottom w:val="0"/>
          <w:divBdr>
            <w:top w:val="none" w:sz="0" w:space="0" w:color="auto"/>
            <w:left w:val="none" w:sz="0" w:space="0" w:color="auto"/>
            <w:bottom w:val="none" w:sz="0" w:space="0" w:color="auto"/>
            <w:right w:val="none" w:sz="0" w:space="0" w:color="auto"/>
          </w:divBdr>
        </w:div>
        <w:div w:id="718943404">
          <w:marLeft w:val="0"/>
          <w:marRight w:val="0"/>
          <w:marTop w:val="0"/>
          <w:marBottom w:val="0"/>
          <w:divBdr>
            <w:top w:val="none" w:sz="0" w:space="0" w:color="auto"/>
            <w:left w:val="none" w:sz="0" w:space="0" w:color="auto"/>
            <w:bottom w:val="none" w:sz="0" w:space="0" w:color="auto"/>
            <w:right w:val="none" w:sz="0" w:space="0" w:color="auto"/>
          </w:divBdr>
        </w:div>
        <w:div w:id="846482599">
          <w:marLeft w:val="0"/>
          <w:marRight w:val="0"/>
          <w:marTop w:val="0"/>
          <w:marBottom w:val="0"/>
          <w:divBdr>
            <w:top w:val="none" w:sz="0" w:space="0" w:color="auto"/>
            <w:left w:val="none" w:sz="0" w:space="0" w:color="auto"/>
            <w:bottom w:val="none" w:sz="0" w:space="0" w:color="auto"/>
            <w:right w:val="none" w:sz="0" w:space="0" w:color="auto"/>
          </w:divBdr>
        </w:div>
        <w:div w:id="1221787926">
          <w:marLeft w:val="0"/>
          <w:marRight w:val="0"/>
          <w:marTop w:val="0"/>
          <w:marBottom w:val="0"/>
          <w:divBdr>
            <w:top w:val="none" w:sz="0" w:space="0" w:color="auto"/>
            <w:left w:val="none" w:sz="0" w:space="0" w:color="auto"/>
            <w:bottom w:val="none" w:sz="0" w:space="0" w:color="auto"/>
            <w:right w:val="none" w:sz="0" w:space="0" w:color="auto"/>
          </w:divBdr>
        </w:div>
        <w:div w:id="1026520690">
          <w:marLeft w:val="0"/>
          <w:marRight w:val="0"/>
          <w:marTop w:val="0"/>
          <w:marBottom w:val="0"/>
          <w:divBdr>
            <w:top w:val="none" w:sz="0" w:space="0" w:color="auto"/>
            <w:left w:val="none" w:sz="0" w:space="0" w:color="auto"/>
            <w:bottom w:val="none" w:sz="0" w:space="0" w:color="auto"/>
            <w:right w:val="none" w:sz="0" w:space="0" w:color="auto"/>
          </w:divBdr>
        </w:div>
        <w:div w:id="285544074">
          <w:marLeft w:val="0"/>
          <w:marRight w:val="0"/>
          <w:marTop w:val="0"/>
          <w:marBottom w:val="0"/>
          <w:divBdr>
            <w:top w:val="none" w:sz="0" w:space="0" w:color="auto"/>
            <w:left w:val="none" w:sz="0" w:space="0" w:color="auto"/>
            <w:bottom w:val="none" w:sz="0" w:space="0" w:color="auto"/>
            <w:right w:val="none" w:sz="0" w:space="0" w:color="auto"/>
          </w:divBdr>
        </w:div>
        <w:div w:id="1282879722">
          <w:marLeft w:val="0"/>
          <w:marRight w:val="0"/>
          <w:marTop w:val="0"/>
          <w:marBottom w:val="0"/>
          <w:divBdr>
            <w:top w:val="none" w:sz="0" w:space="0" w:color="auto"/>
            <w:left w:val="none" w:sz="0" w:space="0" w:color="auto"/>
            <w:bottom w:val="none" w:sz="0" w:space="0" w:color="auto"/>
            <w:right w:val="none" w:sz="0" w:space="0" w:color="auto"/>
          </w:divBdr>
        </w:div>
        <w:div w:id="508906591">
          <w:marLeft w:val="0"/>
          <w:marRight w:val="0"/>
          <w:marTop w:val="0"/>
          <w:marBottom w:val="0"/>
          <w:divBdr>
            <w:top w:val="none" w:sz="0" w:space="0" w:color="auto"/>
            <w:left w:val="none" w:sz="0" w:space="0" w:color="auto"/>
            <w:bottom w:val="none" w:sz="0" w:space="0" w:color="auto"/>
            <w:right w:val="none" w:sz="0" w:space="0" w:color="auto"/>
          </w:divBdr>
        </w:div>
        <w:div w:id="2137554196">
          <w:marLeft w:val="0"/>
          <w:marRight w:val="0"/>
          <w:marTop w:val="0"/>
          <w:marBottom w:val="0"/>
          <w:divBdr>
            <w:top w:val="none" w:sz="0" w:space="0" w:color="auto"/>
            <w:left w:val="none" w:sz="0" w:space="0" w:color="auto"/>
            <w:bottom w:val="none" w:sz="0" w:space="0" w:color="auto"/>
            <w:right w:val="none" w:sz="0" w:space="0" w:color="auto"/>
          </w:divBdr>
        </w:div>
        <w:div w:id="161431329">
          <w:marLeft w:val="0"/>
          <w:marRight w:val="0"/>
          <w:marTop w:val="0"/>
          <w:marBottom w:val="0"/>
          <w:divBdr>
            <w:top w:val="none" w:sz="0" w:space="0" w:color="auto"/>
            <w:left w:val="none" w:sz="0" w:space="0" w:color="auto"/>
            <w:bottom w:val="none" w:sz="0" w:space="0" w:color="auto"/>
            <w:right w:val="none" w:sz="0" w:space="0" w:color="auto"/>
          </w:divBdr>
        </w:div>
        <w:div w:id="1620717456">
          <w:marLeft w:val="0"/>
          <w:marRight w:val="0"/>
          <w:marTop w:val="0"/>
          <w:marBottom w:val="0"/>
          <w:divBdr>
            <w:top w:val="none" w:sz="0" w:space="0" w:color="auto"/>
            <w:left w:val="none" w:sz="0" w:space="0" w:color="auto"/>
            <w:bottom w:val="none" w:sz="0" w:space="0" w:color="auto"/>
            <w:right w:val="none" w:sz="0" w:space="0" w:color="auto"/>
          </w:divBdr>
        </w:div>
        <w:div w:id="892083608">
          <w:marLeft w:val="0"/>
          <w:marRight w:val="0"/>
          <w:marTop w:val="0"/>
          <w:marBottom w:val="0"/>
          <w:divBdr>
            <w:top w:val="none" w:sz="0" w:space="0" w:color="auto"/>
            <w:left w:val="none" w:sz="0" w:space="0" w:color="auto"/>
            <w:bottom w:val="none" w:sz="0" w:space="0" w:color="auto"/>
            <w:right w:val="none" w:sz="0" w:space="0" w:color="auto"/>
          </w:divBdr>
        </w:div>
        <w:div w:id="1512833662">
          <w:marLeft w:val="0"/>
          <w:marRight w:val="0"/>
          <w:marTop w:val="0"/>
          <w:marBottom w:val="0"/>
          <w:divBdr>
            <w:top w:val="none" w:sz="0" w:space="0" w:color="auto"/>
            <w:left w:val="none" w:sz="0" w:space="0" w:color="auto"/>
            <w:bottom w:val="none" w:sz="0" w:space="0" w:color="auto"/>
            <w:right w:val="none" w:sz="0" w:space="0" w:color="auto"/>
          </w:divBdr>
        </w:div>
        <w:div w:id="819425106">
          <w:marLeft w:val="0"/>
          <w:marRight w:val="0"/>
          <w:marTop w:val="0"/>
          <w:marBottom w:val="0"/>
          <w:divBdr>
            <w:top w:val="none" w:sz="0" w:space="0" w:color="auto"/>
            <w:left w:val="none" w:sz="0" w:space="0" w:color="auto"/>
            <w:bottom w:val="none" w:sz="0" w:space="0" w:color="auto"/>
            <w:right w:val="none" w:sz="0" w:space="0" w:color="auto"/>
          </w:divBdr>
        </w:div>
        <w:div w:id="1242914131">
          <w:marLeft w:val="0"/>
          <w:marRight w:val="0"/>
          <w:marTop w:val="0"/>
          <w:marBottom w:val="0"/>
          <w:divBdr>
            <w:top w:val="none" w:sz="0" w:space="0" w:color="auto"/>
            <w:left w:val="none" w:sz="0" w:space="0" w:color="auto"/>
            <w:bottom w:val="none" w:sz="0" w:space="0" w:color="auto"/>
            <w:right w:val="none" w:sz="0" w:space="0" w:color="auto"/>
          </w:divBdr>
        </w:div>
        <w:div w:id="1783651649">
          <w:marLeft w:val="0"/>
          <w:marRight w:val="0"/>
          <w:marTop w:val="0"/>
          <w:marBottom w:val="0"/>
          <w:divBdr>
            <w:top w:val="none" w:sz="0" w:space="0" w:color="auto"/>
            <w:left w:val="none" w:sz="0" w:space="0" w:color="auto"/>
            <w:bottom w:val="none" w:sz="0" w:space="0" w:color="auto"/>
            <w:right w:val="none" w:sz="0" w:space="0" w:color="auto"/>
          </w:divBdr>
        </w:div>
        <w:div w:id="940406519">
          <w:marLeft w:val="0"/>
          <w:marRight w:val="0"/>
          <w:marTop w:val="0"/>
          <w:marBottom w:val="0"/>
          <w:divBdr>
            <w:top w:val="none" w:sz="0" w:space="0" w:color="auto"/>
            <w:left w:val="none" w:sz="0" w:space="0" w:color="auto"/>
            <w:bottom w:val="none" w:sz="0" w:space="0" w:color="auto"/>
            <w:right w:val="none" w:sz="0" w:space="0" w:color="auto"/>
          </w:divBdr>
        </w:div>
        <w:div w:id="2116094602">
          <w:marLeft w:val="0"/>
          <w:marRight w:val="0"/>
          <w:marTop w:val="0"/>
          <w:marBottom w:val="0"/>
          <w:divBdr>
            <w:top w:val="none" w:sz="0" w:space="0" w:color="auto"/>
            <w:left w:val="none" w:sz="0" w:space="0" w:color="auto"/>
            <w:bottom w:val="none" w:sz="0" w:space="0" w:color="auto"/>
            <w:right w:val="none" w:sz="0" w:space="0" w:color="auto"/>
          </w:divBdr>
        </w:div>
        <w:div w:id="1330407519">
          <w:marLeft w:val="0"/>
          <w:marRight w:val="0"/>
          <w:marTop w:val="0"/>
          <w:marBottom w:val="0"/>
          <w:divBdr>
            <w:top w:val="none" w:sz="0" w:space="0" w:color="auto"/>
            <w:left w:val="none" w:sz="0" w:space="0" w:color="auto"/>
            <w:bottom w:val="none" w:sz="0" w:space="0" w:color="auto"/>
            <w:right w:val="none" w:sz="0" w:space="0" w:color="auto"/>
          </w:divBdr>
        </w:div>
        <w:div w:id="550075469">
          <w:marLeft w:val="0"/>
          <w:marRight w:val="0"/>
          <w:marTop w:val="0"/>
          <w:marBottom w:val="0"/>
          <w:divBdr>
            <w:top w:val="none" w:sz="0" w:space="0" w:color="auto"/>
            <w:left w:val="none" w:sz="0" w:space="0" w:color="auto"/>
            <w:bottom w:val="none" w:sz="0" w:space="0" w:color="auto"/>
            <w:right w:val="none" w:sz="0" w:space="0" w:color="auto"/>
          </w:divBdr>
        </w:div>
      </w:divsChild>
    </w:div>
    <w:div w:id="1224681998">
      <w:bodyDiv w:val="1"/>
      <w:marLeft w:val="0"/>
      <w:marRight w:val="0"/>
      <w:marTop w:val="0"/>
      <w:marBottom w:val="0"/>
      <w:divBdr>
        <w:top w:val="none" w:sz="0" w:space="0" w:color="auto"/>
        <w:left w:val="none" w:sz="0" w:space="0" w:color="auto"/>
        <w:bottom w:val="none" w:sz="0" w:space="0" w:color="auto"/>
        <w:right w:val="none" w:sz="0" w:space="0" w:color="auto"/>
      </w:divBdr>
      <w:divsChild>
        <w:div w:id="140314115">
          <w:marLeft w:val="0"/>
          <w:marRight w:val="0"/>
          <w:marTop w:val="0"/>
          <w:marBottom w:val="0"/>
          <w:divBdr>
            <w:top w:val="none" w:sz="0" w:space="0" w:color="auto"/>
            <w:left w:val="none" w:sz="0" w:space="0" w:color="auto"/>
            <w:bottom w:val="none" w:sz="0" w:space="0" w:color="auto"/>
            <w:right w:val="none" w:sz="0" w:space="0" w:color="auto"/>
          </w:divBdr>
        </w:div>
        <w:div w:id="1007172061">
          <w:marLeft w:val="0"/>
          <w:marRight w:val="0"/>
          <w:marTop w:val="0"/>
          <w:marBottom w:val="0"/>
          <w:divBdr>
            <w:top w:val="none" w:sz="0" w:space="0" w:color="auto"/>
            <w:left w:val="none" w:sz="0" w:space="0" w:color="auto"/>
            <w:bottom w:val="none" w:sz="0" w:space="0" w:color="auto"/>
            <w:right w:val="none" w:sz="0" w:space="0" w:color="auto"/>
          </w:divBdr>
        </w:div>
        <w:div w:id="1693603988">
          <w:marLeft w:val="0"/>
          <w:marRight w:val="0"/>
          <w:marTop w:val="0"/>
          <w:marBottom w:val="0"/>
          <w:divBdr>
            <w:top w:val="none" w:sz="0" w:space="0" w:color="auto"/>
            <w:left w:val="none" w:sz="0" w:space="0" w:color="auto"/>
            <w:bottom w:val="none" w:sz="0" w:space="0" w:color="auto"/>
            <w:right w:val="none" w:sz="0" w:space="0" w:color="auto"/>
          </w:divBdr>
        </w:div>
      </w:divsChild>
    </w:div>
    <w:div w:id="195266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d.com/talks/alex_gendler_why_doesn_t_the_leaning_tower_of_pisa_fall_over/transcript" TargetMode="External"/><Relationship Id="rId13" Type="http://schemas.openxmlformats.org/officeDocument/2006/relationships/hyperlink" Target="https://www.youtube.com/watch?v=6KqNrz1chn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loquent-ramanujan-887aa5.netlify.app/math.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61485;%09https:/www.ted.com/talks/alex_gendler_why_doesn_t_the_leaning_tower_of_pisa_fall_over/transcrip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watch?v=6KqNrz1chnE" TargetMode="External"/><Relationship Id="rId4" Type="http://schemas.openxmlformats.org/officeDocument/2006/relationships/settings" Target="settings.xml"/><Relationship Id="rId9" Type="http://schemas.openxmlformats.org/officeDocument/2006/relationships/hyperlink" Target="https://eloquent-ramanujan-887aa5.netlify.app/math.html"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3</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Antonio Giordano</cp:lastModifiedBy>
  <cp:revision>10</cp:revision>
  <dcterms:created xsi:type="dcterms:W3CDTF">2020-02-06T18:16:00Z</dcterms:created>
  <dcterms:modified xsi:type="dcterms:W3CDTF">2021-06-01T12:36:00Z</dcterms:modified>
</cp:coreProperties>
</file>