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C1CD0" w14:textId="77777777" w:rsidR="00215D5C" w:rsidRDefault="00215D5C" w:rsidP="00215D5C">
      <w:pPr>
        <w:jc w:val="center"/>
        <w:rPr>
          <w:rFonts w:ascii="Times New Roman" w:hAnsi="Times New Roman" w:cs="Times New Roman"/>
          <w:b/>
        </w:rPr>
      </w:pPr>
      <w:r w:rsidRPr="00215D5C">
        <w:rPr>
          <w:rFonts w:ascii="Times New Roman" w:hAnsi="Times New Roman" w:cs="Times New Roman"/>
          <w:b/>
        </w:rPr>
        <w:t xml:space="preserve">Leonardo da Vinci </w:t>
      </w:r>
      <w:proofErr w:type="spellStart"/>
      <w:r w:rsidRPr="00215D5C">
        <w:rPr>
          <w:rFonts w:ascii="Times New Roman" w:hAnsi="Times New Roman" w:cs="Times New Roman"/>
          <w:b/>
        </w:rPr>
        <w:t>robotas</w:t>
      </w:r>
      <w:proofErr w:type="spellEnd"/>
    </w:p>
    <w:p w14:paraId="0F58D77A" w14:textId="77777777" w:rsidR="00215D5C" w:rsidRPr="00215D5C" w:rsidRDefault="00215D5C" w:rsidP="00215D5C">
      <w:pPr>
        <w:rPr>
          <w:rFonts w:ascii="Times New Roman" w:hAnsi="Times New Roman" w:cs="Times New Roman"/>
          <w:b/>
        </w:rPr>
      </w:pPr>
      <w:proofErr w:type="spellStart"/>
      <w:r w:rsidRPr="00215D5C">
        <w:rPr>
          <w:rFonts w:ascii="Times New Roman" w:hAnsi="Times New Roman" w:cs="Times New Roman"/>
          <w:b/>
        </w:rPr>
        <w:t>Amžiaus</w:t>
      </w:r>
      <w:proofErr w:type="spellEnd"/>
      <w:r w:rsidRPr="00215D5C">
        <w:rPr>
          <w:rFonts w:ascii="Times New Roman" w:hAnsi="Times New Roman" w:cs="Times New Roman"/>
          <w:b/>
        </w:rPr>
        <w:t xml:space="preserve"> </w:t>
      </w:r>
      <w:proofErr w:type="spellStart"/>
      <w:r w:rsidRPr="00215D5C">
        <w:rPr>
          <w:rFonts w:ascii="Times New Roman" w:hAnsi="Times New Roman" w:cs="Times New Roman"/>
          <w:b/>
        </w:rPr>
        <w:t>grupė</w:t>
      </w:r>
      <w:proofErr w:type="spellEnd"/>
      <w:r w:rsidRPr="00215D5C">
        <w:rPr>
          <w:rFonts w:ascii="Times New Roman" w:hAnsi="Times New Roman" w:cs="Times New Roman"/>
          <w:b/>
        </w:rPr>
        <w:t>/</w:t>
      </w:r>
      <w:proofErr w:type="spellStart"/>
      <w:r w:rsidRPr="00215D5C">
        <w:rPr>
          <w:rFonts w:ascii="Times New Roman" w:hAnsi="Times New Roman" w:cs="Times New Roman"/>
          <w:b/>
        </w:rPr>
        <w:t>klasė</w:t>
      </w:r>
      <w:proofErr w:type="spellEnd"/>
      <w:r w:rsidRPr="00215D5C">
        <w:rPr>
          <w:rFonts w:ascii="Times New Roman" w:hAnsi="Times New Roman" w:cs="Times New Roman"/>
          <w:b/>
        </w:rPr>
        <w:t xml:space="preserve">: </w:t>
      </w:r>
      <w:r w:rsidRPr="00215D5C">
        <w:rPr>
          <w:rFonts w:ascii="Times New Roman" w:hAnsi="Times New Roman" w:cs="Times New Roman"/>
          <w:bCs/>
        </w:rPr>
        <w:t xml:space="preserve">15 - 16 </w:t>
      </w:r>
      <w:proofErr w:type="spellStart"/>
      <w:r w:rsidRPr="00215D5C">
        <w:rPr>
          <w:rFonts w:ascii="Times New Roman" w:hAnsi="Times New Roman" w:cs="Times New Roman"/>
          <w:bCs/>
        </w:rPr>
        <w:t>metų</w:t>
      </w:r>
      <w:proofErr w:type="spellEnd"/>
    </w:p>
    <w:p w14:paraId="5E4F0DA7" w14:textId="77777777" w:rsidR="00215D5C" w:rsidRPr="00215D5C" w:rsidRDefault="00215D5C" w:rsidP="00215D5C">
      <w:pPr>
        <w:rPr>
          <w:rFonts w:ascii="Times New Roman" w:hAnsi="Times New Roman" w:cs="Times New Roman"/>
          <w:b/>
        </w:rPr>
      </w:pPr>
      <w:proofErr w:type="spellStart"/>
      <w:r w:rsidRPr="00215D5C">
        <w:rPr>
          <w:rFonts w:ascii="Times New Roman" w:hAnsi="Times New Roman" w:cs="Times New Roman"/>
          <w:b/>
        </w:rPr>
        <w:t>Pamokos</w:t>
      </w:r>
      <w:proofErr w:type="spellEnd"/>
      <w:r w:rsidRPr="00215D5C">
        <w:rPr>
          <w:rFonts w:ascii="Times New Roman" w:hAnsi="Times New Roman" w:cs="Times New Roman"/>
          <w:b/>
        </w:rPr>
        <w:t xml:space="preserve"> </w:t>
      </w:r>
      <w:proofErr w:type="spellStart"/>
      <w:r w:rsidRPr="00215D5C">
        <w:rPr>
          <w:rFonts w:ascii="Times New Roman" w:hAnsi="Times New Roman" w:cs="Times New Roman"/>
          <w:b/>
        </w:rPr>
        <w:t>pavadinimas</w:t>
      </w:r>
      <w:proofErr w:type="spellEnd"/>
      <w:r w:rsidRPr="00215D5C">
        <w:rPr>
          <w:rFonts w:ascii="Times New Roman" w:hAnsi="Times New Roman" w:cs="Times New Roman"/>
          <w:b/>
        </w:rPr>
        <w:t xml:space="preserve">: </w:t>
      </w:r>
      <w:r w:rsidRPr="00215D5C">
        <w:rPr>
          <w:rFonts w:ascii="Times New Roman" w:hAnsi="Times New Roman" w:cs="Times New Roman"/>
          <w:bCs/>
        </w:rPr>
        <w:t xml:space="preserve">Leonardo da Vinci </w:t>
      </w:r>
      <w:proofErr w:type="spellStart"/>
      <w:r w:rsidRPr="00215D5C">
        <w:rPr>
          <w:rFonts w:ascii="Times New Roman" w:hAnsi="Times New Roman" w:cs="Times New Roman"/>
          <w:bCs/>
        </w:rPr>
        <w:t>robotas</w:t>
      </w:r>
      <w:proofErr w:type="spellEnd"/>
    </w:p>
    <w:p w14:paraId="19CBB190" w14:textId="77777777" w:rsidR="00215D5C" w:rsidRPr="00215D5C" w:rsidRDefault="00215D5C" w:rsidP="00215D5C">
      <w:pPr>
        <w:rPr>
          <w:rFonts w:ascii="Times New Roman" w:hAnsi="Times New Roman" w:cs="Times New Roman"/>
          <w:b/>
        </w:rPr>
      </w:pPr>
      <w:proofErr w:type="spellStart"/>
      <w:r w:rsidRPr="00215D5C">
        <w:rPr>
          <w:rFonts w:ascii="Times New Roman" w:hAnsi="Times New Roman" w:cs="Times New Roman"/>
          <w:b/>
        </w:rPr>
        <w:t>Mokyklos</w:t>
      </w:r>
      <w:proofErr w:type="spellEnd"/>
      <w:r w:rsidRPr="00215D5C">
        <w:rPr>
          <w:rFonts w:ascii="Times New Roman" w:hAnsi="Times New Roman" w:cs="Times New Roman"/>
          <w:b/>
        </w:rPr>
        <w:t xml:space="preserve"> </w:t>
      </w:r>
      <w:proofErr w:type="spellStart"/>
      <w:r w:rsidRPr="00215D5C">
        <w:rPr>
          <w:rFonts w:ascii="Times New Roman" w:hAnsi="Times New Roman" w:cs="Times New Roman"/>
          <w:b/>
        </w:rPr>
        <w:t>disciplina</w:t>
      </w:r>
      <w:proofErr w:type="spellEnd"/>
      <w:r w:rsidRPr="00215D5C">
        <w:rPr>
          <w:rFonts w:ascii="Times New Roman" w:hAnsi="Times New Roman" w:cs="Times New Roman"/>
          <w:b/>
        </w:rPr>
        <w:t xml:space="preserve">: </w:t>
      </w:r>
      <w:proofErr w:type="spellStart"/>
      <w:r w:rsidRPr="00215D5C">
        <w:rPr>
          <w:rFonts w:ascii="Times New Roman" w:hAnsi="Times New Roman" w:cs="Times New Roman"/>
          <w:bCs/>
        </w:rPr>
        <w:t>robotika</w:t>
      </w:r>
      <w:proofErr w:type="spellEnd"/>
    </w:p>
    <w:p w14:paraId="36679863" w14:textId="77777777" w:rsidR="00215D5C" w:rsidRPr="00215D5C" w:rsidRDefault="00215D5C" w:rsidP="00215D5C">
      <w:pPr>
        <w:rPr>
          <w:rFonts w:ascii="Times New Roman" w:hAnsi="Times New Roman" w:cs="Times New Roman"/>
          <w:b/>
        </w:rPr>
      </w:pPr>
      <w:proofErr w:type="spellStart"/>
      <w:r w:rsidRPr="00215D5C">
        <w:rPr>
          <w:rFonts w:ascii="Times New Roman" w:hAnsi="Times New Roman" w:cs="Times New Roman"/>
          <w:b/>
        </w:rPr>
        <w:t>Pagrindinės</w:t>
      </w:r>
      <w:proofErr w:type="spellEnd"/>
      <w:r w:rsidRPr="00215D5C">
        <w:rPr>
          <w:rFonts w:ascii="Times New Roman" w:hAnsi="Times New Roman" w:cs="Times New Roman"/>
          <w:b/>
        </w:rPr>
        <w:t xml:space="preserve"> </w:t>
      </w:r>
      <w:proofErr w:type="spellStart"/>
      <w:r w:rsidRPr="00215D5C">
        <w:rPr>
          <w:rFonts w:ascii="Times New Roman" w:hAnsi="Times New Roman" w:cs="Times New Roman"/>
          <w:b/>
        </w:rPr>
        <w:t>sąvokos</w:t>
      </w:r>
      <w:proofErr w:type="spellEnd"/>
      <w:r w:rsidRPr="00215D5C">
        <w:rPr>
          <w:rFonts w:ascii="Times New Roman" w:hAnsi="Times New Roman" w:cs="Times New Roman"/>
          <w:b/>
        </w:rPr>
        <w:t xml:space="preserve">: </w:t>
      </w:r>
      <w:proofErr w:type="spellStart"/>
      <w:r w:rsidRPr="00215D5C">
        <w:rPr>
          <w:rFonts w:ascii="Times New Roman" w:hAnsi="Times New Roman" w:cs="Times New Roman"/>
          <w:bCs/>
        </w:rPr>
        <w:t>robotikos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taikymas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realiame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gyvenime</w:t>
      </w:r>
      <w:proofErr w:type="spellEnd"/>
    </w:p>
    <w:p w14:paraId="3F4DD4D9" w14:textId="77777777" w:rsidR="00215D5C" w:rsidRPr="00215D5C" w:rsidRDefault="00215D5C" w:rsidP="00215D5C">
      <w:pPr>
        <w:rPr>
          <w:rFonts w:ascii="Times New Roman" w:hAnsi="Times New Roman" w:cs="Times New Roman"/>
          <w:b/>
        </w:rPr>
      </w:pPr>
      <w:proofErr w:type="spellStart"/>
      <w:r w:rsidRPr="00215D5C">
        <w:rPr>
          <w:rFonts w:ascii="Times New Roman" w:hAnsi="Times New Roman" w:cs="Times New Roman"/>
          <w:b/>
        </w:rPr>
        <w:t>Tikslai</w:t>
      </w:r>
      <w:proofErr w:type="spellEnd"/>
      <w:r w:rsidRPr="00215D5C">
        <w:rPr>
          <w:rFonts w:ascii="Times New Roman" w:hAnsi="Times New Roman" w:cs="Times New Roman"/>
          <w:b/>
        </w:rPr>
        <w:t>:</w:t>
      </w:r>
    </w:p>
    <w:p w14:paraId="27EB5C3B" w14:textId="77777777" w:rsidR="00215D5C" w:rsidRPr="00215D5C" w:rsidRDefault="00215D5C" w:rsidP="00215D5C">
      <w:pPr>
        <w:rPr>
          <w:rFonts w:ascii="Times New Roman" w:hAnsi="Times New Roman" w:cs="Times New Roman"/>
          <w:bCs/>
        </w:rPr>
      </w:pPr>
      <w:r w:rsidRPr="00215D5C">
        <w:rPr>
          <w:rFonts w:ascii="Times New Roman" w:hAnsi="Times New Roman" w:cs="Times New Roman"/>
          <w:bCs/>
        </w:rPr>
        <w:t xml:space="preserve">• </w:t>
      </w:r>
      <w:proofErr w:type="spellStart"/>
      <w:r w:rsidRPr="00215D5C">
        <w:rPr>
          <w:rFonts w:ascii="Times New Roman" w:hAnsi="Times New Roman" w:cs="Times New Roman"/>
          <w:bCs/>
        </w:rPr>
        <w:t>Pripažinti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praktinius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robotikos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pritaikymus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realiame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gyvenime</w:t>
      </w:r>
      <w:proofErr w:type="spellEnd"/>
    </w:p>
    <w:p w14:paraId="0B3DFD48" w14:textId="77777777" w:rsidR="00215D5C" w:rsidRPr="00215D5C" w:rsidRDefault="00215D5C" w:rsidP="00215D5C">
      <w:pPr>
        <w:rPr>
          <w:rFonts w:ascii="Times New Roman" w:hAnsi="Times New Roman" w:cs="Times New Roman"/>
          <w:bCs/>
        </w:rPr>
      </w:pPr>
      <w:r w:rsidRPr="00215D5C">
        <w:rPr>
          <w:rFonts w:ascii="Times New Roman" w:hAnsi="Times New Roman" w:cs="Times New Roman"/>
          <w:bCs/>
        </w:rPr>
        <w:t xml:space="preserve">• </w:t>
      </w:r>
      <w:proofErr w:type="spellStart"/>
      <w:r w:rsidRPr="00215D5C">
        <w:rPr>
          <w:rFonts w:ascii="Times New Roman" w:hAnsi="Times New Roman" w:cs="Times New Roman"/>
          <w:bCs/>
        </w:rPr>
        <w:t>Pristatykite</w:t>
      </w:r>
      <w:proofErr w:type="spellEnd"/>
      <w:r w:rsidRPr="00215D5C">
        <w:rPr>
          <w:rFonts w:ascii="Times New Roman" w:hAnsi="Times New Roman" w:cs="Times New Roman"/>
          <w:bCs/>
        </w:rPr>
        <w:t xml:space="preserve"> Leonardo da Vinci </w:t>
      </w:r>
      <w:proofErr w:type="spellStart"/>
      <w:r w:rsidRPr="00215D5C">
        <w:rPr>
          <w:rFonts w:ascii="Times New Roman" w:hAnsi="Times New Roman" w:cs="Times New Roman"/>
          <w:bCs/>
        </w:rPr>
        <w:t>atradimus</w:t>
      </w:r>
      <w:proofErr w:type="spellEnd"/>
    </w:p>
    <w:p w14:paraId="642A6F52" w14:textId="77777777" w:rsidR="00215D5C" w:rsidRPr="00215D5C" w:rsidRDefault="00215D5C" w:rsidP="00215D5C">
      <w:pPr>
        <w:rPr>
          <w:rFonts w:ascii="Times New Roman" w:hAnsi="Times New Roman" w:cs="Times New Roman"/>
          <w:bCs/>
        </w:rPr>
      </w:pPr>
      <w:r w:rsidRPr="00215D5C">
        <w:rPr>
          <w:rFonts w:ascii="Times New Roman" w:hAnsi="Times New Roman" w:cs="Times New Roman"/>
          <w:bCs/>
        </w:rPr>
        <w:t xml:space="preserve">• </w:t>
      </w:r>
      <w:proofErr w:type="spellStart"/>
      <w:r w:rsidRPr="00215D5C">
        <w:rPr>
          <w:rFonts w:ascii="Times New Roman" w:hAnsi="Times New Roman" w:cs="Times New Roman"/>
          <w:bCs/>
        </w:rPr>
        <w:t>Aptarkite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apie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atradimus</w:t>
      </w:r>
      <w:proofErr w:type="spellEnd"/>
      <w:r w:rsidRPr="00215D5C">
        <w:rPr>
          <w:rFonts w:ascii="Times New Roman" w:hAnsi="Times New Roman" w:cs="Times New Roman"/>
          <w:bCs/>
        </w:rPr>
        <w:t xml:space="preserve">, </w:t>
      </w:r>
      <w:proofErr w:type="spellStart"/>
      <w:r w:rsidRPr="00215D5C">
        <w:rPr>
          <w:rFonts w:ascii="Times New Roman" w:hAnsi="Times New Roman" w:cs="Times New Roman"/>
          <w:bCs/>
        </w:rPr>
        <w:t>sukurtus</w:t>
      </w:r>
      <w:proofErr w:type="spellEnd"/>
      <w:r w:rsidRPr="00215D5C">
        <w:rPr>
          <w:rFonts w:ascii="Times New Roman" w:hAnsi="Times New Roman" w:cs="Times New Roman"/>
          <w:bCs/>
        </w:rPr>
        <w:t xml:space="preserve"> per </w:t>
      </w:r>
      <w:proofErr w:type="spellStart"/>
      <w:r w:rsidRPr="00215D5C">
        <w:rPr>
          <w:rFonts w:ascii="Times New Roman" w:hAnsi="Times New Roman" w:cs="Times New Roman"/>
          <w:bCs/>
        </w:rPr>
        <w:t>klaidą</w:t>
      </w:r>
      <w:proofErr w:type="spellEnd"/>
    </w:p>
    <w:p w14:paraId="4AFD9785" w14:textId="77777777" w:rsidR="00215D5C" w:rsidRPr="00215D5C" w:rsidRDefault="00215D5C" w:rsidP="00215D5C">
      <w:pPr>
        <w:rPr>
          <w:rFonts w:ascii="Times New Roman" w:hAnsi="Times New Roman" w:cs="Times New Roman"/>
          <w:b/>
        </w:rPr>
      </w:pPr>
      <w:proofErr w:type="spellStart"/>
      <w:r w:rsidRPr="00215D5C">
        <w:rPr>
          <w:rFonts w:ascii="Times New Roman" w:hAnsi="Times New Roman" w:cs="Times New Roman"/>
          <w:b/>
        </w:rPr>
        <w:t>Lavinti</w:t>
      </w:r>
      <w:proofErr w:type="spellEnd"/>
      <w:r w:rsidRPr="00215D5C">
        <w:rPr>
          <w:rFonts w:ascii="Times New Roman" w:hAnsi="Times New Roman" w:cs="Times New Roman"/>
          <w:b/>
        </w:rPr>
        <w:t xml:space="preserve"> </w:t>
      </w:r>
      <w:proofErr w:type="spellStart"/>
      <w:r w:rsidRPr="00215D5C">
        <w:rPr>
          <w:rFonts w:ascii="Times New Roman" w:hAnsi="Times New Roman" w:cs="Times New Roman"/>
          <w:b/>
        </w:rPr>
        <w:t>įgūdžiai</w:t>
      </w:r>
      <w:proofErr w:type="spellEnd"/>
      <w:r w:rsidRPr="00215D5C">
        <w:rPr>
          <w:rFonts w:ascii="Times New Roman" w:hAnsi="Times New Roman" w:cs="Times New Roman"/>
          <w:b/>
        </w:rPr>
        <w:t xml:space="preserve">: </w:t>
      </w:r>
      <w:proofErr w:type="spellStart"/>
      <w:r w:rsidRPr="00215D5C">
        <w:rPr>
          <w:rFonts w:ascii="Times New Roman" w:hAnsi="Times New Roman" w:cs="Times New Roman"/>
          <w:bCs/>
        </w:rPr>
        <w:t>stebėjimas</w:t>
      </w:r>
      <w:proofErr w:type="spellEnd"/>
      <w:r w:rsidRPr="00215D5C">
        <w:rPr>
          <w:rFonts w:ascii="Times New Roman" w:hAnsi="Times New Roman" w:cs="Times New Roman"/>
          <w:bCs/>
        </w:rPr>
        <w:t xml:space="preserve">, </w:t>
      </w:r>
      <w:proofErr w:type="spellStart"/>
      <w:r w:rsidRPr="00215D5C">
        <w:rPr>
          <w:rFonts w:ascii="Times New Roman" w:hAnsi="Times New Roman" w:cs="Times New Roman"/>
          <w:bCs/>
        </w:rPr>
        <w:t>analizė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ir</w:t>
      </w:r>
      <w:proofErr w:type="spellEnd"/>
      <w:r w:rsidRPr="00215D5C">
        <w:rPr>
          <w:rFonts w:ascii="Times New Roman" w:hAnsi="Times New Roman" w:cs="Times New Roman"/>
          <w:bCs/>
        </w:rPr>
        <w:t xml:space="preserve"> </w:t>
      </w:r>
      <w:proofErr w:type="spellStart"/>
      <w:r w:rsidRPr="00215D5C">
        <w:rPr>
          <w:rFonts w:ascii="Times New Roman" w:hAnsi="Times New Roman" w:cs="Times New Roman"/>
          <w:bCs/>
        </w:rPr>
        <w:t>tyrimai</w:t>
      </w:r>
      <w:proofErr w:type="spellEnd"/>
    </w:p>
    <w:p w14:paraId="4C5EDDC2" w14:textId="77777777" w:rsidR="00215D5C" w:rsidRPr="00215D5C" w:rsidRDefault="00215D5C" w:rsidP="00215D5C">
      <w:pPr>
        <w:rPr>
          <w:rFonts w:ascii="Times New Roman" w:hAnsi="Times New Roman" w:cs="Times New Roman"/>
        </w:rPr>
      </w:pPr>
      <w:proofErr w:type="spellStart"/>
      <w:r w:rsidRPr="00215D5C">
        <w:rPr>
          <w:rFonts w:ascii="Times New Roman" w:hAnsi="Times New Roman" w:cs="Times New Roman"/>
          <w:b/>
        </w:rPr>
        <w:t>Reikalingos</w:t>
      </w:r>
      <w:proofErr w:type="spellEnd"/>
      <w:r w:rsidRPr="00215D5C">
        <w:rPr>
          <w:rFonts w:ascii="Times New Roman" w:hAnsi="Times New Roman" w:cs="Times New Roman"/>
          <w:b/>
        </w:rPr>
        <w:t xml:space="preserve"> </w:t>
      </w:r>
      <w:proofErr w:type="spellStart"/>
      <w:r w:rsidRPr="00215D5C">
        <w:rPr>
          <w:rFonts w:ascii="Times New Roman" w:hAnsi="Times New Roman" w:cs="Times New Roman"/>
          <w:b/>
        </w:rPr>
        <w:t>medžiagos</w:t>
      </w:r>
      <w:proofErr w:type="spellEnd"/>
      <w:r w:rsidRPr="00215D5C">
        <w:rPr>
          <w:rFonts w:ascii="Times New Roman" w:hAnsi="Times New Roman" w:cs="Times New Roman"/>
          <w:b/>
        </w:rPr>
        <w:t>/</w:t>
      </w:r>
      <w:proofErr w:type="spellStart"/>
      <w:r w:rsidRPr="00215D5C">
        <w:rPr>
          <w:rFonts w:ascii="Times New Roman" w:hAnsi="Times New Roman" w:cs="Times New Roman"/>
          <w:b/>
        </w:rPr>
        <w:t>įranga</w:t>
      </w:r>
      <w:proofErr w:type="spellEnd"/>
      <w:r w:rsidRPr="00215D5C">
        <w:rPr>
          <w:rFonts w:ascii="Times New Roman" w:hAnsi="Times New Roman" w:cs="Times New Roman"/>
          <w:b/>
        </w:rPr>
        <w:t>:</w:t>
      </w:r>
    </w:p>
    <w:p w14:paraId="13582A74" w14:textId="77777777" w:rsidR="00215D5C" w:rsidRPr="00215D5C" w:rsidRDefault="000128A2" w:rsidP="00215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7" w:history="1">
        <w:r w:rsidR="001606D2" w:rsidRPr="001606D2">
          <w:rPr>
            <w:rStyle w:val="Hyperlink"/>
            <w:rFonts w:ascii="Times New Roman" w:hAnsi="Times New Roman" w:cs="Times New Roman"/>
          </w:rPr>
          <w:t>https://www.youtube.com/watch?v=_9xtuXJo364</w:t>
        </w:r>
      </w:hyperlink>
      <w:r w:rsidR="001606D2">
        <w:t xml:space="preserve"> </w:t>
      </w:r>
      <w:r w:rsidR="00215D5C" w:rsidRPr="00215D5C">
        <w:rPr>
          <w:rFonts w:ascii="Times New Roman" w:hAnsi="Times New Roman" w:cs="Times New Roman"/>
          <w:i/>
          <w:sz w:val="20"/>
        </w:rPr>
        <w:t>(</w:t>
      </w:r>
      <w:proofErr w:type="spellStart"/>
      <w:r w:rsidR="00215D5C" w:rsidRPr="00215D5C">
        <w:rPr>
          <w:rFonts w:ascii="Times New Roman" w:hAnsi="Times New Roman" w:cs="Times New Roman"/>
          <w:i/>
          <w:sz w:val="20"/>
        </w:rPr>
        <w:t>naudojamas</w:t>
      </w:r>
      <w:proofErr w:type="spellEnd"/>
      <w:r w:rsidR="00215D5C"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215D5C" w:rsidRPr="00215D5C">
        <w:rPr>
          <w:rFonts w:ascii="Times New Roman" w:hAnsi="Times New Roman" w:cs="Times New Roman"/>
          <w:i/>
          <w:sz w:val="20"/>
        </w:rPr>
        <w:t>įvadinėje</w:t>
      </w:r>
      <w:proofErr w:type="spellEnd"/>
      <w:r w:rsidR="00215D5C"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215D5C" w:rsidRPr="00215D5C">
        <w:rPr>
          <w:rFonts w:ascii="Times New Roman" w:hAnsi="Times New Roman" w:cs="Times New Roman"/>
          <w:i/>
          <w:sz w:val="20"/>
        </w:rPr>
        <w:t>veikloje</w:t>
      </w:r>
      <w:proofErr w:type="spellEnd"/>
      <w:r w:rsidR="00215D5C" w:rsidRPr="00215D5C">
        <w:rPr>
          <w:rFonts w:ascii="Times New Roman" w:hAnsi="Times New Roman" w:cs="Times New Roman"/>
          <w:i/>
          <w:sz w:val="20"/>
        </w:rPr>
        <w:t xml:space="preserve">, </w:t>
      </w:r>
      <w:proofErr w:type="spellStart"/>
      <w:r w:rsidR="00215D5C" w:rsidRPr="00215D5C">
        <w:rPr>
          <w:rFonts w:ascii="Times New Roman" w:hAnsi="Times New Roman" w:cs="Times New Roman"/>
          <w:i/>
          <w:sz w:val="20"/>
        </w:rPr>
        <w:t>siekiant</w:t>
      </w:r>
      <w:proofErr w:type="spellEnd"/>
      <w:r w:rsidR="00215D5C"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215D5C" w:rsidRPr="00215D5C">
        <w:rPr>
          <w:rFonts w:ascii="Times New Roman" w:hAnsi="Times New Roman" w:cs="Times New Roman"/>
          <w:i/>
          <w:sz w:val="20"/>
        </w:rPr>
        <w:t>pateikti</w:t>
      </w:r>
      <w:proofErr w:type="spellEnd"/>
      <w:r w:rsidR="00215D5C"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215D5C" w:rsidRPr="00215D5C">
        <w:rPr>
          <w:rFonts w:ascii="Times New Roman" w:hAnsi="Times New Roman" w:cs="Times New Roman"/>
          <w:i/>
          <w:sz w:val="20"/>
        </w:rPr>
        <w:t>pagrindinę</w:t>
      </w:r>
      <w:proofErr w:type="spellEnd"/>
      <w:r w:rsidR="00215D5C"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215D5C" w:rsidRPr="00215D5C">
        <w:rPr>
          <w:rFonts w:ascii="Times New Roman" w:hAnsi="Times New Roman" w:cs="Times New Roman"/>
          <w:i/>
          <w:sz w:val="20"/>
        </w:rPr>
        <w:t>informaciją</w:t>
      </w:r>
      <w:proofErr w:type="spellEnd"/>
      <w:r w:rsidR="00215D5C"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215D5C" w:rsidRPr="00215D5C">
        <w:rPr>
          <w:rFonts w:ascii="Times New Roman" w:hAnsi="Times New Roman" w:cs="Times New Roman"/>
          <w:i/>
          <w:sz w:val="20"/>
        </w:rPr>
        <w:t>apie</w:t>
      </w:r>
      <w:proofErr w:type="spellEnd"/>
      <w:r w:rsidR="00215D5C" w:rsidRPr="00215D5C">
        <w:rPr>
          <w:rFonts w:ascii="Times New Roman" w:hAnsi="Times New Roman" w:cs="Times New Roman"/>
          <w:i/>
          <w:sz w:val="20"/>
        </w:rPr>
        <w:t xml:space="preserve"> Leonardo da Vinci)</w:t>
      </w:r>
    </w:p>
    <w:p w14:paraId="07EFAB25" w14:textId="6B88526D" w:rsidR="00215D5C" w:rsidRPr="00215D5C" w:rsidRDefault="00215D5C" w:rsidP="00215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8" w:history="1">
        <w:r w:rsidRPr="00D21168">
          <w:rPr>
            <w:rStyle w:val="Hyperlink"/>
            <w:rFonts w:ascii="Times New Roman" w:hAnsi="Times New Roman" w:cs="Times New Roman"/>
            <w:i/>
            <w:sz w:val="20"/>
          </w:rPr>
          <w:t>https://eloquent-ramanujan-887aa5.netlify.app/da-vinci.html</w:t>
        </w:r>
      </w:hyperlink>
      <w:r>
        <w:rPr>
          <w:rFonts w:ascii="Times New Roman" w:hAnsi="Times New Roman" w:cs="Times New Roman"/>
          <w:i/>
          <w:sz w:val="20"/>
        </w:rPr>
        <w:t xml:space="preserve"> </w:t>
      </w:r>
      <w:r w:rsidRPr="00215D5C">
        <w:rPr>
          <w:rFonts w:ascii="Times New Roman" w:hAnsi="Times New Roman" w:cs="Times New Roman"/>
          <w:i/>
          <w:sz w:val="20"/>
        </w:rPr>
        <w:t xml:space="preserve">(bus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naudojama</w:t>
      </w:r>
      <w:proofErr w:type="spellEnd"/>
      <w:r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praktinei</w:t>
      </w:r>
      <w:proofErr w:type="spellEnd"/>
      <w:r w:rsidRPr="00215D5C">
        <w:rPr>
          <w:rFonts w:ascii="Times New Roman" w:hAnsi="Times New Roman" w:cs="Times New Roman"/>
          <w:i/>
          <w:sz w:val="20"/>
        </w:rPr>
        <w:t xml:space="preserve"> VR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patirčiai</w:t>
      </w:r>
      <w:proofErr w:type="spellEnd"/>
      <w:r w:rsidRPr="00215D5C">
        <w:rPr>
          <w:rFonts w:ascii="Times New Roman" w:hAnsi="Times New Roman" w:cs="Times New Roman"/>
          <w:i/>
          <w:sz w:val="20"/>
        </w:rPr>
        <w:t>)</w:t>
      </w:r>
    </w:p>
    <w:p w14:paraId="39E15512" w14:textId="77777777" w:rsidR="00215D5C" w:rsidRDefault="00215D5C" w:rsidP="00215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r w:rsidRPr="00215D5C">
        <w:rPr>
          <w:rFonts w:ascii="Times New Roman" w:hAnsi="Times New Roman" w:cs="Times New Roman"/>
          <w:i/>
          <w:sz w:val="20"/>
        </w:rPr>
        <w:t xml:space="preserve">VR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ausinės</w:t>
      </w:r>
      <w:proofErr w:type="spellEnd"/>
    </w:p>
    <w:p w14:paraId="686806EB" w14:textId="4333EB94" w:rsidR="00215D5C" w:rsidRPr="00215D5C" w:rsidRDefault="00215D5C" w:rsidP="00215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r w:rsidRPr="00215D5C">
        <w:rPr>
          <w:rFonts w:ascii="Times New Roman" w:hAnsi="Times New Roman" w:cs="Times New Roman"/>
          <w:i/>
          <w:sz w:val="20"/>
        </w:rPr>
        <w:t xml:space="preserve">VR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vaizdo</w:t>
      </w:r>
      <w:proofErr w:type="spellEnd"/>
      <w:r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įrašas</w:t>
      </w:r>
      <w:proofErr w:type="spellEnd"/>
      <w:r w:rsidRPr="00215D5C">
        <w:rPr>
          <w:rFonts w:ascii="Times New Roman" w:hAnsi="Times New Roman" w:cs="Times New Roman"/>
          <w:i/>
          <w:sz w:val="20"/>
        </w:rPr>
        <w:t xml:space="preserve"> /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nuoroda</w:t>
      </w:r>
      <w:proofErr w:type="spellEnd"/>
    </w:p>
    <w:p w14:paraId="79DE5BFB" w14:textId="37A64792" w:rsidR="00215D5C" w:rsidRPr="00215D5C" w:rsidRDefault="00215D5C" w:rsidP="00215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9" w:history="1">
        <w:r w:rsidRPr="00D21168">
          <w:rPr>
            <w:rStyle w:val="Hyperlink"/>
            <w:rFonts w:ascii="Times New Roman" w:hAnsi="Times New Roman" w:cs="Times New Roman"/>
            <w:i/>
            <w:sz w:val="20"/>
          </w:rPr>
          <w:t>https://www.youtube.com/watch?v=MZZByvetA0A</w:t>
        </w:r>
      </w:hyperlink>
      <w:r>
        <w:rPr>
          <w:rFonts w:ascii="Times New Roman" w:hAnsi="Times New Roman" w:cs="Times New Roman"/>
          <w:i/>
          <w:sz w:val="20"/>
        </w:rPr>
        <w:t xml:space="preserve"> </w:t>
      </w:r>
      <w:r w:rsidRPr="00215D5C">
        <w:rPr>
          <w:rFonts w:ascii="Times New Roman" w:hAnsi="Times New Roman" w:cs="Times New Roman"/>
          <w:i/>
          <w:sz w:val="20"/>
        </w:rPr>
        <w:t xml:space="preserve"> (bus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naudojama</w:t>
      </w:r>
      <w:proofErr w:type="spellEnd"/>
      <w:r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tolesnei</w:t>
      </w:r>
      <w:proofErr w:type="spellEnd"/>
      <w:r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veiklai</w:t>
      </w:r>
      <w:proofErr w:type="spellEnd"/>
      <w:r w:rsidRPr="00215D5C">
        <w:rPr>
          <w:rFonts w:ascii="Times New Roman" w:hAnsi="Times New Roman" w:cs="Times New Roman"/>
          <w:i/>
          <w:sz w:val="20"/>
        </w:rPr>
        <w:t>)</w:t>
      </w:r>
    </w:p>
    <w:p w14:paraId="3267CE21" w14:textId="77777777" w:rsidR="00215D5C" w:rsidRPr="00215D5C" w:rsidRDefault="00215D5C" w:rsidP="00215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hyperlink r:id="rId10" w:history="1">
        <w:r w:rsidRPr="00D21168">
          <w:rPr>
            <w:rStyle w:val="Hyperlink"/>
            <w:rFonts w:ascii="Times New Roman" w:hAnsi="Times New Roman" w:cs="Times New Roman"/>
            <w:i/>
            <w:sz w:val="20"/>
          </w:rPr>
          <w:t>https://www.businessinsider.com/these-10-inventions-were-made-by-mistake-2010-11?IR=T</w:t>
        </w:r>
      </w:hyperlink>
      <w:r>
        <w:rPr>
          <w:rFonts w:ascii="Times New Roman" w:hAnsi="Times New Roman" w:cs="Times New Roman"/>
          <w:i/>
          <w:sz w:val="20"/>
        </w:rPr>
        <w:t xml:space="preserve"> </w:t>
      </w:r>
      <w:r w:rsidRPr="00215D5C">
        <w:rPr>
          <w:rFonts w:ascii="Times New Roman" w:hAnsi="Times New Roman" w:cs="Times New Roman"/>
          <w:i/>
          <w:sz w:val="20"/>
        </w:rPr>
        <w:t xml:space="preserve"> (bus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naudojama</w:t>
      </w:r>
      <w:proofErr w:type="spellEnd"/>
      <w:r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tolesnei</w:t>
      </w:r>
      <w:proofErr w:type="spellEnd"/>
      <w:r w:rsidRPr="00215D5C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215D5C">
        <w:rPr>
          <w:rFonts w:ascii="Times New Roman" w:hAnsi="Times New Roman" w:cs="Times New Roman"/>
          <w:i/>
          <w:sz w:val="20"/>
        </w:rPr>
        <w:t>veiklai</w:t>
      </w:r>
      <w:proofErr w:type="spellEnd"/>
    </w:p>
    <w:p w14:paraId="27335676" w14:textId="662C100A" w:rsidR="005259CF" w:rsidRPr="00215D5C" w:rsidRDefault="00215D5C" w:rsidP="00215D5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Pamokos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planas</w:t>
      </w:r>
      <w:proofErr w:type="spellEnd"/>
      <w:r w:rsidR="005259CF" w:rsidRPr="00215D5C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32067ABE" w14:textId="5ABBFA80" w:rsidR="00215D5C" w:rsidRPr="00EA3085" w:rsidRDefault="00215D5C" w:rsidP="00215D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5D5C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215D5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4D4DF5DD" w:rsidR="005259CF" w:rsidRPr="00EA3085" w:rsidRDefault="005259CF" w:rsidP="00215D5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3A92432" w14:textId="1FC7C143" w:rsidR="00EA3085" w:rsidRPr="00EA3085" w:rsidRDefault="00215D5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5D5C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215D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3D19B5F4" w:rsidR="005259CF" w:rsidRPr="00EA3085" w:rsidRDefault="00215D5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5D5C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F17D41F" w:rsidR="000A1812" w:rsidRPr="00EA3085" w:rsidRDefault="00215D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5D5C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215D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215D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2553A61B" w14:textId="77777777" w:rsidR="00215D5C" w:rsidRPr="00215D5C" w:rsidRDefault="00215D5C" w:rsidP="00215D5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atlikite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taisykles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4626684D" w14:textId="77777777" w:rsidR="00215D5C" w:rsidRDefault="00215D5C" w:rsidP="00215D5C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atsisėsti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naudodamiesi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akiniais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tokio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pobūdžio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jums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užtikrinkite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A01DAB9" w14:textId="77777777" w:rsidR="00215D5C" w:rsidRDefault="00215D5C" w:rsidP="00215D5C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215D5C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nuimti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533A1E3E" w14:textId="77777777" w:rsidR="00215D5C" w:rsidRDefault="00215D5C" w:rsidP="00215D5C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36781C4" w14:textId="77777777" w:rsidR="00215D5C" w:rsidRDefault="00215D5C" w:rsidP="00215D5C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naudotis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laisvų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rankų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įranga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jie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patiria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emocinį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stresą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nerimą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juos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kamuoja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peršalimas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gripas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skausmai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migrena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215D5C">
              <w:rPr>
                <w:color w:val="auto"/>
                <w:sz w:val="22"/>
                <w:szCs w:val="22"/>
                <w:lang w:val="en-GB"/>
              </w:rPr>
              <w:t>tai</w:t>
            </w:r>
            <w:proofErr w:type="gram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3955F0AD" w:rsidR="000A1812" w:rsidRPr="00215D5C" w:rsidRDefault="00215D5C" w:rsidP="00215D5C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215D5C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turėtų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būti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suteikta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galimybė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atsisakyti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15D5C">
              <w:rPr>
                <w:color w:val="auto"/>
                <w:sz w:val="22"/>
                <w:szCs w:val="22"/>
                <w:lang w:val="en-GB"/>
              </w:rPr>
              <w:t>naudoti</w:t>
            </w:r>
            <w:proofErr w:type="spellEnd"/>
            <w:r w:rsidRPr="00215D5C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1725E1A5" w14:textId="3B9166FF" w:rsidR="000A1812" w:rsidRPr="00EA3085" w:rsidRDefault="00215D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5D5C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5D81FEA7" w14:textId="3E3EFD11" w:rsidR="00E411A8" w:rsidRDefault="00215D5C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215D5C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mokymosi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su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studentais</w:t>
            </w:r>
            <w:proofErr w:type="spellEnd"/>
          </w:p>
          <w:p w14:paraId="117F4953" w14:textId="77777777" w:rsidR="00215D5C" w:rsidRDefault="00215D5C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7E6E1A27" w14:textId="77777777" w:rsidR="00215D5C" w:rsidRDefault="00215D5C" w:rsidP="00215D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5D5C">
              <w:rPr>
                <w:rFonts w:ascii="Times New Roman" w:hAnsi="Times New Roman" w:cs="Times New Roman"/>
              </w:rPr>
              <w:lastRenderedPageBreak/>
              <w:t>Dabartinio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pamokų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plano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tikslai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yra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šie</w:t>
            </w:r>
            <w:proofErr w:type="spellEnd"/>
            <w:r w:rsidRPr="00215D5C">
              <w:rPr>
                <w:rFonts w:ascii="Times New Roman" w:hAnsi="Times New Roman" w:cs="Times New Roman"/>
              </w:rPr>
              <w:t>:</w:t>
            </w:r>
          </w:p>
          <w:p w14:paraId="030A3560" w14:textId="77777777" w:rsidR="00215D5C" w:rsidRDefault="00215D5C" w:rsidP="00215D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5D5C">
              <w:rPr>
                <w:rFonts w:ascii="Times New Roman" w:hAnsi="Times New Roman" w:cs="Times New Roman"/>
              </w:rPr>
              <w:t>pripažinti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praktinius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robotikos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pritaikymus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realiame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gyvenime</w:t>
            </w:r>
            <w:proofErr w:type="spellEnd"/>
          </w:p>
          <w:p w14:paraId="486859A2" w14:textId="77777777" w:rsidR="00215D5C" w:rsidRDefault="00215D5C" w:rsidP="00215D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5D5C">
              <w:rPr>
                <w:rFonts w:ascii="Times New Roman" w:hAnsi="Times New Roman" w:cs="Times New Roman"/>
              </w:rPr>
              <w:t>Pristatykite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Leonardo da Vinci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atradimus</w:t>
            </w:r>
            <w:proofErr w:type="spellEnd"/>
          </w:p>
          <w:p w14:paraId="3CBBB264" w14:textId="3256D64F" w:rsidR="00215D5C" w:rsidRPr="00215D5C" w:rsidRDefault="00215D5C" w:rsidP="00215D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5D5C">
              <w:rPr>
                <w:rFonts w:ascii="Times New Roman" w:hAnsi="Times New Roman" w:cs="Times New Roman"/>
              </w:rPr>
              <w:t>Aptarkite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apie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atradimus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sukurtus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klaidą</w:t>
            </w:r>
            <w:proofErr w:type="spellEnd"/>
          </w:p>
          <w:p w14:paraId="07B78B69" w14:textId="77777777" w:rsidR="00215D5C" w:rsidRPr="00215D5C" w:rsidRDefault="00215D5C" w:rsidP="00215D5C">
            <w:pPr>
              <w:jc w:val="both"/>
              <w:rPr>
                <w:rFonts w:ascii="Times New Roman" w:hAnsi="Times New Roman" w:cs="Times New Roman"/>
              </w:rPr>
            </w:pPr>
          </w:p>
          <w:p w14:paraId="72DEF93B" w14:textId="6E4DC3E1" w:rsidR="00215D5C" w:rsidRPr="00215D5C" w:rsidRDefault="00215D5C" w:rsidP="00B32DE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5D5C">
              <w:rPr>
                <w:rFonts w:ascii="Times New Roman" w:hAnsi="Times New Roman" w:cs="Times New Roman"/>
              </w:rPr>
              <w:t>Mokyklos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dalykai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paprastai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jaučiami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toli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nuo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realaus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gyvenimo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ypač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mokinių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suvokimo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5D5C">
              <w:rPr>
                <w:rFonts w:ascii="Times New Roman" w:hAnsi="Times New Roman" w:cs="Times New Roman"/>
              </w:rPr>
              <w:t>Tikrovė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yra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visiškai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kitokia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nes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parašyta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mokyklinėse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knygose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yra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tiesiogiai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pritaikoma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realiame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gyvenime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. Kai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kurie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mokiniams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labiau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pažįstami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objektai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yra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natūralūs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išradėjų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atradimų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palikuonys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. Tie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patys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išradėjai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kurie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pildo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savo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mokyklines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knygas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5D5C">
              <w:rPr>
                <w:rFonts w:ascii="Times New Roman" w:hAnsi="Times New Roman" w:cs="Times New Roman"/>
              </w:rPr>
              <w:t>Dabartiniu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pamokų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planu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siekiama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dar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labiau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išryškinti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šią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sąsają</w:t>
            </w:r>
            <w:proofErr w:type="spellEnd"/>
            <w:r w:rsidRPr="00215D5C">
              <w:rPr>
                <w:rFonts w:ascii="Times New Roman" w:hAnsi="Times New Roman" w:cs="Times New Roman"/>
              </w:rPr>
              <w:t>.</w:t>
            </w:r>
          </w:p>
          <w:p w14:paraId="234E3788" w14:textId="6F0C52DA" w:rsidR="0005696C" w:rsidRPr="0005696C" w:rsidRDefault="00215D5C" w:rsidP="00215D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215D5C">
              <w:rPr>
                <w:rFonts w:ascii="Times New Roman" w:hAnsi="Times New Roman" w:cs="Times New Roman"/>
              </w:rPr>
              <w:t xml:space="preserve">Kita </w:t>
            </w:r>
            <w:proofErr w:type="spellStart"/>
            <w:r w:rsidRPr="00215D5C">
              <w:rPr>
                <w:rFonts w:ascii="Times New Roman" w:hAnsi="Times New Roman" w:cs="Times New Roman"/>
              </w:rPr>
              <w:t>vertus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paaiškėja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kad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daugelis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žinomiausių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visuomenės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išradimų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buvo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tiesiog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klaidos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kurias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padarė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mokslininkai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atlikdami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alternatyvius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uždavinius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5D5C">
              <w:rPr>
                <w:rFonts w:ascii="Times New Roman" w:hAnsi="Times New Roman" w:cs="Times New Roman"/>
              </w:rPr>
              <w:t>Dabartinis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pamokų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planas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yra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geriausia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proga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diskutuoti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šia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tema</w:t>
            </w:r>
            <w:proofErr w:type="spellEnd"/>
            <w:r w:rsidRPr="00215D5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3D25B2B3" w:rsidR="000A1812" w:rsidRPr="00EA3085" w:rsidRDefault="00215D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5D5C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215D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215D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B01D972" w14:textId="4E5FFB82" w:rsidR="00215D5C" w:rsidRPr="00215D5C" w:rsidRDefault="00215D5C" w:rsidP="00B32DEE">
            <w:pPr>
              <w:jc w:val="both"/>
              <w:rPr>
                <w:rFonts w:ascii="Times New Roman" w:hAnsi="Times New Roman" w:cs="Times New Roman"/>
              </w:rPr>
            </w:pPr>
            <w:r w:rsidRPr="00215D5C">
              <w:rPr>
                <w:rFonts w:ascii="Times New Roman" w:hAnsi="Times New Roman" w:cs="Times New Roman"/>
              </w:rPr>
              <w:t>„</w:t>
            </w:r>
            <w:proofErr w:type="spellStart"/>
            <w:r w:rsidRPr="00215D5C">
              <w:rPr>
                <w:rFonts w:ascii="Times New Roman" w:hAnsi="Times New Roman" w:cs="Times New Roman"/>
              </w:rPr>
              <w:t>Persikelkime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215D5C">
              <w:rPr>
                <w:rFonts w:ascii="Times New Roman" w:hAnsi="Times New Roman" w:cs="Times New Roman"/>
              </w:rPr>
              <w:t>Florenciją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ir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įeikime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į Leonardo da </w:t>
            </w:r>
            <w:proofErr w:type="spellStart"/>
            <w:r w:rsidRPr="00215D5C">
              <w:rPr>
                <w:rFonts w:ascii="Times New Roman" w:hAnsi="Times New Roman" w:cs="Times New Roman"/>
              </w:rPr>
              <w:t>Vinčio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muziejų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“: </w:t>
            </w:r>
            <w:hyperlink r:id="rId11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https://eloquent-ramanujan-887aa5.netlify.app/da-vinci.html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70FFE1FF" w:rsidR="000A1812" w:rsidRPr="00111D12" w:rsidRDefault="00215D5C" w:rsidP="00215D5C">
            <w:pPr>
              <w:pStyle w:val="Default"/>
              <w:rPr>
                <w:lang w:val="en-US"/>
              </w:rPr>
            </w:pPr>
            <w:r w:rsidRPr="00215D5C">
              <w:t>Besimokantieji užsideda VR ausines ir tyrinėja vaizdo įrašą savo tempu maždaug 10 minučių.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76A4ABB9" w:rsidR="000A1812" w:rsidRPr="00EA3085" w:rsidRDefault="00215D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5D5C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215D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BC68413" w14:textId="3C9EF70A" w:rsidR="00215D5C" w:rsidRPr="00215D5C" w:rsidRDefault="00215D5C" w:rsidP="00B32DE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5D5C">
              <w:rPr>
                <w:rFonts w:ascii="Times New Roman" w:hAnsi="Times New Roman" w:cs="Times New Roman"/>
              </w:rPr>
              <w:t>Nemokamai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ištyręs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išteklius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prašo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mokinių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sutelkti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dėmesį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paskutinį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vaizdo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įraše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analizuojamą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Leonardo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atradimą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mechaninį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riterį</w:t>
            </w:r>
            <w:proofErr w:type="spellEnd"/>
            <w:r w:rsidRPr="00215D5C">
              <w:rPr>
                <w:rFonts w:ascii="Times New Roman" w:hAnsi="Times New Roman" w:cs="Times New Roman"/>
              </w:rPr>
              <w:t>.</w:t>
            </w:r>
          </w:p>
          <w:p w14:paraId="5FDF6A14" w14:textId="066AF896" w:rsidR="00215D5C" w:rsidRPr="00215D5C" w:rsidRDefault="00215D5C" w:rsidP="00B32DEE">
            <w:pPr>
              <w:jc w:val="both"/>
              <w:rPr>
                <w:rFonts w:ascii="Times New Roman" w:hAnsi="Times New Roman" w:cs="Times New Roman"/>
              </w:rPr>
            </w:pPr>
            <w:r w:rsidRPr="00215D5C">
              <w:rPr>
                <w:rFonts w:ascii="Times New Roman" w:hAnsi="Times New Roman" w:cs="Times New Roman"/>
              </w:rPr>
              <w:t xml:space="preserve">Leonardo </w:t>
            </w:r>
            <w:proofErr w:type="spellStart"/>
            <w:r w:rsidRPr="00215D5C">
              <w:rPr>
                <w:rFonts w:ascii="Times New Roman" w:hAnsi="Times New Roman" w:cs="Times New Roman"/>
              </w:rPr>
              <w:t>robotas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arba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mechaninis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Leonardo </w:t>
            </w:r>
            <w:proofErr w:type="spellStart"/>
            <w:r w:rsidRPr="00215D5C">
              <w:rPr>
                <w:rFonts w:ascii="Times New Roman" w:hAnsi="Times New Roman" w:cs="Times New Roman"/>
              </w:rPr>
              <w:t>riteris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(it.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Automa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cavaliere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15D5C">
              <w:rPr>
                <w:rFonts w:ascii="Times New Roman" w:hAnsi="Times New Roman" w:cs="Times New Roman"/>
              </w:rPr>
              <w:t>liet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. „Automaton </w:t>
            </w:r>
            <w:proofErr w:type="spellStart"/>
            <w:r w:rsidRPr="00215D5C">
              <w:rPr>
                <w:rFonts w:ascii="Times New Roman" w:hAnsi="Times New Roman" w:cs="Times New Roman"/>
              </w:rPr>
              <w:t>riteris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“),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buvo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humanoidinis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automatas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suprojektuotas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ir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galbūt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sukonstruotas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Leonardo da Vinci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maždaug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1495 m.</w:t>
            </w:r>
          </w:p>
          <w:p w14:paraId="5FFB1A19" w14:textId="18F57BB3" w:rsidR="006D5ED6" w:rsidRPr="00EA3085" w:rsidRDefault="00215D5C" w:rsidP="00215D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5D5C">
              <w:rPr>
                <w:rFonts w:ascii="Times New Roman" w:hAnsi="Times New Roman" w:cs="Times New Roman"/>
              </w:rPr>
              <w:t>Išsamų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šio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išradimo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aprašymą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pateikia</w:t>
            </w:r>
            <w:proofErr w:type="spellEnd"/>
            <w:r w:rsidRPr="00215D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D5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215D5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35A9C06B" w:rsidR="000A1812" w:rsidRPr="00EA3085" w:rsidRDefault="00215D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15D5C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1B05AFD2" w14:textId="0E21F89D" w:rsidR="00122112" w:rsidRDefault="00B32DEE" w:rsidP="00111D12">
            <w:pPr>
              <w:jc w:val="both"/>
              <w:rPr>
                <w:rFonts w:ascii="Times New Roman" w:hAnsi="Times New Roman" w:cs="Times New Roman"/>
              </w:rPr>
            </w:pPr>
            <w:r w:rsidRPr="00B32DEE">
              <w:rPr>
                <w:rFonts w:ascii="Times New Roman" w:hAnsi="Times New Roman" w:cs="Times New Roman"/>
              </w:rPr>
              <w:t>1) Ante-</w:t>
            </w:r>
            <w:proofErr w:type="spellStart"/>
            <w:r w:rsidRPr="00B32DEE">
              <w:rPr>
                <w:rFonts w:ascii="Times New Roman" w:hAnsi="Times New Roman" w:cs="Times New Roman"/>
              </w:rPr>
              <w:t>litteram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atradimai</w:t>
            </w:r>
            <w:proofErr w:type="spellEnd"/>
          </w:p>
          <w:p w14:paraId="4FD02F6D" w14:textId="0BC067BE" w:rsidR="00B32DEE" w:rsidRPr="00B32DEE" w:rsidRDefault="00B32DEE" w:rsidP="00B32DE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2DEE">
              <w:rPr>
                <w:rFonts w:ascii="Times New Roman" w:hAnsi="Times New Roman" w:cs="Times New Roman"/>
              </w:rPr>
              <w:t>Mokinių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prašoma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pažiūrėti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vaizdo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įrašą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2DEE">
              <w:rPr>
                <w:rFonts w:ascii="Times New Roman" w:hAnsi="Times New Roman" w:cs="Times New Roman"/>
              </w:rPr>
              <w:t>kuriame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pagrindinis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dėmesys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skiriamas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Leonardo da </w:t>
            </w:r>
            <w:proofErr w:type="spellStart"/>
            <w:r w:rsidRPr="00B32DEE">
              <w:rPr>
                <w:rFonts w:ascii="Times New Roman" w:hAnsi="Times New Roman" w:cs="Times New Roman"/>
              </w:rPr>
              <w:t>Vinčio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mechaniniam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riteriui</w:t>
            </w:r>
            <w:proofErr w:type="spellEnd"/>
            <w:r w:rsidRPr="00B32DEE">
              <w:rPr>
                <w:rFonts w:ascii="Times New Roman" w:hAnsi="Times New Roman" w:cs="Times New Roman"/>
              </w:rPr>
              <w:t>: https://www.youtube.com/watch?v=MZZByvetA0A</w:t>
            </w:r>
          </w:p>
          <w:p w14:paraId="00B85253" w14:textId="77777777" w:rsidR="00B32DEE" w:rsidRPr="00B32DEE" w:rsidRDefault="00B32DEE" w:rsidP="00B32DEE">
            <w:pPr>
              <w:jc w:val="both"/>
              <w:rPr>
                <w:rFonts w:ascii="Times New Roman" w:hAnsi="Times New Roman" w:cs="Times New Roman"/>
              </w:rPr>
            </w:pPr>
            <w:r w:rsidRPr="00B32DEE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B32DEE">
              <w:rPr>
                <w:rFonts w:ascii="Times New Roman" w:hAnsi="Times New Roman" w:cs="Times New Roman"/>
              </w:rPr>
              <w:t>Darbo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grupė</w:t>
            </w:r>
            <w:proofErr w:type="spellEnd"/>
          </w:p>
          <w:p w14:paraId="0B307E3E" w14:textId="32EFCFBC" w:rsidR="00B32DEE" w:rsidRPr="00B32DEE" w:rsidRDefault="00B32DEE" w:rsidP="00B32DE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2DEE">
              <w:rPr>
                <w:rFonts w:ascii="Times New Roman" w:hAnsi="Times New Roman" w:cs="Times New Roman"/>
              </w:rPr>
              <w:t>Studentai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yra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suskirstyti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į 2 </w:t>
            </w:r>
            <w:proofErr w:type="spellStart"/>
            <w:r w:rsidRPr="00B32DEE">
              <w:rPr>
                <w:rFonts w:ascii="Times New Roman" w:hAnsi="Times New Roman" w:cs="Times New Roman"/>
              </w:rPr>
              <w:t>grupes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ir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jų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prašoma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išvardyti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galimas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realias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robotikos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programas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32DEE">
              <w:rPr>
                <w:rFonts w:ascii="Times New Roman" w:hAnsi="Times New Roman" w:cs="Times New Roman"/>
              </w:rPr>
              <w:t>Šios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veiklos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įvertinimas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pateiktas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šiame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straipsnyje</w:t>
            </w:r>
            <w:proofErr w:type="spellEnd"/>
            <w:r w:rsidRPr="00B32DEE">
              <w:rPr>
                <w:rFonts w:ascii="Times New Roman" w:hAnsi="Times New Roman" w:cs="Times New Roman"/>
              </w:rPr>
              <w:t>: https://engineering.eckovation.com/10-impacts-robots-everyday-life/</w:t>
            </w:r>
          </w:p>
          <w:p w14:paraId="5E67C293" w14:textId="77777777" w:rsidR="00B32DEE" w:rsidRPr="00B32DEE" w:rsidRDefault="00B32DEE" w:rsidP="00B32DEE">
            <w:pPr>
              <w:jc w:val="both"/>
              <w:rPr>
                <w:rFonts w:ascii="Times New Roman" w:hAnsi="Times New Roman" w:cs="Times New Roman"/>
              </w:rPr>
            </w:pPr>
            <w:r w:rsidRPr="00B32DEE">
              <w:rPr>
                <w:rFonts w:ascii="Times New Roman" w:hAnsi="Times New Roman" w:cs="Times New Roman"/>
              </w:rPr>
              <w:t xml:space="preserve">3) </w:t>
            </w:r>
            <w:proofErr w:type="spellStart"/>
            <w:r w:rsidRPr="00B32DEE">
              <w:rPr>
                <w:rFonts w:ascii="Times New Roman" w:hAnsi="Times New Roman" w:cs="Times New Roman"/>
              </w:rPr>
              <w:t>Atradimai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2DEE">
              <w:rPr>
                <w:rFonts w:ascii="Times New Roman" w:hAnsi="Times New Roman" w:cs="Times New Roman"/>
              </w:rPr>
              <w:t>sukurti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B32DEE">
              <w:rPr>
                <w:rFonts w:ascii="Times New Roman" w:hAnsi="Times New Roman" w:cs="Times New Roman"/>
              </w:rPr>
              <w:t>klaidą</w:t>
            </w:r>
            <w:proofErr w:type="spellEnd"/>
          </w:p>
          <w:p w14:paraId="3E5F7F20" w14:textId="0B6140BC" w:rsidR="008919D0" w:rsidRPr="00EA3085" w:rsidRDefault="00B32DEE" w:rsidP="00B32DEE">
            <w:pPr>
              <w:jc w:val="both"/>
              <w:rPr>
                <w:rFonts w:ascii="Times New Roman" w:hAnsi="Times New Roman" w:cs="Times New Roman"/>
              </w:rPr>
            </w:pPr>
            <w:r w:rsidRPr="00B32DEE">
              <w:rPr>
                <w:rFonts w:ascii="Times New Roman" w:hAnsi="Times New Roman" w:cs="Times New Roman"/>
              </w:rPr>
              <w:t xml:space="preserve">„Leonardo da Vinci </w:t>
            </w:r>
            <w:proofErr w:type="spellStart"/>
            <w:r w:rsidRPr="00B32DEE">
              <w:rPr>
                <w:rFonts w:ascii="Times New Roman" w:hAnsi="Times New Roman" w:cs="Times New Roman"/>
              </w:rPr>
              <w:t>nesiekė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sukurti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roboto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2DEE">
              <w:rPr>
                <w:rFonts w:ascii="Times New Roman" w:hAnsi="Times New Roman" w:cs="Times New Roman"/>
              </w:rPr>
              <w:t>kaip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mes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ketiname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32DEE">
              <w:rPr>
                <w:rFonts w:ascii="Times New Roman" w:hAnsi="Times New Roman" w:cs="Times New Roman"/>
              </w:rPr>
              <w:t>Tačiau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realybė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rodo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2DEE">
              <w:rPr>
                <w:rFonts w:ascii="Times New Roman" w:hAnsi="Times New Roman" w:cs="Times New Roman"/>
              </w:rPr>
              <w:t>kad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jo </w:t>
            </w:r>
            <w:proofErr w:type="spellStart"/>
            <w:r w:rsidRPr="00B32DEE">
              <w:rPr>
                <w:rFonts w:ascii="Times New Roman" w:hAnsi="Times New Roman" w:cs="Times New Roman"/>
              </w:rPr>
              <w:t>mechaninis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riteris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tikrai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artimas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mūsų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idėjai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apie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robotą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32DEE">
              <w:rPr>
                <w:rFonts w:ascii="Times New Roman" w:hAnsi="Times New Roman" w:cs="Times New Roman"/>
              </w:rPr>
              <w:t>Ar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žinote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apie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atradimus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2DEE">
              <w:rPr>
                <w:rFonts w:ascii="Times New Roman" w:hAnsi="Times New Roman" w:cs="Times New Roman"/>
              </w:rPr>
              <w:t>atsiradusius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dėl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išradėjų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padarytų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klaidų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B32DEE">
              <w:rPr>
                <w:rFonts w:ascii="Times New Roman" w:hAnsi="Times New Roman" w:cs="Times New Roman"/>
              </w:rPr>
              <w:t>Šios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veiklos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įvertinimas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pateiktas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kitame</w:t>
            </w:r>
            <w:proofErr w:type="spellEnd"/>
            <w:r w:rsidRPr="00B32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</w:rPr>
              <w:t>straipsnyje</w:t>
            </w:r>
            <w:proofErr w:type="spellEnd"/>
            <w:r w:rsidR="000F24D0">
              <w:rPr>
                <w:rFonts w:ascii="Times New Roman" w:hAnsi="Times New Roman" w:cs="Times New Roman"/>
              </w:rPr>
              <w:t xml:space="preserve">: </w:t>
            </w:r>
            <w:hyperlink r:id="rId12" w:history="1">
              <w:r w:rsidR="000F24D0" w:rsidRPr="008D0D1E">
                <w:rPr>
                  <w:rStyle w:val="Hyperlink"/>
                  <w:rFonts w:ascii="Times New Roman" w:hAnsi="Times New Roman" w:cs="Times New Roman"/>
                </w:rPr>
                <w:t>https://www.businessinsider.com/these-10-inventions-were-made-by-mistake-2010-11?IR=T</w:t>
              </w:r>
            </w:hyperlink>
            <w:r w:rsidR="000F24D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5CFA30FC" w14:textId="725D6617" w:rsidR="00425744" w:rsidRDefault="0006094F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25744">
              <w:rPr>
                <w:rFonts w:ascii="Times New Roman" w:hAnsi="Times New Roman" w:cs="Times New Roman"/>
              </w:rPr>
              <w:t>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1D7F3AD" w14:textId="77777777" w:rsidR="0006094F" w:rsidRDefault="0006094F" w:rsidP="000A1812">
            <w:pPr>
              <w:rPr>
                <w:rFonts w:ascii="Times New Roman" w:hAnsi="Times New Roman" w:cs="Times New Roman"/>
              </w:rPr>
            </w:pPr>
          </w:p>
          <w:p w14:paraId="701A1843" w14:textId="77777777" w:rsidR="00122112" w:rsidRDefault="00122112" w:rsidP="0006094F">
            <w:pPr>
              <w:rPr>
                <w:rFonts w:ascii="Times New Roman" w:hAnsi="Times New Roman" w:cs="Times New Roman"/>
              </w:rPr>
            </w:pPr>
          </w:p>
          <w:p w14:paraId="74AC078A" w14:textId="77777777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53FA0F62" w:rsidR="00EA3085" w:rsidRPr="00EA3085" w:rsidRDefault="00B32DEE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32DEE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B32DE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55CA6377" w14:textId="77777777" w:rsidR="00B32DEE" w:rsidRPr="00B32DEE" w:rsidRDefault="00B32DEE" w:rsidP="00B32DE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B32DEE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Kokie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yra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mechaninio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riterio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robotikos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principai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056B547" w14:textId="3ADBF9D4" w:rsidR="00B32DEE" w:rsidRPr="00B32DEE" w:rsidRDefault="00B32DEE" w:rsidP="00B32DE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B32DEE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Sąrašas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3 Leonardo da Vinci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atliktų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atradimų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>“</w:t>
            </w:r>
          </w:p>
          <w:p w14:paraId="129BF1A7" w14:textId="09DAEEB7" w:rsidR="0006094F" w:rsidRPr="00907137" w:rsidRDefault="00B32DEE" w:rsidP="00B32DE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B32DEE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Išvardinkite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praktinius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robotikos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pritaikymus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realiame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32DEE">
              <w:rPr>
                <w:rFonts w:ascii="Times New Roman" w:hAnsi="Times New Roman" w:cs="Times New Roman"/>
                <w:lang w:val="en-US"/>
              </w:rPr>
              <w:t>gyvenime</w:t>
            </w:r>
            <w:proofErr w:type="spellEnd"/>
            <w:r w:rsidRPr="00B32DEE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13"/>
      <w:footerReference w:type="default" r:id="rId14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1E241" w14:textId="77777777" w:rsidR="000128A2" w:rsidRDefault="000128A2" w:rsidP="0062078C">
      <w:pPr>
        <w:spacing w:after="0" w:line="240" w:lineRule="auto"/>
      </w:pPr>
      <w:r>
        <w:separator/>
      </w:r>
    </w:p>
  </w:endnote>
  <w:endnote w:type="continuationSeparator" w:id="0">
    <w:p w14:paraId="18041425" w14:textId="77777777" w:rsidR="000128A2" w:rsidRDefault="000128A2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901F7" w14:textId="77777777" w:rsidR="000128A2" w:rsidRDefault="000128A2" w:rsidP="0062078C">
      <w:pPr>
        <w:spacing w:after="0" w:line="240" w:lineRule="auto"/>
      </w:pPr>
      <w:r>
        <w:separator/>
      </w:r>
    </w:p>
  </w:footnote>
  <w:footnote w:type="continuationSeparator" w:id="0">
    <w:p w14:paraId="1EE09F3E" w14:textId="77777777" w:rsidR="000128A2" w:rsidRDefault="000128A2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267089F"/>
    <w:multiLevelType w:val="hybridMultilevel"/>
    <w:tmpl w:val="29D40CC0"/>
    <w:lvl w:ilvl="0" w:tplc="939EACD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8"/>
  </w:num>
  <w:num w:numId="13">
    <w:abstractNumId w:val="1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128A2"/>
    <w:rsid w:val="00035BAB"/>
    <w:rsid w:val="0005696C"/>
    <w:rsid w:val="0006094F"/>
    <w:rsid w:val="00086DA2"/>
    <w:rsid w:val="000A1812"/>
    <w:rsid w:val="000E00ED"/>
    <w:rsid w:val="000F24D0"/>
    <w:rsid w:val="00111D12"/>
    <w:rsid w:val="00122112"/>
    <w:rsid w:val="00124C41"/>
    <w:rsid w:val="00142D6C"/>
    <w:rsid w:val="001606D2"/>
    <w:rsid w:val="00215D5C"/>
    <w:rsid w:val="002E6E55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06A04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32DEE"/>
    <w:rsid w:val="00B815B3"/>
    <w:rsid w:val="00C15D6D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34A3AF2-AED0-429B-8000-9D2CB4AE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da-vinci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9xtuXJo364" TargetMode="External"/><Relationship Id="rId12" Type="http://schemas.openxmlformats.org/officeDocument/2006/relationships/hyperlink" Target="https://www.businessinsider.com/these-10-inventions-were-made-by-mistake-2010-11?IR=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da-vinci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usinessinsider.com/these-10-inventions-were-made-by-mistake-2010-11?IR=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ZByvetA0A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11</cp:revision>
  <dcterms:created xsi:type="dcterms:W3CDTF">2020-02-06T18:16:00Z</dcterms:created>
  <dcterms:modified xsi:type="dcterms:W3CDTF">2021-10-18T17:25:00Z</dcterms:modified>
</cp:coreProperties>
</file>