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401F" w14:textId="77777777" w:rsidR="00335966" w:rsidRPr="00773C62" w:rsidRDefault="00335966" w:rsidP="00335966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/>
          <w:sz w:val="24"/>
          <w:szCs w:val="24"/>
          <w:lang w:val="pt-PT"/>
        </w:rPr>
        <w:t>03.2 Estrutura do plano de aula</w:t>
      </w:r>
    </w:p>
    <w:p w14:paraId="0D80DD54" w14:textId="65879045" w:rsidR="00C60DA4" w:rsidRPr="00773C62" w:rsidRDefault="00335966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/>
          <w:sz w:val="24"/>
          <w:szCs w:val="24"/>
          <w:lang w:val="pt-PT"/>
        </w:rPr>
        <w:t xml:space="preserve">Faixa etária / </w:t>
      </w:r>
      <w:r w:rsidR="00952123" w:rsidRPr="00773C62">
        <w:rPr>
          <w:rFonts w:ascii="Times New Roman" w:hAnsi="Times New Roman" w:cs="Times New Roman"/>
          <w:b/>
          <w:sz w:val="24"/>
          <w:szCs w:val="24"/>
          <w:lang w:val="pt-PT"/>
        </w:rPr>
        <w:t>ano</w:t>
      </w:r>
      <w:r w:rsidRPr="00773C62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="00952123" w:rsidRPr="00773C62">
        <w:rPr>
          <w:rFonts w:ascii="Times New Roman" w:hAnsi="Times New Roman" w:cs="Times New Roman"/>
          <w:bCs/>
          <w:sz w:val="24"/>
          <w:szCs w:val="24"/>
          <w:lang w:val="pt-PT"/>
        </w:rPr>
        <w:t>12º Ano</w:t>
      </w:r>
    </w:p>
    <w:p w14:paraId="23B7A8A6" w14:textId="7FC2BE34" w:rsidR="00C60DA4" w:rsidRPr="00773C62" w:rsidRDefault="00335966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/>
          <w:sz w:val="24"/>
          <w:szCs w:val="24"/>
          <w:lang w:val="pt-PT"/>
        </w:rPr>
        <w:t xml:space="preserve">Título da aula: </w:t>
      </w:r>
      <w:r w:rsidR="00080668" w:rsidRPr="00773C62">
        <w:rPr>
          <w:rFonts w:ascii="Times New Roman" w:hAnsi="Times New Roman" w:cs="Times New Roman"/>
          <w:bCs/>
          <w:sz w:val="24"/>
          <w:szCs w:val="24"/>
          <w:lang w:val="pt-PT"/>
        </w:rPr>
        <w:t>A importância da atividade física para a saúde humana</w:t>
      </w:r>
    </w:p>
    <w:p w14:paraId="57CDA692" w14:textId="767032B8" w:rsidR="00C60DA4" w:rsidRPr="00773C62" w:rsidRDefault="00335966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Conceitos chave: </w:t>
      </w:r>
      <w:r w:rsidR="00080668" w:rsidRPr="00773C62">
        <w:rPr>
          <w:rFonts w:ascii="Times New Roman" w:hAnsi="Times New Roman" w:cs="Times New Roman"/>
          <w:bCs/>
          <w:sz w:val="24"/>
          <w:szCs w:val="24"/>
          <w:lang w:val="pt-PT"/>
        </w:rPr>
        <w:t>atividade física, resistência, postura boa/correta, esforço físico.</w:t>
      </w:r>
    </w:p>
    <w:p w14:paraId="79BA6786" w14:textId="77777777" w:rsidR="00335966" w:rsidRPr="00080668" w:rsidRDefault="00335966" w:rsidP="003359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0668">
        <w:rPr>
          <w:rFonts w:ascii="Times New Roman" w:hAnsi="Times New Roman" w:cs="Times New Roman"/>
          <w:b/>
          <w:sz w:val="24"/>
          <w:szCs w:val="24"/>
        </w:rPr>
        <w:t>Objetivos</w:t>
      </w:r>
      <w:proofErr w:type="spellEnd"/>
      <w:r w:rsidRPr="00080668">
        <w:rPr>
          <w:rFonts w:ascii="Times New Roman" w:hAnsi="Times New Roman" w:cs="Times New Roman"/>
          <w:b/>
          <w:sz w:val="24"/>
          <w:szCs w:val="24"/>
        </w:rPr>
        <w:t>.</w:t>
      </w:r>
      <w:r w:rsidRPr="00080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A1529" w14:textId="27321675" w:rsidR="00B14AFD" w:rsidRPr="00773C62" w:rsidRDefault="00080668" w:rsidP="00B14AF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>Explicar a importância do movimento para a saúde humana.</w:t>
      </w:r>
    </w:p>
    <w:p w14:paraId="4FAAA3B4" w14:textId="21733AB8" w:rsidR="00B14AFD" w:rsidRPr="00773C62" w:rsidRDefault="00080668" w:rsidP="00B14AF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>Descrev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>er</w:t>
      </w: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o efeito do movimento em diferentes órgãos.</w:t>
      </w:r>
    </w:p>
    <w:p w14:paraId="60571A1D" w14:textId="70B36DDC" w:rsidR="00A82F9A" w:rsidRPr="00773C62" w:rsidRDefault="00080668" w:rsidP="00B14AF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>Descrev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>er</w:t>
      </w: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o efeito do trein</w:t>
      </w:r>
      <w:r w:rsidR="00564309">
        <w:rPr>
          <w:rFonts w:ascii="Times New Roman" w:hAnsi="Times New Roman" w:cs="Times New Roman"/>
          <w:bCs/>
          <w:sz w:val="24"/>
          <w:szCs w:val="24"/>
          <w:lang w:val="pt-PT"/>
        </w:rPr>
        <w:t>o</w:t>
      </w: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físico no sistema de suporte e locomotor.</w:t>
      </w:r>
    </w:p>
    <w:p w14:paraId="0891AFB1" w14:textId="77777777" w:rsidR="002011FE" w:rsidRPr="00773C62" w:rsidRDefault="002011FE" w:rsidP="00201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665F7996" w14:textId="77777777" w:rsidR="00335966" w:rsidRPr="00080668" w:rsidRDefault="00335966" w:rsidP="003359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0668">
        <w:rPr>
          <w:rFonts w:ascii="Times New Roman" w:hAnsi="Times New Roman" w:cs="Times New Roman"/>
          <w:b/>
          <w:sz w:val="24"/>
          <w:szCs w:val="24"/>
        </w:rPr>
        <w:t>Habilidades</w:t>
      </w:r>
      <w:proofErr w:type="spellEnd"/>
      <w:r w:rsidRPr="000806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0668">
        <w:rPr>
          <w:rFonts w:ascii="Times New Roman" w:hAnsi="Times New Roman" w:cs="Times New Roman"/>
          <w:b/>
          <w:sz w:val="24"/>
          <w:szCs w:val="24"/>
        </w:rPr>
        <w:t>desenvolvidas</w:t>
      </w:r>
      <w:proofErr w:type="spellEnd"/>
      <w:r w:rsidRPr="0008066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5B1F1BE" w14:textId="6DC83F56" w:rsidR="00A82F9A" w:rsidRPr="00773C62" w:rsidRDefault="00080668" w:rsidP="0033596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>Aprender a aprender - realizando as tarefas, usando recursos adicionais da Internet.</w:t>
      </w:r>
    </w:p>
    <w:p w14:paraId="3693C018" w14:textId="2930EDD6" w:rsidR="00A82F9A" w:rsidRPr="00773C62" w:rsidRDefault="00080668" w:rsidP="00A82F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73C62">
        <w:rPr>
          <w:rFonts w:ascii="Times New Roman" w:hAnsi="Times New Roman" w:cs="Times New Roman"/>
          <w:bCs/>
          <w:sz w:val="24"/>
          <w:szCs w:val="24"/>
          <w:lang w:val="pt-PT"/>
        </w:rPr>
        <w:t>Comunicação - participar da discussão, expressar o pensamento e a opinião individual.</w:t>
      </w:r>
    </w:p>
    <w:p w14:paraId="5D3D29CA" w14:textId="6A5B1B1B" w:rsidR="00A82F9A" w:rsidRPr="005A15BB" w:rsidRDefault="00080668" w:rsidP="00A82F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>Criatividade - aplicando a experiência individual em diferentes situações.</w:t>
      </w:r>
    </w:p>
    <w:p w14:paraId="177BCBE7" w14:textId="27CB7826" w:rsidR="00335966" w:rsidRPr="00080668" w:rsidRDefault="00A82F9A" w:rsidP="0033596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080668">
        <w:rPr>
          <w:rFonts w:ascii="Times New Roman" w:hAnsi="Times New Roman" w:cs="Times New Roman"/>
          <w:bCs/>
          <w:sz w:val="24"/>
          <w:szCs w:val="24"/>
        </w:rPr>
        <w:t xml:space="preserve">Social - </w:t>
      </w:r>
      <w:proofErr w:type="spellStart"/>
      <w:r w:rsidRPr="00080668">
        <w:rPr>
          <w:rFonts w:ascii="Times New Roman" w:hAnsi="Times New Roman" w:cs="Times New Roman"/>
          <w:bCs/>
          <w:sz w:val="24"/>
          <w:szCs w:val="24"/>
        </w:rPr>
        <w:t>colaboração</w:t>
      </w:r>
      <w:proofErr w:type="spellEnd"/>
      <w:r w:rsidRPr="00080668">
        <w:rPr>
          <w:rFonts w:ascii="Times New Roman" w:hAnsi="Times New Roman" w:cs="Times New Roman"/>
          <w:bCs/>
          <w:sz w:val="24"/>
          <w:szCs w:val="24"/>
        </w:rPr>
        <w:t xml:space="preserve"> com outros.</w:t>
      </w:r>
    </w:p>
    <w:p w14:paraId="79C6930C" w14:textId="6B2221E9" w:rsidR="00335966" w:rsidRPr="00080668" w:rsidRDefault="00335966" w:rsidP="003359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0668">
        <w:rPr>
          <w:rFonts w:ascii="Times New Roman" w:hAnsi="Times New Roman" w:cs="Times New Roman"/>
          <w:b/>
          <w:sz w:val="24"/>
          <w:szCs w:val="24"/>
        </w:rPr>
        <w:t>Materiais</w:t>
      </w:r>
      <w:proofErr w:type="spellEnd"/>
      <w:r w:rsidRPr="00080668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080668">
        <w:rPr>
          <w:rFonts w:ascii="Times New Roman" w:hAnsi="Times New Roman" w:cs="Times New Roman"/>
          <w:b/>
          <w:sz w:val="24"/>
          <w:szCs w:val="24"/>
        </w:rPr>
        <w:t>equipamentos</w:t>
      </w:r>
      <w:proofErr w:type="spellEnd"/>
      <w:r w:rsidRPr="000806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0668">
        <w:rPr>
          <w:rFonts w:ascii="Times New Roman" w:hAnsi="Times New Roman" w:cs="Times New Roman"/>
          <w:b/>
          <w:sz w:val="24"/>
          <w:szCs w:val="24"/>
        </w:rPr>
        <w:t>necessários</w:t>
      </w:r>
      <w:proofErr w:type="spellEnd"/>
      <w:r w:rsidRPr="0008066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6B76CF1" w14:textId="307782A2" w:rsidR="00C60DA4" w:rsidRPr="005A15BB" w:rsidRDefault="00552F52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Cartazes de músculos humanos, apresentação “Sistema de apoio e movimento humano”, 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>equipamento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VR.</w:t>
      </w:r>
    </w:p>
    <w:p w14:paraId="68CA9AFD" w14:textId="419C5FDB" w:rsidR="00552F52" w:rsidRPr="005A15BB" w:rsidRDefault="00552F52" w:rsidP="00552F52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A15BB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Premissas: </w:t>
      </w:r>
      <w:bookmarkStart w:id="0" w:name="_Hlk75014529"/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>(Programas para alunos com necessidades especiais, outras informações importantes)</w:t>
      </w:r>
    </w:p>
    <w:bookmarkEnd w:id="0"/>
    <w:p w14:paraId="3FA8D61E" w14:textId="2E8A7780" w:rsidR="00552F52" w:rsidRPr="005A15BB" w:rsidRDefault="00552F52" w:rsidP="00552F52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>Alunos com necessidades especiais participam da aula e realizam as tarefas em conjunto com o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s 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>restante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>s elementos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da turma, 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as suas 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atribuições 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>poderão ser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simplificadas e 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o 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seu trabalho 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poderá ser 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>constantemente monitor</w:t>
      </w:r>
      <w:r w:rsidR="005A15BB">
        <w:rPr>
          <w:rFonts w:ascii="Times New Roman" w:hAnsi="Times New Roman" w:cs="Times New Roman"/>
          <w:bCs/>
          <w:sz w:val="24"/>
          <w:szCs w:val="24"/>
          <w:lang w:val="pt-PT"/>
        </w:rPr>
        <w:t>izado</w:t>
      </w:r>
      <w:r w:rsidRPr="005A15BB">
        <w:rPr>
          <w:rFonts w:ascii="Times New Roman" w:hAnsi="Times New Roman" w:cs="Times New Roman"/>
          <w:bCs/>
          <w:sz w:val="24"/>
          <w:szCs w:val="24"/>
          <w:lang w:val="pt-PT"/>
        </w:rPr>
        <w:t>.</w:t>
      </w:r>
    </w:p>
    <w:p w14:paraId="359A3357" w14:textId="4B2B208D" w:rsidR="00C60DA4" w:rsidRPr="00080668" w:rsidRDefault="00335966" w:rsidP="00552F52">
      <w:pPr>
        <w:rPr>
          <w:rFonts w:ascii="Times New Roman" w:hAnsi="Times New Roman" w:cs="Times New Roman"/>
          <w:b/>
          <w:sz w:val="24"/>
          <w:szCs w:val="24"/>
        </w:rPr>
      </w:pPr>
      <w:r w:rsidRPr="00080668">
        <w:rPr>
          <w:rFonts w:ascii="Times New Roman" w:hAnsi="Times New Roman" w:cs="Times New Roman"/>
          <w:b/>
          <w:sz w:val="24"/>
          <w:szCs w:val="24"/>
        </w:rPr>
        <w:t>Plano de aula</w:t>
      </w:r>
    </w:p>
    <w:tbl>
      <w:tblPr>
        <w:tblStyle w:val="TabelacomGrelha"/>
        <w:tblW w:w="9854" w:type="dxa"/>
        <w:tblInd w:w="0" w:type="dxa"/>
        <w:tblLook w:val="04A0" w:firstRow="1" w:lastRow="0" w:firstColumn="1" w:lastColumn="0" w:noHBand="0" w:noVBand="1"/>
      </w:tblPr>
      <w:tblGrid>
        <w:gridCol w:w="2285"/>
        <w:gridCol w:w="6633"/>
        <w:gridCol w:w="936"/>
      </w:tblGrid>
      <w:tr w:rsidR="00335966" w:rsidRPr="00080668" w14:paraId="15F858C0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FA5B8" w14:textId="46AAAD4D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Estágios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7315E" w14:textId="77777777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  <w:proofErr w:type="spellEnd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 </w:t>
            </w: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  <w:proofErr w:type="spellEnd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2E56C22" w14:textId="367F2264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23215" w14:textId="1A54BBE4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Tempo</w:t>
            </w:r>
          </w:p>
        </w:tc>
      </w:tr>
      <w:tr w:rsidR="00335966" w:rsidRPr="00564309" w14:paraId="15A91C77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4859" w14:textId="1CC740EF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Preparação</w:t>
            </w:r>
            <w:proofErr w:type="spellEnd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antes da aula</w:t>
            </w:r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124EF" w14:textId="77777777" w:rsidR="00552F52" w:rsidRPr="005A15BB" w:rsidRDefault="00552F52" w:rsidP="00552F5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professor deve estar familiarizado com as regras de uso da tecnologia VR.</w:t>
            </w:r>
          </w:p>
          <w:p w14:paraId="70AEABA6" w14:textId="03942918" w:rsidR="00335966" w:rsidRPr="005A15BB" w:rsidRDefault="00552F52" w:rsidP="00552F5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professor apresenta aos alunos as regras de uso d</w:t>
            </w:r>
            <w:r w:rsidR="00BD3236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  <w:r w:rsidR="00BD3236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equipamento</w:t>
            </w:r>
            <w:r w:rsidR="00BD3236"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VR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E5BB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</w:tr>
      <w:tr w:rsidR="00335966" w:rsidRPr="00080668" w14:paraId="36FF5BDB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2E220" w14:textId="77777777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Introdução</w:t>
            </w:r>
            <w:proofErr w:type="spellEnd"/>
          </w:p>
          <w:p w14:paraId="0F729AAD" w14:textId="77777777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75E2" w14:textId="77777777" w:rsidR="00552F52" w:rsidRPr="005A15BB" w:rsidRDefault="00552F52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No início, uma breve repetição do tema das últimas aulas. </w:t>
            </w:r>
          </w:p>
          <w:p w14:paraId="775E8EEE" w14:textId="77777777" w:rsidR="00552F52" w:rsidRPr="005A15BB" w:rsidRDefault="00552F52" w:rsidP="00552F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 professor demonstra a apresentação “Sistema de apoio e movimento humano” e dá as seguintes perguntas: </w:t>
            </w:r>
          </w:p>
          <w:p w14:paraId="6E2A381C" w14:textId="2DC17B39" w:rsidR="00335966" w:rsidRPr="005A15BB" w:rsidRDefault="00552F52" w:rsidP="00552F52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Qu</w:t>
            </w:r>
            <w:r w:rsidR="00BD3236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sistema dá suporte e promove o movimento do corpo humano?</w:t>
            </w:r>
          </w:p>
          <w:p w14:paraId="779F9E2E" w14:textId="77777777" w:rsidR="00401CB0" w:rsidRPr="005A15BB" w:rsidRDefault="00401CB0" w:rsidP="0033596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Quais são as principais funções de um sistema esquelético?</w:t>
            </w:r>
          </w:p>
          <w:p w14:paraId="45A129E3" w14:textId="77777777" w:rsidR="00401CB0" w:rsidRPr="005A15BB" w:rsidRDefault="00401CB0" w:rsidP="0033596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Quais são as principais funções de um sistema muscular?</w:t>
            </w:r>
          </w:p>
          <w:p w14:paraId="1EA0A7AE" w14:textId="6A3805E6" w:rsidR="00335966" w:rsidRPr="00080668" w:rsidRDefault="00401CB0" w:rsidP="0033596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Estrutura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um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músculo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44D8060" w14:textId="5D311ECF" w:rsidR="00335966" w:rsidRPr="00080668" w:rsidRDefault="00401CB0" w:rsidP="0033596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Como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funcionam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músculos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7C42A542" w14:textId="77777777" w:rsidR="00335966" w:rsidRPr="00080668" w:rsidRDefault="00335966" w:rsidP="00335966">
            <w:pPr>
              <w:pStyle w:val="Pargrafoda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AD2A2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 min.</w:t>
            </w:r>
          </w:p>
        </w:tc>
      </w:tr>
      <w:tr w:rsidR="00335966" w:rsidRPr="00080668" w14:paraId="3DBDBDA9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23F68" w14:textId="26799C2D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Experiência</w:t>
            </w:r>
            <w:proofErr w:type="spellEnd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Imersiva</w:t>
            </w:r>
            <w:proofErr w:type="spellEnd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F7FFB" w14:textId="77777777" w:rsidR="00401CB0" w:rsidRPr="005A15BB" w:rsidRDefault="00401CB0" w:rsidP="00401CB0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são apresentados às regras de trabalho com óculos de realidade virtual.</w:t>
            </w:r>
          </w:p>
          <w:p w14:paraId="0F0DA6B0" w14:textId="77777777" w:rsidR="00401CB0" w:rsidRPr="005A15BB" w:rsidRDefault="00401CB0" w:rsidP="00401CB0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7103ED02" w14:textId="2809D608" w:rsidR="00335966" w:rsidRPr="005A15BB" w:rsidRDefault="00401CB0" w:rsidP="00401CB0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são divididos em grupos de quatro e aprendem a trabalhar com </w:t>
            </w:r>
            <w:r w:rsidR="00BD3236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equipamento</w:t>
            </w:r>
            <w:r w:rsidR="00BD3236"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VR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, assist</w:t>
            </w:r>
            <w:r w:rsidR="00BD3236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indo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a um vídeo sobre trein</w:t>
            </w:r>
            <w:r w:rsidR="00485BA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muscular:</w:t>
            </w:r>
          </w:p>
          <w:p w14:paraId="3EA86149" w14:textId="77777777" w:rsidR="00335966" w:rsidRPr="005A15BB" w:rsidRDefault="00567999" w:rsidP="00335966">
            <w:pP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pt-PT" w:eastAsia="en-US"/>
              </w:rPr>
            </w:pPr>
            <w:hyperlink r:id="rId7" w:history="1">
              <w:r w:rsidR="00335966" w:rsidRPr="005A15BB">
                <w:rPr>
                  <w:rStyle w:val="Hiperligao"/>
                  <w:rFonts w:ascii="Times New Roman" w:hAnsi="Times New Roman" w:cs="Times New Roman"/>
                  <w:bCs/>
                  <w:sz w:val="24"/>
                  <w:szCs w:val="24"/>
                  <w:lang w:val="pt-PT"/>
                </w:rPr>
                <w:t>https://eloquent-ramanujan-887aa5.netlify.app/biology.html</w:t>
              </w:r>
            </w:hyperlink>
          </w:p>
          <w:p w14:paraId="5CA8F539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48564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  <w:p w14:paraId="6C0E2691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EA6F53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335966" w:rsidRPr="00080668" w14:paraId="049D04E1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C02B0" w14:textId="226926D1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Experiência</w:t>
            </w:r>
            <w:proofErr w:type="spellEnd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Imersiva</w:t>
            </w:r>
            <w:proofErr w:type="spellEnd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Guiada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D8E81" w14:textId="492BC4CF" w:rsidR="00335966" w:rsidRPr="005A15BB" w:rsidRDefault="00401CB0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 importância do movimento para a saúde humana é discutida.</w:t>
            </w:r>
          </w:p>
          <w:p w14:paraId="0720BEDD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0E46C927" w14:textId="6503ECA9" w:rsidR="00335966" w:rsidRPr="005A15BB" w:rsidRDefault="00401CB0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em grupos discutem o efeito do movimento nos sistemas de suporte e locomotor, assim como na circulação sanguínea e no sistema respiratório.</w:t>
            </w:r>
          </w:p>
          <w:p w14:paraId="4C9F9EBB" w14:textId="3F1CA0C4" w:rsidR="00335966" w:rsidRPr="005A15BB" w:rsidRDefault="00401CB0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Eles relacionam a atividade física com a resistência.</w:t>
            </w:r>
          </w:p>
          <w:p w14:paraId="2299434D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6CB7B2DE" w14:textId="0CF0B275" w:rsidR="00335966" w:rsidRPr="005A15BB" w:rsidRDefault="006426A4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em grupos </w:t>
            </w:r>
            <w:r w:rsidR="00A9786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assistem 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ao vídeo de RV sobre o trein</w:t>
            </w:r>
            <w:r w:rsidR="00A9786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muscular e discutem </w:t>
            </w:r>
            <w:r w:rsidR="00CD34EA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 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seu efeito na resistência humana:</w:t>
            </w:r>
          </w:p>
          <w:p w14:paraId="5E55DCF1" w14:textId="77777777" w:rsidR="00335966" w:rsidRPr="005A15BB" w:rsidRDefault="00567999" w:rsidP="00335966">
            <w:pP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pt-PT" w:eastAsia="en-US"/>
              </w:rPr>
            </w:pPr>
            <w:hyperlink r:id="rId8" w:history="1">
              <w:r w:rsidR="00335966" w:rsidRPr="005A15BB">
                <w:rPr>
                  <w:rStyle w:val="Hiperligao"/>
                  <w:rFonts w:ascii="Times New Roman" w:hAnsi="Times New Roman" w:cs="Times New Roman"/>
                  <w:bCs/>
                  <w:sz w:val="24"/>
                  <w:szCs w:val="24"/>
                  <w:lang w:val="pt-PT"/>
                </w:rPr>
                <w:t>https://eloquent-ramanujan-887aa5.netlify.app/biology.html</w:t>
              </w:r>
            </w:hyperlink>
          </w:p>
          <w:p w14:paraId="1F09F1C7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3FACF37C" w14:textId="473B450B" w:rsidR="00335966" w:rsidRPr="00080668" w:rsidRDefault="006426A4" w:rsidP="006426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apresentam as descobertas dos grupos ao resto da turma.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alunos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outros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grupos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podem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complementar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descobertas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905B62F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B169F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t>3min.</w:t>
            </w:r>
          </w:p>
          <w:p w14:paraId="5F0F9AAA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AD61D8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  <w:p w14:paraId="3A8F7F80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1B17DC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6F1BE6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8E439D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  <w:p w14:paraId="69C49794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F7F5CA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335966" w:rsidRPr="00080668" w14:paraId="03521389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F76DD" w14:textId="3702E9CE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Acompanhamento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EF489" w14:textId="405BF3D1" w:rsidR="00335966" w:rsidRPr="005A15BB" w:rsidRDefault="006426A4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grupos de alunos recebem </w:t>
            </w:r>
            <w:r w:rsidR="00CD34EA"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pósteres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de músculos humanos e folhas de papel em branco. Eles têm que </w:t>
            </w:r>
            <w:r w:rsidR="00CD34EA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assinalar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tantos exercícios físicos diferentes quanto possível e explicar quais músculos estão </w:t>
            </w:r>
            <w:r w:rsidR="00BC21F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a ser 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treinados</w:t>
            </w:r>
            <w:r w:rsidR="00BC21F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,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e quais os efeitos que isso </w:t>
            </w:r>
            <w:proofErr w:type="gramStart"/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tem  </w:t>
            </w:r>
            <w:r w:rsidR="00BC21F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n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outros</w:t>
            </w:r>
            <w:proofErr w:type="gramEnd"/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sistemas humanos, como respiratório, circulação sanguínea e nervoso.</w:t>
            </w:r>
          </w:p>
          <w:p w14:paraId="35980AB4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7660856F" w14:textId="3763AA89" w:rsidR="00335966" w:rsidRPr="005A15BB" w:rsidRDefault="006426A4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recebem uma tarefa adicional para se interessar por exercícios físicos e </w:t>
            </w:r>
            <w:r w:rsidR="00CD34EA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seus efeitos.</w:t>
            </w:r>
          </w:p>
          <w:p w14:paraId="6FEBDC25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46697C24" w14:textId="5F6C9291" w:rsidR="00335966" w:rsidRPr="00080668" w:rsidRDefault="006F2525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Durante a próxima aula os alunos terão que apresentar os seus trabalhos à turma e, se possível, demonstrar os exercícios escolhidos.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próxima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aula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poderia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 n</w:t>
            </w:r>
            <w:r w:rsidR="00CD34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</w:t>
            </w:r>
            <w:proofErr w:type="spellStart"/>
            <w:r w:rsidR="00CD34EA">
              <w:rPr>
                <w:rFonts w:ascii="Times New Roman" w:hAnsi="Times New Roman" w:cs="Times New Roman"/>
                <w:bCs/>
                <w:sz w:val="24"/>
                <w:szCs w:val="24"/>
              </w:rPr>
              <w:t>ginásio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7CC3EED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6FFBC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DDAFE2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B129BF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9B6A84" w14:textId="77777777" w:rsidR="00335966" w:rsidRPr="00080668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335966" w:rsidRPr="00564309" w14:paraId="4DC34426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E6394" w14:textId="05D0616D" w:rsidR="00335966" w:rsidRPr="00080668" w:rsidRDefault="00335966" w:rsidP="00335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 </w:t>
            </w:r>
            <w:proofErr w:type="spellStart"/>
            <w:r w:rsidRPr="00080668">
              <w:rPr>
                <w:rFonts w:ascii="Times New Roman" w:hAnsi="Times New Roman" w:cs="Times New Roman"/>
                <w:b/>
                <w:sz w:val="24"/>
                <w:szCs w:val="24"/>
              </w:rPr>
              <w:t>formativo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4C3FD" w14:textId="13C28390" w:rsidR="00335966" w:rsidRPr="005A15BB" w:rsidRDefault="006F2525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realizam uma autoavaliação</w:t>
            </w:r>
            <w:r w:rsidR="00BC21F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sobre 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trabalho de outros grupos.</w:t>
            </w:r>
          </w:p>
          <w:p w14:paraId="4B5FA1A4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6FB2DB90" w14:textId="14A264E6" w:rsidR="00335966" w:rsidRPr="005A15BB" w:rsidRDefault="006F2525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Na próxima lição, serão avaliados os trabalhos d</w:t>
            </w:r>
            <w:r w:rsidR="00AD6CC9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classe e lição de casa de todos os grupos sobre trein</w:t>
            </w:r>
            <w:r w:rsidR="001E45A3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muscular e a importância do trein</w:t>
            </w:r>
            <w:r w:rsidR="00AD6CC9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</w:t>
            </w:r>
            <w:r w:rsidRPr="005A15BB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para a resistência humana.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E1401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3A724B65" w14:textId="77777777" w:rsidR="00335966" w:rsidRPr="005A15BB" w:rsidRDefault="00335966" w:rsidP="0033596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</w:tr>
    </w:tbl>
    <w:p w14:paraId="571A3334" w14:textId="77777777" w:rsidR="00C60DA4" w:rsidRPr="005A15BB" w:rsidRDefault="00C60DA4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232B4415" w14:textId="77777777" w:rsidR="00C97D71" w:rsidRPr="005A15BB" w:rsidRDefault="00C97D71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C97D71" w:rsidRPr="005A15BB" w:rsidSect="007607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1908B" w14:textId="77777777" w:rsidR="00567999" w:rsidRDefault="00567999" w:rsidP="002011FE">
      <w:pPr>
        <w:spacing w:after="0" w:line="240" w:lineRule="auto"/>
      </w:pPr>
      <w:r>
        <w:separator/>
      </w:r>
    </w:p>
  </w:endnote>
  <w:endnote w:type="continuationSeparator" w:id="0">
    <w:p w14:paraId="041E9232" w14:textId="77777777" w:rsidR="00567999" w:rsidRDefault="00567999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6CDA8" w14:textId="77777777" w:rsidR="002D255B" w:rsidRDefault="002D25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5A720" w14:textId="77777777" w:rsidR="002D255B" w:rsidRDefault="002D25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3FE" w14:textId="77777777" w:rsidR="002D255B" w:rsidRDefault="002D25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97AA3" w14:textId="77777777" w:rsidR="00567999" w:rsidRDefault="00567999" w:rsidP="002011FE">
      <w:pPr>
        <w:spacing w:after="0" w:line="240" w:lineRule="auto"/>
      </w:pPr>
      <w:r>
        <w:separator/>
      </w:r>
    </w:p>
  </w:footnote>
  <w:footnote w:type="continuationSeparator" w:id="0">
    <w:p w14:paraId="25BD8F47" w14:textId="77777777" w:rsidR="00567999" w:rsidRDefault="00567999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03962" w14:textId="77777777" w:rsidR="002D255B" w:rsidRDefault="002D25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8F69" w14:textId="77777777" w:rsidR="002D255B" w:rsidRPr="00DE583A" w:rsidRDefault="002D255B" w:rsidP="002D255B">
    <w:pPr>
      <w:pStyle w:val="Cabealho"/>
      <w:jc w:val="right"/>
      <w:rPr>
        <w:rFonts w:cs="Times New Roman"/>
        <w:sz w:val="20"/>
      </w:rPr>
    </w:pPr>
    <w:r>
      <w:rPr>
        <w:noProof/>
        <w:szCs w:val="24"/>
        <w:lang w:val="lt-LT" w:eastAsia="lt-LT"/>
      </w:rPr>
      <w:drawing>
        <wp:anchor distT="0" distB="0" distL="114300" distR="114300" simplePos="0" relativeHeight="251659264" behindDoc="0" locked="0" layoutInCell="1" allowOverlap="1" wp14:anchorId="53644395" wp14:editId="48817EF9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20"/>
      </w:rPr>
      <w:t>F</w:t>
    </w:r>
    <w:r w:rsidRPr="00DE583A">
      <w:rPr>
        <w:rFonts w:cs="Times New Roman"/>
        <w:sz w:val="20"/>
      </w:rPr>
      <w:t>uture schools using the power of Virtual and Augmented Reality</w:t>
    </w:r>
  </w:p>
  <w:p w14:paraId="425E6F82" w14:textId="77777777" w:rsidR="002D255B" w:rsidRPr="00DE583A" w:rsidRDefault="002D255B" w:rsidP="002D255B">
    <w:pPr>
      <w:pStyle w:val="Cabealho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3BE8A931" w14:textId="77777777" w:rsidR="002D255B" w:rsidRPr="00DE583A" w:rsidRDefault="002D255B" w:rsidP="002D255B">
    <w:pPr>
      <w:pStyle w:val="Cabealho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67AF83E8" w14:textId="77777777" w:rsidR="002D255B" w:rsidRDefault="002D255B" w:rsidP="002D255B">
    <w:pPr>
      <w:pStyle w:val="Cabealho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58A8D79B" w14:textId="77777777" w:rsidR="002011FE" w:rsidRDefault="002011FE" w:rsidP="002011FE">
    <w:pPr>
      <w:pStyle w:val="Cabealho"/>
    </w:pPr>
  </w:p>
  <w:p w14:paraId="606449D2" w14:textId="77777777" w:rsidR="002011FE" w:rsidRDefault="002011FE">
    <w:pPr>
      <w:pStyle w:val="Cabealho"/>
    </w:pPr>
  </w:p>
  <w:p w14:paraId="0270E871" w14:textId="77777777" w:rsidR="00BB1664" w:rsidRDefault="00BB166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3651E" w14:textId="77777777" w:rsidR="002D255B" w:rsidRDefault="002D25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CDE"/>
    <w:multiLevelType w:val="hybridMultilevel"/>
    <w:tmpl w:val="FC363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B59DA"/>
    <w:multiLevelType w:val="hybridMultilevel"/>
    <w:tmpl w:val="61A09F84"/>
    <w:lvl w:ilvl="0" w:tplc="5760579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E7D56"/>
    <w:multiLevelType w:val="hybridMultilevel"/>
    <w:tmpl w:val="3466AA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104B"/>
    <w:multiLevelType w:val="hybridMultilevel"/>
    <w:tmpl w:val="A2B20FCC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646F07"/>
    <w:multiLevelType w:val="hybridMultilevel"/>
    <w:tmpl w:val="4E52ED7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E45B9"/>
    <w:multiLevelType w:val="hybridMultilevel"/>
    <w:tmpl w:val="2FC895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75F31"/>
    <w:multiLevelType w:val="hybridMultilevel"/>
    <w:tmpl w:val="6DB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DA4"/>
    <w:rsid w:val="00080668"/>
    <w:rsid w:val="000E1E37"/>
    <w:rsid w:val="001B462F"/>
    <w:rsid w:val="001E45A3"/>
    <w:rsid w:val="002011FE"/>
    <w:rsid w:val="0029360C"/>
    <w:rsid w:val="002D255B"/>
    <w:rsid w:val="00304CAE"/>
    <w:rsid w:val="00335966"/>
    <w:rsid w:val="00401CB0"/>
    <w:rsid w:val="004402AD"/>
    <w:rsid w:val="00485BAF"/>
    <w:rsid w:val="004E6B5D"/>
    <w:rsid w:val="00552F52"/>
    <w:rsid w:val="00564309"/>
    <w:rsid w:val="00567999"/>
    <w:rsid w:val="005A15BB"/>
    <w:rsid w:val="00633740"/>
    <w:rsid w:val="006426A4"/>
    <w:rsid w:val="00651390"/>
    <w:rsid w:val="006E3545"/>
    <w:rsid w:val="006F2525"/>
    <w:rsid w:val="00725571"/>
    <w:rsid w:val="007607F3"/>
    <w:rsid w:val="00773C62"/>
    <w:rsid w:val="007B0760"/>
    <w:rsid w:val="007F668B"/>
    <w:rsid w:val="00853A1B"/>
    <w:rsid w:val="008E506C"/>
    <w:rsid w:val="00952123"/>
    <w:rsid w:val="00A70641"/>
    <w:rsid w:val="00A82F9A"/>
    <w:rsid w:val="00A9786C"/>
    <w:rsid w:val="00AC543D"/>
    <w:rsid w:val="00AD6CC9"/>
    <w:rsid w:val="00B14AFD"/>
    <w:rsid w:val="00B274DF"/>
    <w:rsid w:val="00B5536E"/>
    <w:rsid w:val="00B72843"/>
    <w:rsid w:val="00BB1664"/>
    <w:rsid w:val="00BC21FF"/>
    <w:rsid w:val="00BD3236"/>
    <w:rsid w:val="00C60DA4"/>
    <w:rsid w:val="00C92EEF"/>
    <w:rsid w:val="00C97D71"/>
    <w:rsid w:val="00CD34EA"/>
    <w:rsid w:val="00E43C25"/>
    <w:rsid w:val="00EA7E9F"/>
    <w:rsid w:val="00F777E2"/>
    <w:rsid w:val="00F84D98"/>
    <w:rsid w:val="00F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6C66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elacomGrelha">
    <w:name w:val="Table Grid"/>
    <w:basedOn w:val="Tabela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11FE"/>
    <w:rPr>
      <w:rFonts w:eastAsiaTheme="minorEastAsia"/>
      <w:lang w:val="en-US" w:eastAsia="zh-CN"/>
    </w:rPr>
  </w:style>
  <w:style w:type="paragraph" w:styleId="Rodap">
    <w:name w:val="footer"/>
    <w:basedOn w:val="Normal"/>
    <w:link w:val="RodapCarte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11FE"/>
    <w:rPr>
      <w:rFonts w:eastAsiaTheme="minorEastAsia"/>
      <w:lang w:val="en-US" w:eastAsia="zh-CN"/>
    </w:rPr>
  </w:style>
  <w:style w:type="character" w:styleId="Hiperligao">
    <w:name w:val="Hyperlink"/>
    <w:basedOn w:val="Tipodeletrapredefinidodopargrafo"/>
    <w:uiPriority w:val="99"/>
    <w:semiHidden/>
    <w:unhideWhenUsed/>
    <w:rsid w:val="008E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biology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biology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595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Leonel  Deusdado</cp:lastModifiedBy>
  <cp:revision>16</cp:revision>
  <dcterms:created xsi:type="dcterms:W3CDTF">2021-06-13T12:13:00Z</dcterms:created>
  <dcterms:modified xsi:type="dcterms:W3CDTF">2021-07-02T10:32:00Z</dcterms:modified>
</cp:coreProperties>
</file>