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29FCA" w14:textId="3474086B" w:rsidR="00804277" w:rsidRPr="00804277" w:rsidRDefault="00804277" w:rsidP="00804277">
      <w:pPr>
        <w:jc w:val="center"/>
        <w:rPr>
          <w:rFonts w:ascii="Times New Roman" w:hAnsi="Times New Roman" w:cs="Times New Roman"/>
          <w:b/>
        </w:rPr>
      </w:pPr>
      <w:r w:rsidRPr="00804277">
        <w:rPr>
          <w:rFonts w:ascii="Times New Roman" w:hAnsi="Times New Roman" w:cs="Times New Roman"/>
          <w:b/>
        </w:rPr>
        <w:t>O3.2_</w:t>
      </w:r>
      <w:r>
        <w:rPr>
          <w:rFonts w:ascii="Times New Roman" w:hAnsi="Times New Roman" w:cs="Times New Roman"/>
          <w:b/>
        </w:rPr>
        <w:t xml:space="preserve">Plan de </w:t>
      </w:r>
      <w:proofErr w:type="spellStart"/>
      <w:r>
        <w:rPr>
          <w:rFonts w:ascii="Times New Roman" w:hAnsi="Times New Roman" w:cs="Times New Roman"/>
          <w:b/>
        </w:rPr>
        <w:t>lecție</w:t>
      </w:r>
      <w:r w:rsidRPr="00804277">
        <w:rPr>
          <w:rFonts w:ascii="Times New Roman" w:hAnsi="Times New Roman" w:cs="Times New Roman"/>
          <w:b/>
        </w:rPr>
        <w:t>_Fizică_Plasmă</w:t>
      </w:r>
      <w:proofErr w:type="spellEnd"/>
    </w:p>
    <w:p w14:paraId="5868EE82" w14:textId="40E3E8F4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Clasa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proofErr w:type="spellStart"/>
      <w:r w:rsidRPr="00804277">
        <w:rPr>
          <w:rFonts w:ascii="Times New Roman" w:hAnsi="Times New Roman" w:cs="Times New Roman"/>
          <w:bCs/>
        </w:rPr>
        <w:t>clasa</w:t>
      </w:r>
      <w:proofErr w:type="spellEnd"/>
      <w:r w:rsidRPr="00804277">
        <w:rPr>
          <w:rFonts w:ascii="Times New Roman" w:hAnsi="Times New Roman" w:cs="Times New Roman"/>
          <w:bCs/>
        </w:rPr>
        <w:t xml:space="preserve"> a V-a</w:t>
      </w:r>
    </w:p>
    <w:p w14:paraId="4C92E12B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Titlul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lecției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r w:rsidRPr="00804277">
        <w:rPr>
          <w:rFonts w:ascii="Times New Roman" w:hAnsi="Times New Roman" w:cs="Times New Roman"/>
          <w:bCs/>
        </w:rPr>
        <w:t xml:space="preserve">Plasma; a </w:t>
      </w:r>
      <w:proofErr w:type="gramStart"/>
      <w:r w:rsidRPr="00804277">
        <w:rPr>
          <w:rFonts w:ascii="Times New Roman" w:hAnsi="Times New Roman" w:cs="Times New Roman"/>
          <w:bCs/>
        </w:rPr>
        <w:t>4-</w:t>
      </w:r>
      <w:proofErr w:type="gramEnd"/>
      <w:r w:rsidRPr="00804277">
        <w:rPr>
          <w:rFonts w:ascii="Times New Roman" w:hAnsi="Times New Roman" w:cs="Times New Roman"/>
          <w:bCs/>
        </w:rPr>
        <w:t xml:space="preserve">a stare de </w:t>
      </w:r>
      <w:proofErr w:type="spellStart"/>
      <w:r w:rsidRPr="00804277">
        <w:rPr>
          <w:rFonts w:ascii="Times New Roman" w:hAnsi="Times New Roman" w:cs="Times New Roman"/>
          <w:bCs/>
        </w:rPr>
        <w:t>agregare</w:t>
      </w:r>
      <w:proofErr w:type="spellEnd"/>
      <w:r w:rsidRPr="00804277">
        <w:rPr>
          <w:rFonts w:ascii="Times New Roman" w:hAnsi="Times New Roman" w:cs="Times New Roman"/>
          <w:bCs/>
        </w:rPr>
        <w:t xml:space="preserve"> a </w:t>
      </w:r>
      <w:proofErr w:type="spellStart"/>
      <w:r w:rsidRPr="00804277">
        <w:rPr>
          <w:rFonts w:ascii="Times New Roman" w:hAnsi="Times New Roman" w:cs="Times New Roman"/>
          <w:bCs/>
        </w:rPr>
        <w:t>materiei</w:t>
      </w:r>
      <w:proofErr w:type="spellEnd"/>
    </w:p>
    <w:p w14:paraId="39D516B2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Disciplina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școlară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proofErr w:type="spellStart"/>
      <w:r w:rsidRPr="00804277">
        <w:rPr>
          <w:rFonts w:ascii="Times New Roman" w:hAnsi="Times New Roman" w:cs="Times New Roman"/>
          <w:bCs/>
        </w:rPr>
        <w:t>fizică</w:t>
      </w:r>
      <w:proofErr w:type="spellEnd"/>
    </w:p>
    <w:p w14:paraId="3ED48FF8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Concepte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cheie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proofErr w:type="spellStart"/>
      <w:r w:rsidRPr="00804277">
        <w:rPr>
          <w:rFonts w:ascii="Times New Roman" w:hAnsi="Times New Roman" w:cs="Times New Roman"/>
          <w:bCs/>
        </w:rPr>
        <w:t>plasmă</w:t>
      </w:r>
      <w:proofErr w:type="spellEnd"/>
      <w:r w:rsidRPr="00804277">
        <w:rPr>
          <w:rFonts w:ascii="Times New Roman" w:hAnsi="Times New Roman" w:cs="Times New Roman"/>
          <w:bCs/>
        </w:rPr>
        <w:t xml:space="preserve">, stare de </w:t>
      </w:r>
      <w:proofErr w:type="spellStart"/>
      <w:r w:rsidRPr="00804277">
        <w:rPr>
          <w:rFonts w:ascii="Times New Roman" w:hAnsi="Times New Roman" w:cs="Times New Roman"/>
          <w:bCs/>
        </w:rPr>
        <w:t>agregare</w:t>
      </w:r>
      <w:proofErr w:type="spellEnd"/>
    </w:p>
    <w:p w14:paraId="01C4EDF2" w14:textId="77777777" w:rsid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</w:p>
    <w:p w14:paraId="7BA3E6BF" w14:textId="5441F79C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804277">
        <w:rPr>
          <w:rFonts w:ascii="Times New Roman" w:hAnsi="Times New Roman" w:cs="Times New Roman"/>
          <w:b/>
        </w:rPr>
        <w:t>Obiective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r w:rsidRPr="00804277">
        <w:rPr>
          <w:rFonts w:ascii="Times New Roman" w:hAnsi="Times New Roman" w:cs="Times New Roman"/>
          <w:bCs/>
        </w:rPr>
        <w:t xml:space="preserve">- </w:t>
      </w:r>
      <w:proofErr w:type="spellStart"/>
      <w:r w:rsidRPr="00804277">
        <w:rPr>
          <w:rFonts w:ascii="Times New Roman" w:hAnsi="Times New Roman" w:cs="Times New Roman"/>
          <w:bCs/>
        </w:rPr>
        <w:t>Identificarea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plasmei</w:t>
      </w:r>
      <w:proofErr w:type="spellEnd"/>
      <w:r w:rsidRPr="00804277">
        <w:rPr>
          <w:rFonts w:ascii="Times New Roman" w:hAnsi="Times New Roman" w:cs="Times New Roman"/>
          <w:bCs/>
        </w:rPr>
        <w:t xml:space="preserve"> ca stare de </w:t>
      </w:r>
      <w:proofErr w:type="spellStart"/>
      <w:r w:rsidRPr="00804277">
        <w:rPr>
          <w:rFonts w:ascii="Times New Roman" w:hAnsi="Times New Roman" w:cs="Times New Roman"/>
          <w:bCs/>
        </w:rPr>
        <w:t>agregare</w:t>
      </w:r>
      <w:proofErr w:type="spellEnd"/>
      <w:r w:rsidRPr="00804277">
        <w:rPr>
          <w:rFonts w:ascii="Times New Roman" w:hAnsi="Times New Roman" w:cs="Times New Roman"/>
          <w:bCs/>
        </w:rPr>
        <w:t>,</w:t>
      </w:r>
    </w:p>
    <w:p w14:paraId="59D81C6E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r w:rsidRPr="00804277">
        <w:rPr>
          <w:rFonts w:ascii="Times New Roman" w:hAnsi="Times New Roman" w:cs="Times New Roman"/>
          <w:bCs/>
        </w:rPr>
        <w:t xml:space="preserve">- </w:t>
      </w:r>
      <w:proofErr w:type="spellStart"/>
      <w:r w:rsidRPr="00804277">
        <w:rPr>
          <w:rFonts w:ascii="Times New Roman" w:hAnsi="Times New Roman" w:cs="Times New Roman"/>
          <w:bCs/>
        </w:rPr>
        <w:t>Identificarea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caracteristicilor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plasmei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în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raport</w:t>
      </w:r>
      <w:proofErr w:type="spellEnd"/>
      <w:r w:rsidRPr="00804277">
        <w:rPr>
          <w:rFonts w:ascii="Times New Roman" w:hAnsi="Times New Roman" w:cs="Times New Roman"/>
          <w:bCs/>
        </w:rPr>
        <w:t xml:space="preserve"> cu </w:t>
      </w:r>
      <w:proofErr w:type="spellStart"/>
      <w:r w:rsidRPr="00804277">
        <w:rPr>
          <w:rFonts w:ascii="Times New Roman" w:hAnsi="Times New Roman" w:cs="Times New Roman"/>
          <w:bCs/>
        </w:rPr>
        <w:t>celelalte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stări</w:t>
      </w:r>
      <w:proofErr w:type="spellEnd"/>
      <w:r w:rsidRPr="00804277">
        <w:rPr>
          <w:rFonts w:ascii="Times New Roman" w:hAnsi="Times New Roman" w:cs="Times New Roman"/>
          <w:bCs/>
        </w:rPr>
        <w:t xml:space="preserve"> de </w:t>
      </w:r>
      <w:proofErr w:type="spellStart"/>
      <w:r w:rsidRPr="00804277">
        <w:rPr>
          <w:rFonts w:ascii="Times New Roman" w:hAnsi="Times New Roman" w:cs="Times New Roman"/>
          <w:bCs/>
        </w:rPr>
        <w:t>agregare</w:t>
      </w:r>
      <w:proofErr w:type="spellEnd"/>
    </w:p>
    <w:p w14:paraId="52C7894B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r w:rsidRPr="00804277">
        <w:rPr>
          <w:rFonts w:ascii="Times New Roman" w:hAnsi="Times New Roman" w:cs="Times New Roman"/>
          <w:bCs/>
        </w:rPr>
        <w:t xml:space="preserve">- </w:t>
      </w:r>
      <w:proofErr w:type="spellStart"/>
      <w:r w:rsidRPr="00804277">
        <w:rPr>
          <w:rFonts w:ascii="Times New Roman" w:hAnsi="Times New Roman" w:cs="Times New Roman"/>
          <w:bCs/>
        </w:rPr>
        <w:t>Modelare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matematică</w:t>
      </w:r>
      <w:proofErr w:type="spellEnd"/>
      <w:r w:rsidRPr="00804277">
        <w:rPr>
          <w:rFonts w:ascii="Times New Roman" w:hAnsi="Times New Roman" w:cs="Times New Roman"/>
          <w:bCs/>
        </w:rPr>
        <w:t xml:space="preserve"> - </w:t>
      </w:r>
      <w:proofErr w:type="spellStart"/>
      <w:r w:rsidRPr="00804277">
        <w:rPr>
          <w:rFonts w:ascii="Times New Roman" w:hAnsi="Times New Roman" w:cs="Times New Roman"/>
          <w:bCs/>
        </w:rPr>
        <w:t>Modele</w:t>
      </w:r>
      <w:proofErr w:type="spellEnd"/>
      <w:r w:rsidRPr="00804277">
        <w:rPr>
          <w:rFonts w:ascii="Times New Roman" w:hAnsi="Times New Roman" w:cs="Times New Roman"/>
          <w:bCs/>
        </w:rPr>
        <w:t xml:space="preserve"> care </w:t>
      </w:r>
      <w:proofErr w:type="spellStart"/>
      <w:r w:rsidRPr="00804277">
        <w:rPr>
          <w:rFonts w:ascii="Times New Roman" w:hAnsi="Times New Roman" w:cs="Times New Roman"/>
          <w:bCs/>
        </w:rPr>
        <w:t>descriu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starea</w:t>
      </w:r>
      <w:proofErr w:type="spellEnd"/>
      <w:r w:rsidRPr="00804277">
        <w:rPr>
          <w:rFonts w:ascii="Times New Roman" w:hAnsi="Times New Roman" w:cs="Times New Roman"/>
          <w:bCs/>
        </w:rPr>
        <w:t xml:space="preserve"> de </w:t>
      </w:r>
      <w:proofErr w:type="spellStart"/>
      <w:r w:rsidRPr="00804277">
        <w:rPr>
          <w:rFonts w:ascii="Times New Roman" w:hAnsi="Times New Roman" w:cs="Times New Roman"/>
          <w:bCs/>
        </w:rPr>
        <w:t>agregare</w:t>
      </w:r>
      <w:proofErr w:type="spellEnd"/>
    </w:p>
    <w:p w14:paraId="4BEADA36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r w:rsidRPr="00804277">
        <w:rPr>
          <w:rFonts w:ascii="Times New Roman" w:hAnsi="Times New Roman" w:cs="Times New Roman"/>
          <w:bCs/>
        </w:rPr>
        <w:t xml:space="preserve">- </w:t>
      </w:r>
      <w:proofErr w:type="spellStart"/>
      <w:r w:rsidRPr="00804277">
        <w:rPr>
          <w:rFonts w:ascii="Times New Roman" w:hAnsi="Times New Roman" w:cs="Times New Roman"/>
          <w:bCs/>
        </w:rPr>
        <w:t>Utilizări</w:t>
      </w:r>
      <w:proofErr w:type="spellEnd"/>
      <w:r w:rsidRPr="00804277">
        <w:rPr>
          <w:rFonts w:ascii="Times New Roman" w:hAnsi="Times New Roman" w:cs="Times New Roman"/>
          <w:bCs/>
        </w:rPr>
        <w:t xml:space="preserve"> ale </w:t>
      </w:r>
      <w:proofErr w:type="spellStart"/>
      <w:r w:rsidRPr="00804277">
        <w:rPr>
          <w:rFonts w:ascii="Times New Roman" w:hAnsi="Times New Roman" w:cs="Times New Roman"/>
          <w:bCs/>
        </w:rPr>
        <w:t>plasmei</w:t>
      </w:r>
      <w:proofErr w:type="spellEnd"/>
      <w:r w:rsidRPr="00804277">
        <w:rPr>
          <w:rFonts w:ascii="Times New Roman" w:hAnsi="Times New Roman" w:cs="Times New Roman"/>
          <w:bCs/>
        </w:rPr>
        <w:t>:</w:t>
      </w:r>
    </w:p>
    <w:p w14:paraId="0BC22CE7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804277">
        <w:rPr>
          <w:rFonts w:ascii="Times New Roman" w:hAnsi="Times New Roman" w:cs="Times New Roman"/>
          <w:bCs/>
        </w:rPr>
        <w:t>o</w:t>
      </w:r>
      <w:proofErr w:type="gram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În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laborator</w:t>
      </w:r>
      <w:proofErr w:type="spellEnd"/>
      <w:r w:rsidRPr="00804277">
        <w:rPr>
          <w:rFonts w:ascii="Times New Roman" w:hAnsi="Times New Roman" w:cs="Times New Roman"/>
          <w:bCs/>
        </w:rPr>
        <w:t xml:space="preserve"> - </w:t>
      </w:r>
      <w:proofErr w:type="spellStart"/>
      <w:r w:rsidRPr="00804277">
        <w:rPr>
          <w:rFonts w:ascii="Times New Roman" w:hAnsi="Times New Roman" w:cs="Times New Roman"/>
          <w:bCs/>
        </w:rPr>
        <w:t>placare</w:t>
      </w:r>
      <w:proofErr w:type="spellEnd"/>
      <w:r w:rsidRPr="00804277">
        <w:rPr>
          <w:rFonts w:ascii="Times New Roman" w:hAnsi="Times New Roman" w:cs="Times New Roman"/>
          <w:bCs/>
        </w:rPr>
        <w:t xml:space="preserve"> cu </w:t>
      </w:r>
      <w:proofErr w:type="spellStart"/>
      <w:r w:rsidRPr="00804277">
        <w:rPr>
          <w:rFonts w:ascii="Times New Roman" w:hAnsi="Times New Roman" w:cs="Times New Roman"/>
          <w:bCs/>
        </w:rPr>
        <w:t>ajutorul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plasmei</w:t>
      </w:r>
      <w:proofErr w:type="spellEnd"/>
      <w:r w:rsidRPr="00804277">
        <w:rPr>
          <w:rFonts w:ascii="Times New Roman" w:hAnsi="Times New Roman" w:cs="Times New Roman"/>
          <w:bCs/>
        </w:rPr>
        <w:t xml:space="preserve"> - </w:t>
      </w:r>
      <w:proofErr w:type="spellStart"/>
      <w:r w:rsidRPr="00804277">
        <w:rPr>
          <w:rFonts w:ascii="Times New Roman" w:hAnsi="Times New Roman" w:cs="Times New Roman"/>
          <w:bCs/>
        </w:rPr>
        <w:t>experiență</w:t>
      </w:r>
      <w:proofErr w:type="spellEnd"/>
      <w:r w:rsidRPr="00804277">
        <w:rPr>
          <w:rFonts w:ascii="Times New Roman" w:hAnsi="Times New Roman" w:cs="Times New Roman"/>
          <w:bCs/>
        </w:rPr>
        <w:t xml:space="preserve"> VR</w:t>
      </w:r>
    </w:p>
    <w:p w14:paraId="334140E2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804277">
        <w:rPr>
          <w:rFonts w:ascii="Times New Roman" w:hAnsi="Times New Roman" w:cs="Times New Roman"/>
          <w:bCs/>
        </w:rPr>
        <w:t>o</w:t>
      </w:r>
      <w:proofErr w:type="gram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În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aer</w:t>
      </w:r>
      <w:proofErr w:type="spellEnd"/>
      <w:r w:rsidRPr="00804277">
        <w:rPr>
          <w:rFonts w:ascii="Times New Roman" w:hAnsi="Times New Roman" w:cs="Times New Roman"/>
          <w:bCs/>
        </w:rPr>
        <w:t xml:space="preserve"> liber - Stele - </w:t>
      </w:r>
      <w:proofErr w:type="spellStart"/>
      <w:r w:rsidRPr="00804277">
        <w:rPr>
          <w:rFonts w:ascii="Times New Roman" w:hAnsi="Times New Roman" w:cs="Times New Roman"/>
          <w:bCs/>
        </w:rPr>
        <w:t>experiență</w:t>
      </w:r>
      <w:proofErr w:type="spellEnd"/>
      <w:r w:rsidRPr="00804277">
        <w:rPr>
          <w:rFonts w:ascii="Times New Roman" w:hAnsi="Times New Roman" w:cs="Times New Roman"/>
          <w:bCs/>
        </w:rPr>
        <w:t xml:space="preserve"> VR</w:t>
      </w:r>
    </w:p>
    <w:p w14:paraId="6962E2F5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804277">
        <w:rPr>
          <w:rFonts w:ascii="Times New Roman" w:hAnsi="Times New Roman" w:cs="Times New Roman"/>
          <w:bCs/>
        </w:rPr>
        <w:t>o</w:t>
      </w:r>
      <w:proofErr w:type="gram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În</w:t>
      </w:r>
      <w:proofErr w:type="spellEnd"/>
      <w:r w:rsidRPr="00804277">
        <w:rPr>
          <w:rFonts w:ascii="Times New Roman" w:hAnsi="Times New Roman" w:cs="Times New Roman"/>
          <w:bCs/>
        </w:rPr>
        <w:t xml:space="preserve"> interior - </w:t>
      </w:r>
      <w:proofErr w:type="spellStart"/>
      <w:r w:rsidRPr="00804277">
        <w:rPr>
          <w:rFonts w:ascii="Times New Roman" w:hAnsi="Times New Roman" w:cs="Times New Roman"/>
          <w:bCs/>
        </w:rPr>
        <w:t>Tuburi</w:t>
      </w:r>
      <w:proofErr w:type="spellEnd"/>
      <w:r w:rsidRPr="00804277">
        <w:rPr>
          <w:rFonts w:ascii="Times New Roman" w:hAnsi="Times New Roman" w:cs="Times New Roman"/>
          <w:bCs/>
        </w:rPr>
        <w:t xml:space="preserve"> cu </w:t>
      </w:r>
      <w:proofErr w:type="spellStart"/>
      <w:r w:rsidRPr="00804277">
        <w:rPr>
          <w:rFonts w:ascii="Times New Roman" w:hAnsi="Times New Roman" w:cs="Times New Roman"/>
          <w:bCs/>
        </w:rPr>
        <w:t>descărcare</w:t>
      </w:r>
      <w:proofErr w:type="spellEnd"/>
      <w:r w:rsidRPr="00804277">
        <w:rPr>
          <w:rFonts w:ascii="Times New Roman" w:hAnsi="Times New Roman" w:cs="Times New Roman"/>
          <w:bCs/>
        </w:rPr>
        <w:t xml:space="preserve"> </w:t>
      </w:r>
      <w:proofErr w:type="spellStart"/>
      <w:r w:rsidRPr="00804277">
        <w:rPr>
          <w:rFonts w:ascii="Times New Roman" w:hAnsi="Times New Roman" w:cs="Times New Roman"/>
          <w:bCs/>
        </w:rPr>
        <w:t>luminiscentă</w:t>
      </w:r>
      <w:proofErr w:type="spellEnd"/>
      <w:r w:rsidRPr="00804277">
        <w:rPr>
          <w:rFonts w:ascii="Times New Roman" w:hAnsi="Times New Roman" w:cs="Times New Roman"/>
          <w:bCs/>
        </w:rPr>
        <w:t xml:space="preserve"> cu </w:t>
      </w:r>
      <w:proofErr w:type="spellStart"/>
      <w:r w:rsidRPr="00804277">
        <w:rPr>
          <w:rFonts w:ascii="Times New Roman" w:hAnsi="Times New Roman" w:cs="Times New Roman"/>
          <w:bCs/>
        </w:rPr>
        <w:t>experiență</w:t>
      </w:r>
      <w:proofErr w:type="spellEnd"/>
      <w:r w:rsidRPr="00804277">
        <w:rPr>
          <w:rFonts w:ascii="Times New Roman" w:hAnsi="Times New Roman" w:cs="Times New Roman"/>
          <w:bCs/>
        </w:rPr>
        <w:t xml:space="preserve"> Ne-VR</w:t>
      </w:r>
    </w:p>
    <w:p w14:paraId="5CB040C6" w14:textId="77777777" w:rsid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</w:p>
    <w:p w14:paraId="11A9CE70" w14:textId="7AE92152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Abilități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dezvoltate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proofErr w:type="spellStart"/>
      <w:r w:rsidRPr="00804277">
        <w:rPr>
          <w:rFonts w:ascii="Times New Roman" w:hAnsi="Times New Roman" w:cs="Times New Roman"/>
          <w:bCs/>
        </w:rPr>
        <w:t>analiză</w:t>
      </w:r>
      <w:proofErr w:type="spellEnd"/>
      <w:r w:rsidRPr="00804277">
        <w:rPr>
          <w:rFonts w:ascii="Times New Roman" w:hAnsi="Times New Roman" w:cs="Times New Roman"/>
          <w:bCs/>
        </w:rPr>
        <w:t xml:space="preserve">, </w:t>
      </w:r>
      <w:proofErr w:type="spellStart"/>
      <w:r w:rsidRPr="00804277">
        <w:rPr>
          <w:rFonts w:ascii="Times New Roman" w:hAnsi="Times New Roman" w:cs="Times New Roman"/>
          <w:bCs/>
        </w:rPr>
        <w:t>colaborare</w:t>
      </w:r>
      <w:proofErr w:type="spellEnd"/>
      <w:r w:rsidRPr="00804277">
        <w:rPr>
          <w:rFonts w:ascii="Times New Roman" w:hAnsi="Times New Roman" w:cs="Times New Roman"/>
          <w:bCs/>
        </w:rPr>
        <w:t xml:space="preserve">, </w:t>
      </w:r>
      <w:proofErr w:type="spellStart"/>
      <w:r w:rsidRPr="00804277">
        <w:rPr>
          <w:rFonts w:ascii="Times New Roman" w:hAnsi="Times New Roman" w:cs="Times New Roman"/>
          <w:bCs/>
        </w:rPr>
        <w:t>comunicare</w:t>
      </w:r>
      <w:proofErr w:type="spellEnd"/>
    </w:p>
    <w:p w14:paraId="3A6154B6" w14:textId="77777777" w:rsidR="00804277" w:rsidRP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Materiale</w:t>
      </w:r>
      <w:proofErr w:type="spellEnd"/>
      <w:r w:rsidRPr="00804277">
        <w:rPr>
          <w:rFonts w:ascii="Times New Roman" w:hAnsi="Times New Roman" w:cs="Times New Roman"/>
          <w:b/>
        </w:rPr>
        <w:t xml:space="preserve"> / </w:t>
      </w:r>
      <w:proofErr w:type="spellStart"/>
      <w:r w:rsidRPr="00804277">
        <w:rPr>
          <w:rFonts w:ascii="Times New Roman" w:hAnsi="Times New Roman" w:cs="Times New Roman"/>
          <w:b/>
        </w:rPr>
        <w:t>echipamente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necesare</w:t>
      </w:r>
      <w:proofErr w:type="spellEnd"/>
      <w:r w:rsidRPr="00804277">
        <w:rPr>
          <w:rFonts w:ascii="Times New Roman" w:hAnsi="Times New Roman" w:cs="Times New Roman"/>
          <w:b/>
        </w:rPr>
        <w:t xml:space="preserve">: </w:t>
      </w:r>
      <w:proofErr w:type="spellStart"/>
      <w:r w:rsidRPr="00804277">
        <w:rPr>
          <w:rFonts w:ascii="Times New Roman" w:hAnsi="Times New Roman" w:cs="Times New Roman"/>
          <w:bCs/>
        </w:rPr>
        <w:t>videoproiector</w:t>
      </w:r>
      <w:proofErr w:type="spellEnd"/>
      <w:r w:rsidRPr="00804277">
        <w:rPr>
          <w:rFonts w:ascii="Times New Roman" w:hAnsi="Times New Roman" w:cs="Times New Roman"/>
          <w:bCs/>
        </w:rPr>
        <w:t xml:space="preserve">, computer, </w:t>
      </w:r>
      <w:proofErr w:type="spellStart"/>
      <w:r w:rsidRPr="00804277">
        <w:rPr>
          <w:rFonts w:ascii="Times New Roman" w:hAnsi="Times New Roman" w:cs="Times New Roman"/>
          <w:bCs/>
        </w:rPr>
        <w:t>ochelari</w:t>
      </w:r>
      <w:proofErr w:type="spellEnd"/>
      <w:r w:rsidRPr="00804277">
        <w:rPr>
          <w:rFonts w:ascii="Times New Roman" w:hAnsi="Times New Roman" w:cs="Times New Roman"/>
          <w:bCs/>
        </w:rPr>
        <w:t xml:space="preserve"> VR</w:t>
      </w:r>
    </w:p>
    <w:p w14:paraId="3CFD1601" w14:textId="77777777" w:rsidR="00804277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</w:p>
    <w:p w14:paraId="27335676" w14:textId="79E0B7EE" w:rsidR="005259CF" w:rsidRPr="00EA3085" w:rsidRDefault="00804277" w:rsidP="00804277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804277">
        <w:rPr>
          <w:rFonts w:ascii="Times New Roman" w:hAnsi="Times New Roman" w:cs="Times New Roman"/>
          <w:b/>
        </w:rPr>
        <w:t>Planul</w:t>
      </w:r>
      <w:proofErr w:type="spellEnd"/>
      <w:r w:rsidRPr="00804277">
        <w:rPr>
          <w:rFonts w:ascii="Times New Roman" w:hAnsi="Times New Roman" w:cs="Times New Roman"/>
          <w:b/>
        </w:rPr>
        <w:t xml:space="preserve"> </w:t>
      </w:r>
      <w:proofErr w:type="spellStart"/>
      <w:r w:rsidRPr="00804277">
        <w:rPr>
          <w:rFonts w:ascii="Times New Roman" w:hAnsi="Times New Roman" w:cs="Times New Roman"/>
          <w:b/>
        </w:rPr>
        <w:t>lecției</w:t>
      </w:r>
      <w:proofErr w:type="spellEnd"/>
      <w:r w:rsidRPr="00804277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64DB93B5" w:rsidR="005259CF" w:rsidRPr="00EA3085" w:rsidRDefault="00804277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3FC99A73" w:rsidR="005259CF" w:rsidRPr="00EA3085" w:rsidRDefault="00804277" w:rsidP="00804277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11C0ACD8" w:rsidR="005259CF" w:rsidRPr="00EA3085" w:rsidRDefault="00804277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20A54E03" w:rsidR="000A1812" w:rsidRPr="00EA3085" w:rsidRDefault="0080427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4277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386455A2" w14:textId="77777777" w:rsidR="00804277" w:rsidRPr="00804277" w:rsidRDefault="00804277" w:rsidP="0080427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04277">
              <w:rPr>
                <w:rFonts w:ascii="Times New Roman" w:hAnsi="Times New Roman" w:cs="Times New Roman"/>
              </w:rPr>
              <w:t>Familiarizați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elevii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cu VR </w:t>
            </w:r>
            <w:proofErr w:type="spellStart"/>
            <w:r w:rsidRPr="00804277">
              <w:rPr>
                <w:rFonts w:ascii="Times New Roman" w:hAnsi="Times New Roman" w:cs="Times New Roman"/>
              </w:rPr>
              <w:t>dacă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îl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utilizați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pentru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prima </w:t>
            </w:r>
            <w:proofErr w:type="spellStart"/>
            <w:r w:rsidRPr="00804277">
              <w:rPr>
                <w:rFonts w:ascii="Times New Roman" w:hAnsi="Times New Roman" w:cs="Times New Roman"/>
              </w:rPr>
              <w:t>dată</w:t>
            </w:r>
            <w:proofErr w:type="spellEnd"/>
            <w:r w:rsidRPr="00804277">
              <w:rPr>
                <w:rFonts w:ascii="Times New Roman" w:hAnsi="Times New Roman" w:cs="Times New Roman"/>
              </w:rPr>
              <w:t>.</w:t>
            </w:r>
          </w:p>
          <w:p w14:paraId="7C35F027" w14:textId="77777777" w:rsidR="00804277" w:rsidRPr="00804277" w:rsidRDefault="00804277" w:rsidP="0080427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04277">
              <w:rPr>
                <w:rFonts w:ascii="Times New Roman" w:hAnsi="Times New Roman" w:cs="Times New Roman"/>
              </w:rPr>
              <w:t>Parcurgeți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regulile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04277">
              <w:rPr>
                <w:rFonts w:ascii="Times New Roman" w:hAnsi="Times New Roman" w:cs="Times New Roman"/>
              </w:rPr>
              <w:t>siguranță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elevii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înainte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Pr="00804277">
              <w:rPr>
                <w:rFonts w:ascii="Times New Roman" w:hAnsi="Times New Roman" w:cs="Times New Roman"/>
              </w:rPr>
              <w:t>a</w:t>
            </w:r>
            <w:proofErr w:type="gram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utiliza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VR.</w:t>
            </w:r>
          </w:p>
          <w:p w14:paraId="3C4B133C" w14:textId="77777777" w:rsidR="00804277" w:rsidRPr="00804277" w:rsidRDefault="00804277" w:rsidP="00804277">
            <w:pPr>
              <w:ind w:left="-23"/>
              <w:rPr>
                <w:rFonts w:ascii="Times New Roman" w:hAnsi="Times New Roman" w:cs="Times New Roman"/>
              </w:rPr>
            </w:pPr>
            <w:r w:rsidRPr="00804277">
              <w:rPr>
                <w:rFonts w:ascii="Times New Roman" w:hAnsi="Times New Roman" w:cs="Times New Roman"/>
              </w:rPr>
              <w:t xml:space="preserve">De </w:t>
            </w:r>
            <w:proofErr w:type="spellStart"/>
            <w:proofErr w:type="gramStart"/>
            <w:r w:rsidRPr="00804277">
              <w:rPr>
                <w:rFonts w:ascii="Times New Roman" w:hAnsi="Times New Roman" w:cs="Times New Roman"/>
              </w:rPr>
              <w:t>fiecare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dată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înainte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de</w:t>
            </w:r>
            <w:proofErr w:type="gramEnd"/>
            <w:r w:rsidRPr="00804277">
              <w:rPr>
                <w:rFonts w:ascii="Times New Roman" w:hAnsi="Times New Roman" w:cs="Times New Roman"/>
              </w:rPr>
              <w:t xml:space="preserve"> a merge la VR, </w:t>
            </w:r>
            <w:proofErr w:type="spellStart"/>
            <w:r w:rsidRPr="00804277">
              <w:rPr>
                <w:rFonts w:ascii="Times New Roman" w:hAnsi="Times New Roman" w:cs="Times New Roman"/>
              </w:rPr>
              <w:t>reamintiți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elevilor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despre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posibilele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efecte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negative </w:t>
            </w:r>
            <w:proofErr w:type="spellStart"/>
            <w:r w:rsidRPr="00804277">
              <w:rPr>
                <w:rFonts w:ascii="Times New Roman" w:hAnsi="Times New Roman" w:cs="Times New Roman"/>
              </w:rPr>
              <w:t>pe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804277">
              <w:rPr>
                <w:rFonts w:ascii="Times New Roman" w:hAnsi="Times New Roman" w:cs="Times New Roman"/>
              </w:rPr>
              <w:t>unii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dintre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le pot </w:t>
            </w:r>
            <w:proofErr w:type="spellStart"/>
            <w:r w:rsidRPr="00804277">
              <w:rPr>
                <w:rFonts w:ascii="Times New Roman" w:hAnsi="Times New Roman" w:cs="Times New Roman"/>
              </w:rPr>
              <w:t>obține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și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stabiliți-vă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așteptările</w:t>
            </w:r>
            <w:proofErr w:type="spellEnd"/>
            <w:r w:rsidRPr="00804277">
              <w:rPr>
                <w:rFonts w:ascii="Times New Roman" w:hAnsi="Times New Roman" w:cs="Times New Roman"/>
              </w:rPr>
              <w:t>.</w:t>
            </w:r>
          </w:p>
          <w:p w14:paraId="43772073" w14:textId="272DC36F" w:rsidR="000A1812" w:rsidRPr="00EA3085" w:rsidRDefault="00804277" w:rsidP="00804277">
            <w:pPr>
              <w:ind w:left="-23"/>
              <w:rPr>
                <w:rFonts w:ascii="Times New Roman" w:hAnsi="Times New Roman" w:cs="Times New Roman"/>
              </w:rPr>
            </w:pPr>
            <w:proofErr w:type="spellStart"/>
            <w:r w:rsidRPr="00804277">
              <w:rPr>
                <w:rFonts w:ascii="Times New Roman" w:hAnsi="Times New Roman" w:cs="Times New Roman"/>
              </w:rPr>
              <w:t>Oferiți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elevilor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</w:rPr>
              <w:t>opțiunea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804277">
              <w:rPr>
                <w:rFonts w:ascii="Times New Roman" w:hAnsi="Times New Roman" w:cs="Times New Roman"/>
              </w:rPr>
              <w:t>renunța</w:t>
            </w:r>
            <w:proofErr w:type="spellEnd"/>
            <w:r w:rsidRPr="00804277">
              <w:rPr>
                <w:rFonts w:ascii="Times New Roman" w:hAnsi="Times New Roman" w:cs="Times New Roman"/>
              </w:rPr>
              <w:t xml:space="preserve"> la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6053EC61" w:rsidR="000A1812" w:rsidRPr="00EA3085" w:rsidRDefault="0080427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4277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1FB76ABD" w14:textId="77777777" w:rsidR="00441412" w:rsidRPr="00441412" w:rsidRDefault="00441412" w:rsidP="00441412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pune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întrebări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elevilor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pentru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evidenția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câteva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observații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făcute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elevi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viața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lor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zi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41412">
              <w:rPr>
                <w:rFonts w:ascii="Times New Roman" w:hAnsi="Times New Roman" w:cs="Times New Roman"/>
              </w:rPr>
              <w:t>zi</w:t>
            </w:r>
            <w:proofErr w:type="spellEnd"/>
            <w:r w:rsidRPr="00441412">
              <w:rPr>
                <w:rFonts w:ascii="Times New Roman" w:hAnsi="Times New Roman" w:cs="Times New Roman"/>
              </w:rPr>
              <w:t>:</w:t>
            </w:r>
          </w:p>
          <w:p w14:paraId="234E3788" w14:textId="5A868716" w:rsidR="000A1812" w:rsidRPr="00E65EBD" w:rsidRDefault="00441412" w:rsidP="00441412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Soarele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stare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agregare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puteți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așeza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?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un tub de neon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emite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lumină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stare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agregare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vă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puteți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încadra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arcul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proofErr w:type="gramStart"/>
            <w:r w:rsidRPr="00441412">
              <w:rPr>
                <w:rFonts w:ascii="Times New Roman" w:hAnsi="Times New Roman" w:cs="Times New Roman"/>
              </w:rPr>
              <w:t>sudură</w:t>
            </w:r>
            <w:proofErr w:type="spellEnd"/>
            <w:r w:rsidRPr="00441412">
              <w:rPr>
                <w:rFonts w:ascii="Times New Roman" w:hAnsi="Times New Roman" w:cs="Times New Roman"/>
              </w:rPr>
              <w:t>?</w:t>
            </w:r>
            <w:proofErr w:type="gramEnd"/>
            <w:r w:rsidRPr="00441412">
              <w:rPr>
                <w:rFonts w:ascii="Times New Roman" w:hAnsi="Times New Roman" w:cs="Times New Roman"/>
              </w:rPr>
              <w:t xml:space="preserve"> Ce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este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aurora </w:t>
            </w:r>
            <w:proofErr w:type="spellStart"/>
            <w:r w:rsidRPr="00441412">
              <w:rPr>
                <w:rFonts w:ascii="Times New Roman" w:hAnsi="Times New Roman" w:cs="Times New Roman"/>
              </w:rPr>
              <w:t>boreală</w:t>
            </w:r>
            <w:proofErr w:type="spellEnd"/>
            <w:r w:rsidRPr="0044141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91" w:type="dxa"/>
          </w:tcPr>
          <w:p w14:paraId="0AB525EA" w14:textId="1B6FA7C1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5F3CE37" w:rsidR="000A1812" w:rsidRPr="00EA3085" w:rsidRDefault="0080427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</w:t>
            </w:r>
            <w:r w:rsidRPr="00804277">
              <w:rPr>
                <w:rFonts w:ascii="Times New Roman" w:hAnsi="Times New Roman" w:cs="Times New Roman"/>
                <w:b/>
              </w:rPr>
              <w:t>xperiență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90936A0" w14:textId="58398E0B" w:rsidR="000A1812" w:rsidRPr="00EA3085" w:rsidRDefault="00441412" w:rsidP="00070A9B">
            <w:pPr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Urmărim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aurorei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boreale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perechi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(</w:t>
            </w:r>
            <w:hyperlink r:id="rId7" w:history="1">
              <w:r w:rsidRPr="00FE01A2">
                <w:rPr>
                  <w:rStyle w:val="Hyperlink"/>
                  <w:rFonts w:ascii="Times New Roman" w:hAnsi="Times New Roman" w:cs="Times New Roman"/>
                </w:rPr>
                <w:t>https://eloquent-ramanujan-887aa5.netlify.app/plasma.html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441412">
              <w:rPr>
                <w:rFonts w:ascii="Times New Roman" w:hAnsi="Times New Roman" w:cs="Times New Roman"/>
              </w:rPr>
              <w:t xml:space="preserve">).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Elevii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își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scriu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4414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1818AB0" w14:textId="14FE7CC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45DB4A41" w:rsidR="000A1812" w:rsidRPr="00EA3085" w:rsidRDefault="00804277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4277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413C0FDB" w14:textId="77777777" w:rsidR="00441412" w:rsidRPr="00441412" w:rsidRDefault="00441412" w:rsidP="00441412">
            <w:pPr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urmărește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fiecare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observație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și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explică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luminile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apar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ca o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cauză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și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explică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astfel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compoziția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plasmei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Discuția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va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apoi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extrapolată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441412">
              <w:rPr>
                <w:rFonts w:ascii="Times New Roman" w:hAnsi="Times New Roman" w:cs="Times New Roman"/>
              </w:rPr>
              <w:t>modelul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matematic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plasmei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Aplicațiile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plasmă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sunt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identificate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profesor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prin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discuții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elevii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și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apoi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direcționează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discuția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spre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plasmei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laborator</w:t>
            </w:r>
            <w:proofErr w:type="spellEnd"/>
            <w:r w:rsidRPr="00441412">
              <w:rPr>
                <w:rFonts w:ascii="Times New Roman" w:hAnsi="Times New Roman" w:cs="Times New Roman"/>
              </w:rPr>
              <w:t>.</w:t>
            </w:r>
          </w:p>
          <w:p w14:paraId="5FFB1A19" w14:textId="38392238" w:rsidR="00FD5571" w:rsidRPr="00EA3085" w:rsidRDefault="00441412" w:rsidP="00441412">
            <w:pPr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plasmei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procesul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depunere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41412">
              <w:rPr>
                <w:rFonts w:ascii="Times New Roman" w:hAnsi="Times New Roman" w:cs="Times New Roman"/>
              </w:rPr>
              <w:t>unui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strat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subțire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este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urmărită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14:paraId="3F251436" w14:textId="28C6BC65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min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3E5F7F20" w14:textId="4299B554" w:rsidR="007F1BF6" w:rsidRPr="00EA3085" w:rsidRDefault="00441412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extrapolează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discuția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Soare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explicând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mecanismul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fuziunii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nucleare</w:t>
            </w:r>
            <w:proofErr w:type="spellEnd"/>
            <w:r w:rsidRPr="004414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709CC9E3" w14:textId="35C5E619" w:rsidR="000A1812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1F39B86B" w:rsidR="00EA3085" w:rsidRPr="00EA3085" w:rsidRDefault="00804277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04277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80427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04277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0A1EEC42" w:rsidR="00EA3085" w:rsidRPr="00EA3085" w:rsidRDefault="00441412" w:rsidP="00EA3085">
            <w:pPr>
              <w:rPr>
                <w:rFonts w:ascii="Times New Roman" w:hAnsi="Times New Roman" w:cs="Times New Roman"/>
              </w:rPr>
            </w:pPr>
            <w:proofErr w:type="spellStart"/>
            <w:r w:rsidRPr="00441412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cere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elevilor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urmărească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modul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în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441412">
              <w:rPr>
                <w:rFonts w:ascii="Times New Roman" w:hAnsi="Times New Roman" w:cs="Times New Roman"/>
              </w:rPr>
              <w:t>emite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lumina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neonului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și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să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41412">
              <w:rPr>
                <w:rFonts w:ascii="Times New Roman" w:hAnsi="Times New Roman" w:cs="Times New Roman"/>
              </w:rPr>
              <w:t>explice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1412">
              <w:rPr>
                <w:rFonts w:ascii="Times New Roman" w:hAnsi="Times New Roman" w:cs="Times New Roman"/>
              </w:rPr>
              <w:t>fenomenele</w:t>
            </w:r>
            <w:proofErr w:type="spellEnd"/>
            <w:r w:rsidRPr="00441412">
              <w:rPr>
                <w:rFonts w:ascii="Times New Roman" w:hAnsi="Times New Roman" w:cs="Times New Roman"/>
              </w:rPr>
              <w:t xml:space="preserve"> din tub</w:t>
            </w:r>
            <w:proofErr w:type="gramEnd"/>
            <w:r w:rsidRPr="0044141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3923EC1" w14:textId="40D03BEF" w:rsidR="00EA3085" w:rsidRPr="00EA3085" w:rsidRDefault="004C3A06" w:rsidP="004C3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FE2AA" w14:textId="77777777" w:rsidR="00E73E7C" w:rsidRDefault="00E73E7C" w:rsidP="0062078C">
      <w:pPr>
        <w:spacing w:after="0" w:line="240" w:lineRule="auto"/>
      </w:pPr>
      <w:r>
        <w:separator/>
      </w:r>
    </w:p>
  </w:endnote>
  <w:endnote w:type="continuationSeparator" w:id="0">
    <w:p w14:paraId="59AAEFB8" w14:textId="77777777" w:rsidR="00E73E7C" w:rsidRDefault="00E73E7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A34E8" w14:textId="77777777" w:rsidR="00E73E7C" w:rsidRDefault="00E73E7C" w:rsidP="0062078C">
      <w:pPr>
        <w:spacing w:after="0" w:line="240" w:lineRule="auto"/>
      </w:pPr>
      <w:r>
        <w:separator/>
      </w:r>
    </w:p>
  </w:footnote>
  <w:footnote w:type="continuationSeparator" w:id="0">
    <w:p w14:paraId="1277EE17" w14:textId="77777777" w:rsidR="00E73E7C" w:rsidRDefault="00E73E7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E3009"/>
    <w:multiLevelType w:val="hybridMultilevel"/>
    <w:tmpl w:val="8632B036"/>
    <w:lvl w:ilvl="0" w:tplc="8A2AFC8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0"/>
    <w:rsid w:val="00035BAB"/>
    <w:rsid w:val="00066587"/>
    <w:rsid w:val="00070A9B"/>
    <w:rsid w:val="000A1812"/>
    <w:rsid w:val="000E5AA6"/>
    <w:rsid w:val="00124C41"/>
    <w:rsid w:val="001251BB"/>
    <w:rsid w:val="00136C26"/>
    <w:rsid w:val="00142D6C"/>
    <w:rsid w:val="001C666E"/>
    <w:rsid w:val="0024015D"/>
    <w:rsid w:val="00253C10"/>
    <w:rsid w:val="002E6E55"/>
    <w:rsid w:val="0030082D"/>
    <w:rsid w:val="003D050F"/>
    <w:rsid w:val="0041508F"/>
    <w:rsid w:val="00441412"/>
    <w:rsid w:val="00491309"/>
    <w:rsid w:val="004C3A06"/>
    <w:rsid w:val="00516CC8"/>
    <w:rsid w:val="005259CF"/>
    <w:rsid w:val="005E17FB"/>
    <w:rsid w:val="00603DA6"/>
    <w:rsid w:val="0062078C"/>
    <w:rsid w:val="00686E49"/>
    <w:rsid w:val="00695154"/>
    <w:rsid w:val="00722E69"/>
    <w:rsid w:val="007845FE"/>
    <w:rsid w:val="007B0063"/>
    <w:rsid w:val="007F1BF6"/>
    <w:rsid w:val="00801E67"/>
    <w:rsid w:val="00804277"/>
    <w:rsid w:val="008B0282"/>
    <w:rsid w:val="00961661"/>
    <w:rsid w:val="009B4F64"/>
    <w:rsid w:val="009C60BC"/>
    <w:rsid w:val="00A5255C"/>
    <w:rsid w:val="00A5438D"/>
    <w:rsid w:val="00A70542"/>
    <w:rsid w:val="00A874CA"/>
    <w:rsid w:val="00AC4E7E"/>
    <w:rsid w:val="00AE5806"/>
    <w:rsid w:val="00AF4156"/>
    <w:rsid w:val="00B519E4"/>
    <w:rsid w:val="00C00356"/>
    <w:rsid w:val="00C04018"/>
    <w:rsid w:val="00CD7E6A"/>
    <w:rsid w:val="00CE5283"/>
    <w:rsid w:val="00CE536B"/>
    <w:rsid w:val="00E47F5F"/>
    <w:rsid w:val="00E65EBD"/>
    <w:rsid w:val="00E73E7C"/>
    <w:rsid w:val="00E924F6"/>
    <w:rsid w:val="00EA3085"/>
    <w:rsid w:val="00F253BC"/>
    <w:rsid w:val="00F5349E"/>
    <w:rsid w:val="00F624A0"/>
    <w:rsid w:val="00F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6288B6-7735-40CE-BABC-C822A7CE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24015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plas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2020-02-07T12:16:00Z</dcterms:created>
  <dcterms:modified xsi:type="dcterms:W3CDTF">2021-10-19T17:25:00Z</dcterms:modified>
</cp:coreProperties>
</file>