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7B46A" w14:textId="77777777" w:rsidR="00C70FC3" w:rsidRPr="00C70FC3" w:rsidRDefault="00C70FC3" w:rsidP="00C70FC3">
      <w:pPr>
        <w:jc w:val="center"/>
        <w:rPr>
          <w:rFonts w:ascii="Times New Roman" w:hAnsi="Times New Roman" w:cs="Times New Roman"/>
          <w:b/>
        </w:rPr>
      </w:pPr>
      <w:proofErr w:type="spellStart"/>
      <w:r w:rsidRPr="00C70FC3">
        <w:rPr>
          <w:rFonts w:ascii="Times New Roman" w:hAnsi="Times New Roman" w:cs="Times New Roman"/>
          <w:b/>
        </w:rPr>
        <w:t>L'orologio</w:t>
      </w:r>
      <w:proofErr w:type="spellEnd"/>
      <w:r w:rsidRPr="00C70FC3">
        <w:rPr>
          <w:rFonts w:ascii="Times New Roman" w:hAnsi="Times New Roman" w:cs="Times New Roman"/>
          <w:b/>
        </w:rPr>
        <w:t xml:space="preserve"> </w:t>
      </w:r>
      <w:proofErr w:type="spellStart"/>
      <w:r w:rsidRPr="00C70FC3">
        <w:rPr>
          <w:rFonts w:ascii="Times New Roman" w:hAnsi="Times New Roman" w:cs="Times New Roman"/>
          <w:b/>
        </w:rPr>
        <w:t>meccanico</w:t>
      </w:r>
      <w:proofErr w:type="spellEnd"/>
      <w:r w:rsidRPr="00C70FC3">
        <w:rPr>
          <w:rFonts w:ascii="Times New Roman" w:hAnsi="Times New Roman" w:cs="Times New Roman"/>
          <w:b/>
        </w:rPr>
        <w:t xml:space="preserve"> a carillon</w:t>
      </w:r>
    </w:p>
    <w:p w14:paraId="30C0EE39" w14:textId="77777777" w:rsidR="00C70FC3" w:rsidRPr="00C70FC3" w:rsidRDefault="00C70FC3" w:rsidP="00C70FC3">
      <w:pPr>
        <w:rPr>
          <w:rFonts w:ascii="Times New Roman" w:hAnsi="Times New Roman" w:cs="Times New Roman"/>
          <w:bCs/>
        </w:rPr>
      </w:pPr>
      <w:r w:rsidRPr="00C70FC3">
        <w:rPr>
          <w:rFonts w:ascii="Times New Roman" w:hAnsi="Times New Roman" w:cs="Times New Roman"/>
          <w:bCs/>
        </w:rPr>
        <w:t xml:space="preserve">Fascia </w:t>
      </w:r>
      <w:proofErr w:type="spellStart"/>
      <w:r w:rsidRPr="00C70FC3">
        <w:rPr>
          <w:rFonts w:ascii="Times New Roman" w:hAnsi="Times New Roman" w:cs="Times New Roman"/>
          <w:bCs/>
        </w:rPr>
        <w:t>d'età</w:t>
      </w:r>
      <w:proofErr w:type="spellEnd"/>
      <w:r w:rsidRPr="00C70FC3">
        <w:rPr>
          <w:rFonts w:ascii="Times New Roman" w:hAnsi="Times New Roman" w:cs="Times New Roman"/>
          <w:bCs/>
        </w:rPr>
        <w:t>/</w:t>
      </w:r>
      <w:proofErr w:type="spellStart"/>
      <w:r w:rsidRPr="00C70FC3">
        <w:rPr>
          <w:rFonts w:ascii="Times New Roman" w:hAnsi="Times New Roman" w:cs="Times New Roman"/>
          <w:bCs/>
        </w:rPr>
        <w:t>classe</w:t>
      </w:r>
      <w:proofErr w:type="spellEnd"/>
      <w:r w:rsidRPr="00C70FC3">
        <w:rPr>
          <w:rFonts w:ascii="Times New Roman" w:hAnsi="Times New Roman" w:cs="Times New Roman"/>
          <w:bCs/>
        </w:rPr>
        <w:t xml:space="preserve">: 14 </w:t>
      </w:r>
      <w:proofErr w:type="spellStart"/>
      <w:r w:rsidRPr="00C70FC3">
        <w:rPr>
          <w:rFonts w:ascii="Times New Roman" w:hAnsi="Times New Roman" w:cs="Times New Roman"/>
          <w:bCs/>
        </w:rPr>
        <w:t>anni</w:t>
      </w:r>
      <w:proofErr w:type="spellEnd"/>
    </w:p>
    <w:p w14:paraId="747FBE85" w14:textId="77777777" w:rsidR="00C70FC3" w:rsidRPr="00C70FC3" w:rsidRDefault="00C70FC3" w:rsidP="00C70FC3">
      <w:pPr>
        <w:rPr>
          <w:rFonts w:ascii="Times New Roman" w:hAnsi="Times New Roman" w:cs="Times New Roman"/>
          <w:bCs/>
        </w:rPr>
      </w:pPr>
      <w:proofErr w:type="spellStart"/>
      <w:r w:rsidRPr="00C70FC3">
        <w:rPr>
          <w:rFonts w:ascii="Times New Roman" w:hAnsi="Times New Roman" w:cs="Times New Roman"/>
          <w:bCs/>
        </w:rPr>
        <w:t>Titolo</w:t>
      </w:r>
      <w:proofErr w:type="spellEnd"/>
      <w:r w:rsidRPr="00C70FC3">
        <w:rPr>
          <w:rFonts w:ascii="Times New Roman" w:hAnsi="Times New Roman" w:cs="Times New Roman"/>
          <w:bCs/>
        </w:rPr>
        <w:t xml:space="preserve"> </w:t>
      </w:r>
      <w:proofErr w:type="spellStart"/>
      <w:r w:rsidRPr="00C70FC3">
        <w:rPr>
          <w:rFonts w:ascii="Times New Roman" w:hAnsi="Times New Roman" w:cs="Times New Roman"/>
          <w:bCs/>
        </w:rPr>
        <w:t>della</w:t>
      </w:r>
      <w:proofErr w:type="spellEnd"/>
      <w:r w:rsidRPr="00C70FC3">
        <w:rPr>
          <w:rFonts w:ascii="Times New Roman" w:hAnsi="Times New Roman" w:cs="Times New Roman"/>
          <w:bCs/>
        </w:rPr>
        <w:t xml:space="preserve"> </w:t>
      </w:r>
      <w:proofErr w:type="spellStart"/>
      <w:r w:rsidRPr="00C70FC3">
        <w:rPr>
          <w:rFonts w:ascii="Times New Roman" w:hAnsi="Times New Roman" w:cs="Times New Roman"/>
          <w:bCs/>
        </w:rPr>
        <w:t>lezione</w:t>
      </w:r>
      <w:proofErr w:type="spellEnd"/>
      <w:r w:rsidRPr="00C70FC3">
        <w:rPr>
          <w:rFonts w:ascii="Times New Roman" w:hAnsi="Times New Roman" w:cs="Times New Roman"/>
          <w:bCs/>
        </w:rPr>
        <w:t xml:space="preserve">: </w:t>
      </w:r>
      <w:proofErr w:type="spellStart"/>
      <w:r w:rsidRPr="00C70FC3">
        <w:rPr>
          <w:rFonts w:ascii="Times New Roman" w:hAnsi="Times New Roman" w:cs="Times New Roman"/>
          <w:bCs/>
        </w:rPr>
        <w:t>L'orologio</w:t>
      </w:r>
      <w:proofErr w:type="spellEnd"/>
      <w:r w:rsidRPr="00C70FC3">
        <w:rPr>
          <w:rFonts w:ascii="Times New Roman" w:hAnsi="Times New Roman" w:cs="Times New Roman"/>
          <w:bCs/>
        </w:rPr>
        <w:t xml:space="preserve"> </w:t>
      </w:r>
      <w:proofErr w:type="spellStart"/>
      <w:r w:rsidRPr="00C70FC3">
        <w:rPr>
          <w:rFonts w:ascii="Times New Roman" w:hAnsi="Times New Roman" w:cs="Times New Roman"/>
          <w:bCs/>
        </w:rPr>
        <w:t>meccanico</w:t>
      </w:r>
      <w:proofErr w:type="spellEnd"/>
      <w:r w:rsidRPr="00C70FC3">
        <w:rPr>
          <w:rFonts w:ascii="Times New Roman" w:hAnsi="Times New Roman" w:cs="Times New Roman"/>
          <w:bCs/>
        </w:rPr>
        <w:t xml:space="preserve"> a carillon</w:t>
      </w:r>
    </w:p>
    <w:p w14:paraId="63BCEEE6" w14:textId="77777777" w:rsidR="00C70FC3" w:rsidRPr="00C70FC3" w:rsidRDefault="00C70FC3" w:rsidP="00C70FC3">
      <w:pPr>
        <w:rPr>
          <w:rFonts w:ascii="Times New Roman" w:hAnsi="Times New Roman" w:cs="Times New Roman"/>
          <w:bCs/>
        </w:rPr>
      </w:pPr>
      <w:proofErr w:type="spellStart"/>
      <w:r w:rsidRPr="00C70FC3">
        <w:rPr>
          <w:rFonts w:ascii="Times New Roman" w:hAnsi="Times New Roman" w:cs="Times New Roman"/>
          <w:bCs/>
        </w:rPr>
        <w:t>Disciplina</w:t>
      </w:r>
      <w:proofErr w:type="spellEnd"/>
      <w:r w:rsidRPr="00C70FC3">
        <w:rPr>
          <w:rFonts w:ascii="Times New Roman" w:hAnsi="Times New Roman" w:cs="Times New Roman"/>
          <w:bCs/>
        </w:rPr>
        <w:t xml:space="preserve"> </w:t>
      </w:r>
      <w:proofErr w:type="spellStart"/>
      <w:r w:rsidRPr="00C70FC3">
        <w:rPr>
          <w:rFonts w:ascii="Times New Roman" w:hAnsi="Times New Roman" w:cs="Times New Roman"/>
          <w:bCs/>
        </w:rPr>
        <w:t>scolastica</w:t>
      </w:r>
      <w:proofErr w:type="spellEnd"/>
      <w:r w:rsidRPr="00C70FC3">
        <w:rPr>
          <w:rFonts w:ascii="Times New Roman" w:hAnsi="Times New Roman" w:cs="Times New Roman"/>
          <w:bCs/>
        </w:rPr>
        <w:t xml:space="preserve">: </w:t>
      </w:r>
      <w:proofErr w:type="spellStart"/>
      <w:r w:rsidRPr="00C70FC3">
        <w:rPr>
          <w:rFonts w:ascii="Times New Roman" w:hAnsi="Times New Roman" w:cs="Times New Roman"/>
          <w:bCs/>
        </w:rPr>
        <w:t>Fisica</w:t>
      </w:r>
      <w:proofErr w:type="spellEnd"/>
    </w:p>
    <w:p w14:paraId="6225CDB0" w14:textId="77777777" w:rsidR="00C70FC3" w:rsidRPr="00C70FC3" w:rsidRDefault="00C70FC3" w:rsidP="00C70FC3">
      <w:pPr>
        <w:rPr>
          <w:rFonts w:ascii="Times New Roman" w:hAnsi="Times New Roman" w:cs="Times New Roman"/>
          <w:bCs/>
        </w:rPr>
      </w:pPr>
      <w:proofErr w:type="spellStart"/>
      <w:r w:rsidRPr="00C70FC3">
        <w:rPr>
          <w:rFonts w:ascii="Times New Roman" w:hAnsi="Times New Roman" w:cs="Times New Roman"/>
          <w:bCs/>
        </w:rPr>
        <w:t>Concetti</w:t>
      </w:r>
      <w:proofErr w:type="spellEnd"/>
      <w:r w:rsidRPr="00C70FC3">
        <w:rPr>
          <w:rFonts w:ascii="Times New Roman" w:hAnsi="Times New Roman" w:cs="Times New Roman"/>
          <w:bCs/>
        </w:rPr>
        <w:t xml:space="preserve"> </w:t>
      </w:r>
      <w:proofErr w:type="spellStart"/>
      <w:r w:rsidRPr="00C70FC3">
        <w:rPr>
          <w:rFonts w:ascii="Times New Roman" w:hAnsi="Times New Roman" w:cs="Times New Roman"/>
          <w:bCs/>
        </w:rPr>
        <w:t>chiave</w:t>
      </w:r>
      <w:proofErr w:type="spellEnd"/>
      <w:r w:rsidRPr="00C70FC3">
        <w:rPr>
          <w:rFonts w:ascii="Times New Roman" w:hAnsi="Times New Roman" w:cs="Times New Roman"/>
          <w:bCs/>
        </w:rPr>
        <w:t xml:space="preserve">: </w:t>
      </w:r>
      <w:proofErr w:type="spellStart"/>
      <w:r w:rsidRPr="00C70FC3">
        <w:rPr>
          <w:rFonts w:ascii="Times New Roman" w:hAnsi="Times New Roman" w:cs="Times New Roman"/>
          <w:bCs/>
        </w:rPr>
        <w:t>meccanismo</w:t>
      </w:r>
      <w:proofErr w:type="spellEnd"/>
      <w:r w:rsidRPr="00C70FC3">
        <w:rPr>
          <w:rFonts w:ascii="Times New Roman" w:hAnsi="Times New Roman" w:cs="Times New Roman"/>
          <w:bCs/>
        </w:rPr>
        <w:t xml:space="preserve"> a carillon, </w:t>
      </w:r>
      <w:proofErr w:type="spellStart"/>
      <w:r w:rsidRPr="00C70FC3">
        <w:rPr>
          <w:rFonts w:ascii="Times New Roman" w:hAnsi="Times New Roman" w:cs="Times New Roman"/>
          <w:bCs/>
        </w:rPr>
        <w:t>sistema</w:t>
      </w:r>
      <w:proofErr w:type="spellEnd"/>
      <w:r w:rsidRPr="00C70FC3">
        <w:rPr>
          <w:rFonts w:ascii="Times New Roman" w:hAnsi="Times New Roman" w:cs="Times New Roman"/>
          <w:bCs/>
        </w:rPr>
        <w:t xml:space="preserve"> a leva e </w:t>
      </w:r>
      <w:proofErr w:type="spellStart"/>
      <w:r w:rsidRPr="00C70FC3">
        <w:rPr>
          <w:rFonts w:ascii="Times New Roman" w:hAnsi="Times New Roman" w:cs="Times New Roman"/>
          <w:bCs/>
        </w:rPr>
        <w:t>carrucola</w:t>
      </w:r>
      <w:proofErr w:type="spellEnd"/>
    </w:p>
    <w:p w14:paraId="5F50B480" w14:textId="77777777" w:rsidR="00C70FC3" w:rsidRPr="00C70FC3" w:rsidRDefault="00C70FC3" w:rsidP="00C70FC3">
      <w:pPr>
        <w:spacing w:after="0"/>
        <w:rPr>
          <w:rFonts w:ascii="Times New Roman" w:hAnsi="Times New Roman" w:cs="Times New Roman"/>
          <w:bCs/>
        </w:rPr>
      </w:pPr>
      <w:proofErr w:type="spellStart"/>
      <w:r w:rsidRPr="00C70FC3">
        <w:rPr>
          <w:rFonts w:ascii="Times New Roman" w:hAnsi="Times New Roman" w:cs="Times New Roman"/>
          <w:bCs/>
        </w:rPr>
        <w:t>Obiettivi</w:t>
      </w:r>
      <w:proofErr w:type="spellEnd"/>
      <w:r w:rsidRPr="00C70FC3">
        <w:rPr>
          <w:rFonts w:ascii="Times New Roman" w:hAnsi="Times New Roman" w:cs="Times New Roman"/>
          <w:bCs/>
        </w:rPr>
        <w:t>:</w:t>
      </w:r>
    </w:p>
    <w:p w14:paraId="36296AFE" w14:textId="77777777" w:rsidR="00C70FC3" w:rsidRPr="00C70FC3" w:rsidRDefault="00C70FC3" w:rsidP="00C70FC3">
      <w:pPr>
        <w:spacing w:after="0"/>
        <w:rPr>
          <w:rFonts w:ascii="Times New Roman" w:hAnsi="Times New Roman" w:cs="Times New Roman"/>
          <w:bCs/>
        </w:rPr>
      </w:pPr>
      <w:r w:rsidRPr="00C70FC3">
        <w:rPr>
          <w:rFonts w:ascii="Times New Roman" w:hAnsi="Times New Roman" w:cs="Times New Roman"/>
          <w:bCs/>
        </w:rPr>
        <w:t xml:space="preserve">• </w:t>
      </w:r>
      <w:proofErr w:type="spellStart"/>
      <w:r w:rsidRPr="00C70FC3">
        <w:rPr>
          <w:rFonts w:ascii="Times New Roman" w:hAnsi="Times New Roman" w:cs="Times New Roman"/>
          <w:bCs/>
        </w:rPr>
        <w:t>Cos'è</w:t>
      </w:r>
      <w:proofErr w:type="spellEnd"/>
      <w:r w:rsidRPr="00C70FC3">
        <w:rPr>
          <w:rFonts w:ascii="Times New Roman" w:hAnsi="Times New Roman" w:cs="Times New Roman"/>
          <w:bCs/>
        </w:rPr>
        <w:t xml:space="preserve"> </w:t>
      </w:r>
      <w:proofErr w:type="gramStart"/>
      <w:r w:rsidRPr="00C70FC3">
        <w:rPr>
          <w:rFonts w:ascii="Times New Roman" w:hAnsi="Times New Roman" w:cs="Times New Roman"/>
          <w:bCs/>
        </w:rPr>
        <w:t>un</w:t>
      </w:r>
      <w:proofErr w:type="gramEnd"/>
      <w:r w:rsidRPr="00C70FC3">
        <w:rPr>
          <w:rFonts w:ascii="Times New Roman" w:hAnsi="Times New Roman" w:cs="Times New Roman"/>
          <w:bCs/>
        </w:rPr>
        <w:t xml:space="preserve"> </w:t>
      </w:r>
      <w:proofErr w:type="spellStart"/>
      <w:r w:rsidRPr="00C70FC3">
        <w:rPr>
          <w:rFonts w:ascii="Times New Roman" w:hAnsi="Times New Roman" w:cs="Times New Roman"/>
          <w:bCs/>
        </w:rPr>
        <w:t>orologio</w:t>
      </w:r>
      <w:proofErr w:type="spellEnd"/>
      <w:r w:rsidRPr="00C70FC3">
        <w:rPr>
          <w:rFonts w:ascii="Times New Roman" w:hAnsi="Times New Roman" w:cs="Times New Roman"/>
          <w:bCs/>
        </w:rPr>
        <w:t xml:space="preserve"> a carillon?</w:t>
      </w:r>
    </w:p>
    <w:p w14:paraId="6DFA599A" w14:textId="77777777" w:rsidR="00C70FC3" w:rsidRPr="00C70FC3" w:rsidRDefault="00C70FC3" w:rsidP="00C70FC3">
      <w:pPr>
        <w:spacing w:after="0"/>
        <w:rPr>
          <w:rFonts w:ascii="Times New Roman" w:hAnsi="Times New Roman" w:cs="Times New Roman"/>
          <w:bCs/>
        </w:rPr>
      </w:pPr>
      <w:r w:rsidRPr="00C70FC3">
        <w:rPr>
          <w:rFonts w:ascii="Times New Roman" w:hAnsi="Times New Roman" w:cs="Times New Roman"/>
          <w:bCs/>
        </w:rPr>
        <w:t xml:space="preserve">• </w:t>
      </w:r>
      <w:proofErr w:type="spellStart"/>
      <w:r w:rsidRPr="00C70FC3">
        <w:rPr>
          <w:rFonts w:ascii="Times New Roman" w:hAnsi="Times New Roman" w:cs="Times New Roman"/>
          <w:bCs/>
        </w:rPr>
        <w:t>Qual</w:t>
      </w:r>
      <w:proofErr w:type="spellEnd"/>
      <w:r w:rsidRPr="00C70FC3">
        <w:rPr>
          <w:rFonts w:ascii="Times New Roman" w:hAnsi="Times New Roman" w:cs="Times New Roman"/>
          <w:bCs/>
        </w:rPr>
        <w:t xml:space="preserve"> è la </w:t>
      </w:r>
      <w:proofErr w:type="spellStart"/>
      <w:r w:rsidRPr="00C70FC3">
        <w:rPr>
          <w:rFonts w:ascii="Times New Roman" w:hAnsi="Times New Roman" w:cs="Times New Roman"/>
          <w:bCs/>
        </w:rPr>
        <w:t>fisica</w:t>
      </w:r>
      <w:proofErr w:type="spellEnd"/>
      <w:r w:rsidRPr="00C70FC3">
        <w:rPr>
          <w:rFonts w:ascii="Times New Roman" w:hAnsi="Times New Roman" w:cs="Times New Roman"/>
          <w:bCs/>
        </w:rPr>
        <w:t xml:space="preserve"> </w:t>
      </w:r>
      <w:proofErr w:type="spellStart"/>
      <w:r w:rsidRPr="00C70FC3">
        <w:rPr>
          <w:rFonts w:ascii="Times New Roman" w:hAnsi="Times New Roman" w:cs="Times New Roman"/>
          <w:bCs/>
        </w:rPr>
        <w:t>dietro</w:t>
      </w:r>
      <w:proofErr w:type="spellEnd"/>
      <w:r w:rsidRPr="00C70FC3">
        <w:rPr>
          <w:rFonts w:ascii="Times New Roman" w:hAnsi="Times New Roman" w:cs="Times New Roman"/>
          <w:bCs/>
        </w:rPr>
        <w:t xml:space="preserve"> </w:t>
      </w:r>
      <w:proofErr w:type="gramStart"/>
      <w:r w:rsidRPr="00C70FC3">
        <w:rPr>
          <w:rFonts w:ascii="Times New Roman" w:hAnsi="Times New Roman" w:cs="Times New Roman"/>
          <w:bCs/>
        </w:rPr>
        <w:t>un</w:t>
      </w:r>
      <w:proofErr w:type="gramEnd"/>
      <w:r w:rsidRPr="00C70FC3">
        <w:rPr>
          <w:rFonts w:ascii="Times New Roman" w:hAnsi="Times New Roman" w:cs="Times New Roman"/>
          <w:bCs/>
        </w:rPr>
        <w:t xml:space="preserve"> </w:t>
      </w:r>
      <w:proofErr w:type="spellStart"/>
      <w:r w:rsidRPr="00C70FC3">
        <w:rPr>
          <w:rFonts w:ascii="Times New Roman" w:hAnsi="Times New Roman" w:cs="Times New Roman"/>
          <w:bCs/>
        </w:rPr>
        <w:t>orologio</w:t>
      </w:r>
      <w:proofErr w:type="spellEnd"/>
      <w:r w:rsidRPr="00C70FC3">
        <w:rPr>
          <w:rFonts w:ascii="Times New Roman" w:hAnsi="Times New Roman" w:cs="Times New Roman"/>
          <w:bCs/>
        </w:rPr>
        <w:t>?</w:t>
      </w:r>
    </w:p>
    <w:p w14:paraId="384C6627" w14:textId="77777777" w:rsidR="00C70FC3" w:rsidRPr="00C70FC3" w:rsidRDefault="00C70FC3" w:rsidP="00C70FC3">
      <w:pPr>
        <w:spacing w:after="0"/>
        <w:rPr>
          <w:rFonts w:ascii="Times New Roman" w:hAnsi="Times New Roman" w:cs="Times New Roman"/>
          <w:bCs/>
        </w:rPr>
      </w:pPr>
      <w:proofErr w:type="gramStart"/>
      <w:r w:rsidRPr="00C70FC3">
        <w:rPr>
          <w:rFonts w:ascii="Times New Roman" w:hAnsi="Times New Roman" w:cs="Times New Roman"/>
          <w:bCs/>
        </w:rPr>
        <w:t xml:space="preserve">• Come </w:t>
      </w:r>
      <w:proofErr w:type="spellStart"/>
      <w:r w:rsidRPr="00C70FC3">
        <w:rPr>
          <w:rFonts w:ascii="Times New Roman" w:hAnsi="Times New Roman" w:cs="Times New Roman"/>
          <w:bCs/>
        </w:rPr>
        <w:t>funziona</w:t>
      </w:r>
      <w:proofErr w:type="spellEnd"/>
      <w:r w:rsidRPr="00C70FC3">
        <w:rPr>
          <w:rFonts w:ascii="Times New Roman" w:hAnsi="Times New Roman" w:cs="Times New Roman"/>
          <w:bCs/>
        </w:rPr>
        <w:t xml:space="preserve"> </w:t>
      </w:r>
      <w:proofErr w:type="spellStart"/>
      <w:r w:rsidRPr="00C70FC3">
        <w:rPr>
          <w:rFonts w:ascii="Times New Roman" w:hAnsi="Times New Roman" w:cs="Times New Roman"/>
          <w:bCs/>
        </w:rPr>
        <w:t>l'orologio</w:t>
      </w:r>
      <w:proofErr w:type="spellEnd"/>
      <w:r w:rsidRPr="00C70FC3">
        <w:rPr>
          <w:rFonts w:ascii="Times New Roman" w:hAnsi="Times New Roman" w:cs="Times New Roman"/>
          <w:bCs/>
        </w:rPr>
        <w:t xml:space="preserve"> </w:t>
      </w:r>
      <w:proofErr w:type="spellStart"/>
      <w:r w:rsidRPr="00C70FC3">
        <w:rPr>
          <w:rFonts w:ascii="Times New Roman" w:hAnsi="Times New Roman" w:cs="Times New Roman"/>
          <w:bCs/>
        </w:rPr>
        <w:t>meccanico</w:t>
      </w:r>
      <w:proofErr w:type="spellEnd"/>
      <w:r w:rsidRPr="00C70FC3">
        <w:rPr>
          <w:rFonts w:ascii="Times New Roman" w:hAnsi="Times New Roman" w:cs="Times New Roman"/>
          <w:bCs/>
        </w:rPr>
        <w:t>?</w:t>
      </w:r>
      <w:proofErr w:type="gramEnd"/>
    </w:p>
    <w:p w14:paraId="65F7ADB9" w14:textId="77777777" w:rsidR="00C70FC3" w:rsidRPr="00C70FC3" w:rsidRDefault="00C70FC3" w:rsidP="00C70FC3">
      <w:pPr>
        <w:rPr>
          <w:rFonts w:ascii="Times New Roman" w:hAnsi="Times New Roman" w:cs="Times New Roman"/>
          <w:bCs/>
        </w:rPr>
      </w:pPr>
      <w:proofErr w:type="spellStart"/>
      <w:r w:rsidRPr="00C70FC3">
        <w:rPr>
          <w:rFonts w:ascii="Times New Roman" w:hAnsi="Times New Roman" w:cs="Times New Roman"/>
          <w:bCs/>
        </w:rPr>
        <w:t>Competenze</w:t>
      </w:r>
      <w:proofErr w:type="spellEnd"/>
      <w:r w:rsidRPr="00C70FC3">
        <w:rPr>
          <w:rFonts w:ascii="Times New Roman" w:hAnsi="Times New Roman" w:cs="Times New Roman"/>
          <w:bCs/>
        </w:rPr>
        <w:t xml:space="preserve"> </w:t>
      </w:r>
      <w:proofErr w:type="spellStart"/>
      <w:r w:rsidRPr="00C70FC3">
        <w:rPr>
          <w:rFonts w:ascii="Times New Roman" w:hAnsi="Times New Roman" w:cs="Times New Roman"/>
          <w:bCs/>
        </w:rPr>
        <w:t>sviluppate</w:t>
      </w:r>
      <w:proofErr w:type="spellEnd"/>
      <w:r w:rsidRPr="00C70FC3">
        <w:rPr>
          <w:rFonts w:ascii="Times New Roman" w:hAnsi="Times New Roman" w:cs="Times New Roman"/>
          <w:bCs/>
        </w:rPr>
        <w:t xml:space="preserve">: </w:t>
      </w:r>
      <w:proofErr w:type="spellStart"/>
      <w:r w:rsidRPr="00C70FC3">
        <w:rPr>
          <w:rFonts w:ascii="Times New Roman" w:hAnsi="Times New Roman" w:cs="Times New Roman"/>
          <w:bCs/>
        </w:rPr>
        <w:t>osservazione</w:t>
      </w:r>
      <w:proofErr w:type="spellEnd"/>
      <w:r w:rsidRPr="00C70FC3">
        <w:rPr>
          <w:rFonts w:ascii="Times New Roman" w:hAnsi="Times New Roman" w:cs="Times New Roman"/>
          <w:bCs/>
        </w:rPr>
        <w:t xml:space="preserve">, </w:t>
      </w:r>
      <w:proofErr w:type="spellStart"/>
      <w:r w:rsidRPr="00C70FC3">
        <w:rPr>
          <w:rFonts w:ascii="Times New Roman" w:hAnsi="Times New Roman" w:cs="Times New Roman"/>
          <w:bCs/>
        </w:rPr>
        <w:t>analisi</w:t>
      </w:r>
      <w:proofErr w:type="spellEnd"/>
      <w:r w:rsidRPr="00C70FC3">
        <w:rPr>
          <w:rFonts w:ascii="Times New Roman" w:hAnsi="Times New Roman" w:cs="Times New Roman"/>
          <w:bCs/>
        </w:rPr>
        <w:t xml:space="preserve"> e </w:t>
      </w:r>
      <w:proofErr w:type="spellStart"/>
      <w:r w:rsidRPr="00C70FC3">
        <w:rPr>
          <w:rFonts w:ascii="Times New Roman" w:hAnsi="Times New Roman" w:cs="Times New Roman"/>
          <w:bCs/>
        </w:rPr>
        <w:t>ricerca</w:t>
      </w:r>
      <w:proofErr w:type="spellEnd"/>
    </w:p>
    <w:p w14:paraId="69D07DF4" w14:textId="77777777" w:rsidR="00C70FC3" w:rsidRPr="00C70FC3" w:rsidRDefault="00C70FC3" w:rsidP="00C70FC3">
      <w:pPr>
        <w:spacing w:after="0"/>
        <w:rPr>
          <w:rFonts w:ascii="Times New Roman" w:hAnsi="Times New Roman" w:cs="Times New Roman"/>
          <w:bCs/>
        </w:rPr>
      </w:pPr>
      <w:proofErr w:type="spellStart"/>
      <w:r w:rsidRPr="00C70FC3">
        <w:rPr>
          <w:rFonts w:ascii="Times New Roman" w:hAnsi="Times New Roman" w:cs="Times New Roman"/>
          <w:bCs/>
        </w:rPr>
        <w:t>Materiali</w:t>
      </w:r>
      <w:proofErr w:type="spellEnd"/>
      <w:r w:rsidRPr="00C70FC3">
        <w:rPr>
          <w:rFonts w:ascii="Times New Roman" w:hAnsi="Times New Roman" w:cs="Times New Roman"/>
          <w:bCs/>
        </w:rPr>
        <w:t>/</w:t>
      </w:r>
      <w:proofErr w:type="spellStart"/>
      <w:r w:rsidRPr="00C70FC3">
        <w:rPr>
          <w:rFonts w:ascii="Times New Roman" w:hAnsi="Times New Roman" w:cs="Times New Roman"/>
          <w:bCs/>
        </w:rPr>
        <w:t>Attrezzature</w:t>
      </w:r>
      <w:proofErr w:type="spellEnd"/>
      <w:r w:rsidRPr="00C70FC3">
        <w:rPr>
          <w:rFonts w:ascii="Times New Roman" w:hAnsi="Times New Roman" w:cs="Times New Roman"/>
          <w:bCs/>
        </w:rPr>
        <w:t xml:space="preserve"> </w:t>
      </w:r>
      <w:proofErr w:type="spellStart"/>
      <w:r w:rsidRPr="00C70FC3">
        <w:rPr>
          <w:rFonts w:ascii="Times New Roman" w:hAnsi="Times New Roman" w:cs="Times New Roman"/>
          <w:bCs/>
        </w:rPr>
        <w:t>necessarie</w:t>
      </w:r>
      <w:proofErr w:type="spellEnd"/>
      <w:r w:rsidRPr="00C70FC3">
        <w:rPr>
          <w:rFonts w:ascii="Times New Roman" w:hAnsi="Times New Roman" w:cs="Times New Roman"/>
          <w:bCs/>
        </w:rPr>
        <w:t>:</w:t>
      </w:r>
    </w:p>
    <w:p w14:paraId="7E7CDB1E" w14:textId="77777777" w:rsidR="00C70FC3" w:rsidRPr="00C70FC3" w:rsidRDefault="00C70FC3" w:rsidP="00C70FC3">
      <w:pPr>
        <w:spacing w:after="0"/>
        <w:rPr>
          <w:rFonts w:ascii="Times New Roman" w:hAnsi="Times New Roman" w:cs="Times New Roman"/>
          <w:bCs/>
        </w:rPr>
      </w:pPr>
      <w:proofErr w:type="spellStart"/>
      <w:r w:rsidRPr="00C70FC3">
        <w:rPr>
          <w:rFonts w:ascii="Times New Roman" w:hAnsi="Times New Roman" w:cs="Times New Roman"/>
          <w:bCs/>
        </w:rPr>
        <w:t>Cuffie</w:t>
      </w:r>
      <w:proofErr w:type="spellEnd"/>
      <w:r w:rsidRPr="00C70FC3">
        <w:rPr>
          <w:rFonts w:ascii="Times New Roman" w:hAnsi="Times New Roman" w:cs="Times New Roman"/>
          <w:bCs/>
        </w:rPr>
        <w:t xml:space="preserve"> VR</w:t>
      </w:r>
    </w:p>
    <w:p w14:paraId="16EF1A2B" w14:textId="19D41979" w:rsidR="00C70FC3" w:rsidRPr="00C70FC3" w:rsidRDefault="00C70FC3" w:rsidP="00C70FC3">
      <w:pPr>
        <w:spacing w:after="0"/>
        <w:rPr>
          <w:rFonts w:ascii="Times New Roman" w:hAnsi="Times New Roman" w:cs="Times New Roman"/>
          <w:bCs/>
        </w:rPr>
      </w:pPr>
      <w:r w:rsidRPr="00C70FC3">
        <w:rPr>
          <w:rFonts w:ascii="Times New Roman" w:hAnsi="Times New Roman" w:cs="Times New Roman"/>
          <w:bCs/>
        </w:rPr>
        <w:t xml:space="preserve"> Video / </w:t>
      </w:r>
      <w:proofErr w:type="spellStart"/>
      <w:r w:rsidRPr="00C70FC3">
        <w:rPr>
          <w:rFonts w:ascii="Times New Roman" w:hAnsi="Times New Roman" w:cs="Times New Roman"/>
          <w:bCs/>
        </w:rPr>
        <w:t>collegamento</w:t>
      </w:r>
      <w:proofErr w:type="spellEnd"/>
      <w:r w:rsidRPr="00C70FC3">
        <w:rPr>
          <w:rFonts w:ascii="Times New Roman" w:hAnsi="Times New Roman" w:cs="Times New Roman"/>
          <w:bCs/>
        </w:rPr>
        <w:t xml:space="preserve"> VR </w:t>
      </w:r>
      <w:hyperlink r:id="rId7" w:history="1">
        <w:r w:rsidRPr="00FE01A2">
          <w:rPr>
            <w:rStyle w:val="Hyperlink"/>
            <w:rFonts w:ascii="Times New Roman" w:hAnsi="Times New Roman" w:cs="Times New Roman"/>
            <w:bCs/>
          </w:rPr>
          <w:t>https://eloquent-ramanujan-887aa5.netlify.app/palat.html</w:t>
        </w:r>
      </w:hyperlink>
      <w:r>
        <w:rPr>
          <w:rFonts w:ascii="Times New Roman" w:hAnsi="Times New Roman" w:cs="Times New Roman"/>
          <w:bCs/>
        </w:rPr>
        <w:t xml:space="preserve"> </w:t>
      </w:r>
    </w:p>
    <w:p w14:paraId="6DCB984B" w14:textId="23CCBD60" w:rsidR="00C70FC3" w:rsidRDefault="00C70FC3" w:rsidP="00C70FC3">
      <w:pPr>
        <w:spacing w:after="0"/>
        <w:rPr>
          <w:rFonts w:ascii="Times New Roman" w:hAnsi="Times New Roman" w:cs="Times New Roman"/>
          <w:bCs/>
        </w:rPr>
      </w:pPr>
      <w:r w:rsidRPr="00C70FC3">
        <w:rPr>
          <w:rFonts w:ascii="Times New Roman" w:hAnsi="Times New Roman" w:cs="Times New Roman"/>
          <w:bCs/>
        </w:rPr>
        <w:t xml:space="preserve"> </w:t>
      </w:r>
      <w:proofErr w:type="spellStart"/>
      <w:r w:rsidRPr="00C70FC3">
        <w:rPr>
          <w:rFonts w:ascii="Times New Roman" w:hAnsi="Times New Roman" w:cs="Times New Roman"/>
          <w:bCs/>
        </w:rPr>
        <w:t>Collegamenti</w:t>
      </w:r>
      <w:proofErr w:type="spellEnd"/>
      <w:r w:rsidRPr="00C70FC3">
        <w:rPr>
          <w:rFonts w:ascii="Times New Roman" w:hAnsi="Times New Roman" w:cs="Times New Roman"/>
          <w:bCs/>
        </w:rPr>
        <w:t xml:space="preserve"> </w:t>
      </w:r>
      <w:proofErr w:type="spellStart"/>
      <w:r w:rsidRPr="00C70FC3">
        <w:rPr>
          <w:rFonts w:ascii="Times New Roman" w:hAnsi="Times New Roman" w:cs="Times New Roman"/>
          <w:bCs/>
        </w:rPr>
        <w:t>esterni</w:t>
      </w:r>
      <w:proofErr w:type="spellEnd"/>
      <w:r w:rsidRPr="00C70FC3">
        <w:rPr>
          <w:rFonts w:ascii="Times New Roman" w:hAnsi="Times New Roman" w:cs="Times New Roman"/>
          <w:bCs/>
        </w:rPr>
        <w:t xml:space="preserve"> </w:t>
      </w:r>
      <w:proofErr w:type="spellStart"/>
      <w:r w:rsidRPr="00C70FC3">
        <w:rPr>
          <w:rFonts w:ascii="Times New Roman" w:hAnsi="Times New Roman" w:cs="Times New Roman"/>
          <w:bCs/>
        </w:rPr>
        <w:t>L'orologio</w:t>
      </w:r>
      <w:proofErr w:type="spellEnd"/>
      <w:r w:rsidRPr="00C70FC3">
        <w:rPr>
          <w:rFonts w:ascii="Times New Roman" w:hAnsi="Times New Roman" w:cs="Times New Roman"/>
          <w:bCs/>
        </w:rPr>
        <w:t xml:space="preserve"> a carillon di Isaac </w:t>
      </w:r>
      <w:proofErr w:type="spellStart"/>
      <w:r w:rsidRPr="00C70FC3">
        <w:rPr>
          <w:rFonts w:ascii="Times New Roman" w:hAnsi="Times New Roman" w:cs="Times New Roman"/>
          <w:bCs/>
        </w:rPr>
        <w:t>Habrecht</w:t>
      </w:r>
      <w:proofErr w:type="spellEnd"/>
      <w:r w:rsidRPr="00C70FC3">
        <w:rPr>
          <w:rFonts w:ascii="Times New Roman" w:hAnsi="Times New Roman" w:cs="Times New Roman"/>
          <w:bCs/>
        </w:rPr>
        <w:t xml:space="preserve">: la Rolls-Royce </w:t>
      </w:r>
      <w:proofErr w:type="spellStart"/>
      <w:r w:rsidRPr="00C70FC3">
        <w:rPr>
          <w:rFonts w:ascii="Times New Roman" w:hAnsi="Times New Roman" w:cs="Times New Roman"/>
          <w:bCs/>
        </w:rPr>
        <w:t>degli</w:t>
      </w:r>
      <w:proofErr w:type="spellEnd"/>
      <w:r w:rsidRPr="00C70FC3">
        <w:rPr>
          <w:rFonts w:ascii="Times New Roman" w:hAnsi="Times New Roman" w:cs="Times New Roman"/>
          <w:bCs/>
        </w:rPr>
        <w:t xml:space="preserve"> </w:t>
      </w:r>
      <w:proofErr w:type="spellStart"/>
      <w:r w:rsidRPr="00C70FC3">
        <w:rPr>
          <w:rFonts w:ascii="Times New Roman" w:hAnsi="Times New Roman" w:cs="Times New Roman"/>
          <w:bCs/>
        </w:rPr>
        <w:t>orologi</w:t>
      </w:r>
      <w:proofErr w:type="spellEnd"/>
      <w:r w:rsidRPr="00C70FC3">
        <w:rPr>
          <w:rFonts w:ascii="Times New Roman" w:hAnsi="Times New Roman" w:cs="Times New Roman"/>
          <w:bCs/>
        </w:rPr>
        <w:t xml:space="preserve"> </w:t>
      </w:r>
      <w:proofErr w:type="spellStart"/>
      <w:r w:rsidRPr="00C70FC3">
        <w:rPr>
          <w:rFonts w:ascii="Times New Roman" w:hAnsi="Times New Roman" w:cs="Times New Roman"/>
          <w:bCs/>
        </w:rPr>
        <w:t>rinascimentali</w:t>
      </w:r>
      <w:proofErr w:type="spellEnd"/>
      <w:r w:rsidRPr="00C70FC3">
        <w:rPr>
          <w:rFonts w:ascii="Times New Roman" w:hAnsi="Times New Roman" w:cs="Times New Roman"/>
          <w:bCs/>
        </w:rPr>
        <w:t xml:space="preserve"> - </w:t>
      </w:r>
      <w:hyperlink r:id="rId8" w:history="1">
        <w:r w:rsidRPr="00FE01A2">
          <w:rPr>
            <w:rStyle w:val="Hyperlink"/>
            <w:rFonts w:ascii="Times New Roman" w:hAnsi="Times New Roman" w:cs="Times New Roman"/>
            <w:bCs/>
          </w:rPr>
          <w:t>https://youtu.be/M8sFjXeGPSI</w:t>
        </w:r>
      </w:hyperlink>
      <w:r>
        <w:rPr>
          <w:rFonts w:ascii="Times New Roman" w:hAnsi="Times New Roman" w:cs="Times New Roman"/>
          <w:bCs/>
        </w:rPr>
        <w:t xml:space="preserve"> </w:t>
      </w:r>
      <w:r w:rsidRPr="00C70FC3">
        <w:rPr>
          <w:rFonts w:ascii="Times New Roman" w:hAnsi="Times New Roman" w:cs="Times New Roman"/>
          <w:bCs/>
        </w:rPr>
        <w:t xml:space="preserve"> (The British Museum)</w:t>
      </w:r>
    </w:p>
    <w:p w14:paraId="6F3A03C4" w14:textId="77777777" w:rsidR="00C70FC3" w:rsidRPr="00C70FC3" w:rsidRDefault="00C70FC3" w:rsidP="00C70FC3">
      <w:pPr>
        <w:spacing w:after="0"/>
        <w:rPr>
          <w:rFonts w:ascii="Times New Roman" w:hAnsi="Times New Roman" w:cs="Times New Roman"/>
          <w:bCs/>
        </w:rPr>
      </w:pPr>
    </w:p>
    <w:p w14:paraId="27335676" w14:textId="369E69B0" w:rsidR="005259CF" w:rsidRPr="00EA3085" w:rsidRDefault="00C70FC3" w:rsidP="00C70FC3">
      <w:pPr>
        <w:rPr>
          <w:rFonts w:ascii="Times New Roman" w:hAnsi="Times New Roman" w:cs="Times New Roman"/>
          <w:b/>
        </w:rPr>
      </w:pPr>
      <w:r w:rsidRPr="00C70FC3">
        <w:rPr>
          <w:rFonts w:ascii="Times New Roman" w:hAnsi="Times New Roman" w:cs="Times New Roman"/>
          <w:b/>
        </w:rPr>
        <w:t xml:space="preserve">Piano </w:t>
      </w:r>
      <w:proofErr w:type="spellStart"/>
      <w:proofErr w:type="gramStart"/>
      <w:r w:rsidRPr="00C70FC3">
        <w:rPr>
          <w:rFonts w:ascii="Times New Roman" w:hAnsi="Times New Roman" w:cs="Times New Roman"/>
          <w:b/>
        </w:rPr>
        <w:t>della</w:t>
      </w:r>
      <w:proofErr w:type="spellEnd"/>
      <w:proofErr w:type="gramEnd"/>
      <w:r w:rsidRPr="00C70FC3">
        <w:rPr>
          <w:rFonts w:ascii="Times New Roman" w:hAnsi="Times New Roman" w:cs="Times New Roman"/>
          <w:b/>
        </w:rPr>
        <w:t xml:space="preserve"> </w:t>
      </w:r>
      <w:proofErr w:type="spellStart"/>
      <w:r w:rsidRPr="00C70FC3">
        <w:rPr>
          <w:rFonts w:ascii="Times New Roman" w:hAnsi="Times New Roman" w:cs="Times New Roman"/>
          <w:b/>
        </w:rPr>
        <w:t>lezione</w:t>
      </w:r>
      <w:proofErr w:type="spellEnd"/>
      <w:r w:rsidR="005259CF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5259CF" w:rsidRPr="00EA3085" w14:paraId="62D0C94D" w14:textId="77777777" w:rsidTr="002E6E55">
        <w:tc>
          <w:tcPr>
            <w:tcW w:w="1703" w:type="dxa"/>
          </w:tcPr>
          <w:p w14:paraId="7788BFCF" w14:textId="7B462AA1" w:rsidR="005259CF" w:rsidRPr="00EA3085" w:rsidRDefault="00C70FC3" w:rsidP="00C70FC3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70FC3">
              <w:rPr>
                <w:rFonts w:ascii="Times New Roman" w:hAnsi="Times New Roman" w:cs="Times New Roman"/>
                <w:b/>
              </w:rPr>
              <w:t>Fasi</w:t>
            </w:r>
            <w:proofErr w:type="spellEnd"/>
            <w:r w:rsidRPr="00C70FC3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627" w:type="dxa"/>
          </w:tcPr>
          <w:p w14:paraId="53A92432" w14:textId="5B751E49" w:rsidR="00EA3085" w:rsidRPr="00EA3085" w:rsidRDefault="00C70FC3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70FC3">
              <w:rPr>
                <w:rFonts w:ascii="Times New Roman" w:hAnsi="Times New Roman" w:cs="Times New Roman"/>
                <w:b/>
              </w:rPr>
              <w:t>Descrizione</w:t>
            </w:r>
            <w:proofErr w:type="spellEnd"/>
            <w:r w:rsidRPr="00C70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  <w:b/>
              </w:rPr>
              <w:t>dell'attività</w:t>
            </w:r>
            <w:proofErr w:type="spellEnd"/>
            <w:r w:rsidRPr="00EA3085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991" w:type="dxa"/>
          </w:tcPr>
          <w:p w14:paraId="1ADE723A" w14:textId="202ED970" w:rsidR="005259CF" w:rsidRPr="00EA3085" w:rsidRDefault="00C70FC3" w:rsidP="00F624A0">
            <w:pPr>
              <w:rPr>
                <w:rFonts w:ascii="Times New Roman" w:hAnsi="Times New Roman" w:cs="Times New Roman"/>
                <w:b/>
              </w:rPr>
            </w:pPr>
            <w:r w:rsidRPr="00C70FC3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0A1812" w:rsidRPr="00EA3085" w14:paraId="376F3F09" w14:textId="77777777" w:rsidTr="002E6E55">
        <w:tc>
          <w:tcPr>
            <w:tcW w:w="1703" w:type="dxa"/>
          </w:tcPr>
          <w:p w14:paraId="7EC76B95" w14:textId="434C1345" w:rsidR="000A1812" w:rsidRPr="00EA3085" w:rsidRDefault="00C70FC3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70FC3">
              <w:rPr>
                <w:rFonts w:ascii="Times New Roman" w:hAnsi="Times New Roman" w:cs="Times New Roman"/>
                <w:b/>
              </w:rPr>
              <w:t>Preparazione</w:t>
            </w:r>
            <w:proofErr w:type="spellEnd"/>
            <w:r w:rsidRPr="00C70FC3">
              <w:rPr>
                <w:rFonts w:ascii="Times New Roman" w:hAnsi="Times New Roman" w:cs="Times New Roman"/>
                <w:b/>
              </w:rPr>
              <w:t xml:space="preserve"> prima </w:t>
            </w:r>
            <w:proofErr w:type="spellStart"/>
            <w:r w:rsidRPr="00C70FC3">
              <w:rPr>
                <w:rFonts w:ascii="Times New Roman" w:hAnsi="Times New Roman" w:cs="Times New Roman"/>
                <w:b/>
              </w:rPr>
              <w:t>della</w:t>
            </w:r>
            <w:proofErr w:type="spellEnd"/>
            <w:r w:rsidRPr="00C70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  <w:b/>
              </w:rPr>
              <w:t>lezione</w:t>
            </w:r>
            <w:proofErr w:type="spellEnd"/>
          </w:p>
        </w:tc>
        <w:tc>
          <w:tcPr>
            <w:tcW w:w="6627" w:type="dxa"/>
          </w:tcPr>
          <w:p w14:paraId="6F67A825" w14:textId="77777777" w:rsidR="00C70FC3" w:rsidRPr="00C70FC3" w:rsidRDefault="00C70FC3" w:rsidP="00C70FC3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 w:rsidRPr="00C70FC3">
              <w:rPr>
                <w:color w:val="auto"/>
                <w:sz w:val="22"/>
                <w:szCs w:val="22"/>
                <w:lang w:val="en-GB"/>
              </w:rPr>
              <w:t xml:space="preserve">Se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questa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è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una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prima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esperienza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di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realtà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virtuale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per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gli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studenti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segui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le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regole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di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sicurezza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>:</w:t>
            </w:r>
          </w:p>
          <w:p w14:paraId="083F9AA8" w14:textId="77777777" w:rsidR="00C70FC3" w:rsidRPr="00C70FC3" w:rsidRDefault="00C70FC3" w:rsidP="00C70FC3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 w:rsidRPr="00C70FC3">
              <w:rPr>
                <w:color w:val="auto"/>
                <w:sz w:val="22"/>
                <w:szCs w:val="22"/>
                <w:lang w:val="en-GB"/>
              </w:rPr>
              <w:t xml:space="preserve">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Gli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studenti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devono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sedersi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mentre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usano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gli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occhiali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VR e non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tenere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nulla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in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mano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, a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meno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che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l'esperienza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non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sia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di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natura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tale da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richiedere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la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posizione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in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piedi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nel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qual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caso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assicurarsi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che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sia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concesso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spazio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sufficiente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intorno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a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tutti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gli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studenti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0B1CCEEA" w14:textId="77777777" w:rsidR="00C70FC3" w:rsidRPr="00C70FC3" w:rsidRDefault="00C70FC3" w:rsidP="00C70FC3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 w:rsidRPr="00C70FC3">
              <w:rPr>
                <w:color w:val="auto"/>
                <w:sz w:val="22"/>
                <w:szCs w:val="22"/>
                <w:lang w:val="en-GB"/>
              </w:rPr>
              <w:t xml:space="preserve">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Agli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studenti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verrà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detto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di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aspettarsi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una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sensazione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di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vertigine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. Se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peggiora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gli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studenti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devono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rimuovere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gli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occhiali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VR.</w:t>
            </w:r>
          </w:p>
          <w:p w14:paraId="6B3A9D1B" w14:textId="77777777" w:rsidR="00C70FC3" w:rsidRPr="00C70FC3" w:rsidRDefault="00C70FC3" w:rsidP="00C70FC3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 w:rsidRPr="00C70FC3">
              <w:rPr>
                <w:color w:val="auto"/>
                <w:sz w:val="22"/>
                <w:szCs w:val="22"/>
                <w:lang w:val="en-GB"/>
              </w:rPr>
              <w:t xml:space="preserve">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Gli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studenti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devono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sapere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come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regolare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la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messa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a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fuoco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della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visualizzazione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prima di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utilizzare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le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cuffie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42A9F431" w14:textId="77777777" w:rsidR="00C70FC3" w:rsidRPr="00C70FC3" w:rsidRDefault="00C70FC3" w:rsidP="00C70FC3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 w:rsidRPr="00C70FC3">
              <w:rPr>
                <w:color w:val="auto"/>
                <w:sz w:val="22"/>
                <w:szCs w:val="22"/>
                <w:lang w:val="en-GB"/>
              </w:rPr>
              <w:t xml:space="preserve">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Gli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studenti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gramStart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non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devono</w:t>
            </w:r>
            <w:proofErr w:type="spellEnd"/>
            <w:proofErr w:type="gram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utilizzare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l'auricolare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quando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sono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: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stanchi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hanno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bisogno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di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dormire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, sotto stress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emotivo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o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ansia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quando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soffrono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di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raffreddore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, influenza, mal di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testa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emicrania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poiché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ciò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può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peggiorare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la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loro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suscettibilità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alle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reazioni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70FC3">
              <w:rPr>
                <w:color w:val="auto"/>
                <w:sz w:val="22"/>
                <w:szCs w:val="22"/>
                <w:lang w:val="en-GB"/>
              </w:rPr>
              <w:t>avverse</w:t>
            </w:r>
            <w:proofErr w:type="spellEnd"/>
            <w:r w:rsidRPr="00C70FC3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43772073" w14:textId="0D09DE7C" w:rsidR="000C68C4" w:rsidRPr="00EA3085" w:rsidRDefault="00C70FC3" w:rsidP="00C70FC3">
            <w:pPr>
              <w:rPr>
                <w:rFonts w:ascii="Times New Roman" w:hAnsi="Times New Roman" w:cs="Times New Roman"/>
              </w:rPr>
            </w:pPr>
            <w:r w:rsidRPr="00C70FC3">
              <w:t xml:space="preserve"> </w:t>
            </w:r>
            <w:proofErr w:type="spellStart"/>
            <w:r w:rsidRPr="00C70FC3">
              <w:t>Agli</w:t>
            </w:r>
            <w:proofErr w:type="spellEnd"/>
            <w:r w:rsidRPr="00C70FC3">
              <w:t xml:space="preserve"> </w:t>
            </w:r>
            <w:proofErr w:type="spellStart"/>
            <w:r w:rsidRPr="00C70FC3">
              <w:t>studenti</w:t>
            </w:r>
            <w:proofErr w:type="spellEnd"/>
            <w:r w:rsidRPr="00C70FC3">
              <w:t xml:space="preserve"> </w:t>
            </w:r>
            <w:proofErr w:type="spellStart"/>
            <w:r w:rsidRPr="00C70FC3">
              <w:t>dovrebbe</w:t>
            </w:r>
            <w:proofErr w:type="spellEnd"/>
            <w:r w:rsidRPr="00C70FC3">
              <w:t xml:space="preserve"> </w:t>
            </w:r>
            <w:proofErr w:type="spellStart"/>
            <w:r w:rsidRPr="00C70FC3">
              <w:t>essere</w:t>
            </w:r>
            <w:proofErr w:type="spellEnd"/>
            <w:r w:rsidRPr="00C70FC3">
              <w:t xml:space="preserve"> data la </w:t>
            </w:r>
            <w:proofErr w:type="spellStart"/>
            <w:r w:rsidRPr="00C70FC3">
              <w:t>possibilità</w:t>
            </w:r>
            <w:proofErr w:type="spellEnd"/>
            <w:r w:rsidRPr="00C70FC3">
              <w:t xml:space="preserve"> di </w:t>
            </w:r>
            <w:proofErr w:type="spellStart"/>
            <w:r w:rsidRPr="00C70FC3">
              <w:t>rinunciare</w:t>
            </w:r>
            <w:proofErr w:type="spellEnd"/>
            <w:r w:rsidRPr="00C70FC3">
              <w:t xml:space="preserve"> </w:t>
            </w:r>
            <w:proofErr w:type="spellStart"/>
            <w:r w:rsidRPr="00C70FC3">
              <w:t>all'uso</w:t>
            </w:r>
            <w:proofErr w:type="spellEnd"/>
            <w:r w:rsidRPr="00C70FC3">
              <w:t xml:space="preserve"> </w:t>
            </w:r>
            <w:proofErr w:type="spellStart"/>
            <w:r w:rsidRPr="00C70FC3">
              <w:t>della</w:t>
            </w:r>
            <w:proofErr w:type="spellEnd"/>
            <w:r w:rsidRPr="00C70FC3">
              <w:t xml:space="preserve"> </w:t>
            </w:r>
            <w:proofErr w:type="spellStart"/>
            <w:r w:rsidRPr="00C70FC3">
              <w:t>realtà</w:t>
            </w:r>
            <w:proofErr w:type="spellEnd"/>
            <w:r w:rsidRPr="00C70FC3">
              <w:t xml:space="preserve"> </w:t>
            </w:r>
            <w:proofErr w:type="spellStart"/>
            <w:r w:rsidRPr="00C70FC3">
              <w:t>virtuale</w:t>
            </w:r>
            <w:proofErr w:type="spellEnd"/>
            <w:r w:rsidRPr="00C70FC3">
              <w:t>.</w:t>
            </w:r>
          </w:p>
        </w:tc>
        <w:tc>
          <w:tcPr>
            <w:tcW w:w="991" w:type="dxa"/>
          </w:tcPr>
          <w:p w14:paraId="4C24B637" w14:textId="77777777" w:rsidR="000A1812" w:rsidRPr="00EA3085" w:rsidRDefault="000A1812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0A1812" w:rsidRPr="00EA3085" w14:paraId="627C3CC0" w14:textId="77777777" w:rsidTr="002E6E55">
        <w:tc>
          <w:tcPr>
            <w:tcW w:w="1703" w:type="dxa"/>
          </w:tcPr>
          <w:p w14:paraId="41D21B0E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  <w:p w14:paraId="1725E1A5" w14:textId="1BA29A5E" w:rsidR="000A1812" w:rsidRPr="00EA3085" w:rsidRDefault="00C70FC3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70FC3">
              <w:rPr>
                <w:rFonts w:ascii="Times New Roman" w:hAnsi="Times New Roman" w:cs="Times New Roman"/>
                <w:b/>
              </w:rPr>
              <w:t>Introduzione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627" w:type="dxa"/>
          </w:tcPr>
          <w:p w14:paraId="277638AE" w14:textId="77777777" w:rsidR="00C70FC3" w:rsidRPr="00C70FC3" w:rsidRDefault="00C70FC3" w:rsidP="00C70FC3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proofErr w:type="spellStart"/>
            <w:r w:rsidRPr="00C70FC3">
              <w:rPr>
                <w:rFonts w:ascii="Times New Roman" w:hAnsi="Times New Roman" w:cs="Times New Roman"/>
              </w:rPr>
              <w:t>Condividi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 w:rsidRPr="00C70FC3">
              <w:rPr>
                <w:rFonts w:ascii="Times New Roman" w:hAnsi="Times New Roman" w:cs="Times New Roman"/>
              </w:rPr>
              <w:t>intenzioni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C70FC3">
              <w:rPr>
                <w:rFonts w:ascii="Times New Roman" w:hAnsi="Times New Roman" w:cs="Times New Roman"/>
              </w:rPr>
              <w:t>apprendimento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con </w:t>
            </w:r>
            <w:proofErr w:type="spellStart"/>
            <w:r w:rsidRPr="00C70FC3">
              <w:rPr>
                <w:rFonts w:ascii="Times New Roman" w:hAnsi="Times New Roman" w:cs="Times New Roman"/>
              </w:rPr>
              <w:t>gli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studenti</w:t>
            </w:r>
            <w:proofErr w:type="spellEnd"/>
          </w:p>
          <w:p w14:paraId="7D693BAE" w14:textId="77777777" w:rsidR="00C70FC3" w:rsidRPr="00C70FC3" w:rsidRDefault="00C70FC3" w:rsidP="00C70FC3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</w:p>
          <w:p w14:paraId="4923858F" w14:textId="77777777" w:rsidR="00C70FC3" w:rsidRPr="00C70FC3" w:rsidRDefault="00C70FC3" w:rsidP="00C70FC3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proofErr w:type="spellStart"/>
            <w:r w:rsidRPr="00C70FC3">
              <w:rPr>
                <w:rFonts w:ascii="Times New Roman" w:hAnsi="Times New Roman" w:cs="Times New Roman"/>
              </w:rPr>
              <w:t>Gli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obiettivi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dell'attuale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piano di </w:t>
            </w:r>
            <w:proofErr w:type="spellStart"/>
            <w:r w:rsidRPr="00C70FC3">
              <w:rPr>
                <w:rFonts w:ascii="Times New Roman" w:hAnsi="Times New Roman" w:cs="Times New Roman"/>
              </w:rPr>
              <w:t>lezioni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sono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i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seguenti</w:t>
            </w:r>
            <w:proofErr w:type="spellEnd"/>
            <w:r w:rsidRPr="00C70FC3">
              <w:rPr>
                <w:rFonts w:ascii="Times New Roman" w:hAnsi="Times New Roman" w:cs="Times New Roman"/>
              </w:rPr>
              <w:t>:</w:t>
            </w:r>
          </w:p>
          <w:p w14:paraId="72C7A8D2" w14:textId="77777777" w:rsidR="00C70FC3" w:rsidRPr="00C70FC3" w:rsidRDefault="00C70FC3" w:rsidP="00C70FC3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r w:rsidRPr="00C70FC3">
              <w:rPr>
                <w:rFonts w:ascii="Times New Roman" w:hAnsi="Times New Roman" w:cs="Times New Roman"/>
              </w:rPr>
              <w:t xml:space="preserve">• </w:t>
            </w:r>
            <w:proofErr w:type="spellStart"/>
            <w:r w:rsidRPr="00C70FC3">
              <w:rPr>
                <w:rFonts w:ascii="Times New Roman" w:hAnsi="Times New Roman" w:cs="Times New Roman"/>
              </w:rPr>
              <w:t>Cos'è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un </w:t>
            </w:r>
            <w:proofErr w:type="spellStart"/>
            <w:r w:rsidRPr="00C70FC3">
              <w:rPr>
                <w:rFonts w:ascii="Times New Roman" w:hAnsi="Times New Roman" w:cs="Times New Roman"/>
              </w:rPr>
              <w:t>orologio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a carillon?</w:t>
            </w:r>
          </w:p>
          <w:p w14:paraId="70A47360" w14:textId="77777777" w:rsidR="00C70FC3" w:rsidRPr="00C70FC3" w:rsidRDefault="00C70FC3" w:rsidP="00C70FC3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r w:rsidRPr="00C70FC3">
              <w:rPr>
                <w:rFonts w:ascii="Times New Roman" w:hAnsi="Times New Roman" w:cs="Times New Roman"/>
              </w:rPr>
              <w:t xml:space="preserve">• </w:t>
            </w:r>
            <w:proofErr w:type="spellStart"/>
            <w:r w:rsidRPr="00C70FC3">
              <w:rPr>
                <w:rFonts w:ascii="Times New Roman" w:hAnsi="Times New Roman" w:cs="Times New Roman"/>
              </w:rPr>
              <w:t>Qual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è la </w:t>
            </w:r>
            <w:proofErr w:type="spellStart"/>
            <w:r w:rsidRPr="00C70FC3">
              <w:rPr>
                <w:rFonts w:ascii="Times New Roman" w:hAnsi="Times New Roman" w:cs="Times New Roman"/>
              </w:rPr>
              <w:t>fisica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dietro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un </w:t>
            </w:r>
            <w:proofErr w:type="spellStart"/>
            <w:r w:rsidRPr="00C70FC3">
              <w:rPr>
                <w:rFonts w:ascii="Times New Roman" w:hAnsi="Times New Roman" w:cs="Times New Roman"/>
              </w:rPr>
              <w:t>orologio</w:t>
            </w:r>
            <w:proofErr w:type="spellEnd"/>
            <w:r w:rsidRPr="00C70FC3">
              <w:rPr>
                <w:rFonts w:ascii="Times New Roman" w:hAnsi="Times New Roman" w:cs="Times New Roman"/>
              </w:rPr>
              <w:t>?</w:t>
            </w:r>
          </w:p>
          <w:p w14:paraId="6FEB2A13" w14:textId="77777777" w:rsidR="00C70FC3" w:rsidRPr="00C70FC3" w:rsidRDefault="00C70FC3" w:rsidP="00C70FC3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proofErr w:type="gramStart"/>
            <w:r w:rsidRPr="00C70FC3">
              <w:rPr>
                <w:rFonts w:ascii="Times New Roman" w:hAnsi="Times New Roman" w:cs="Times New Roman"/>
              </w:rPr>
              <w:t xml:space="preserve">• Come </w:t>
            </w:r>
            <w:proofErr w:type="spellStart"/>
            <w:r w:rsidRPr="00C70FC3">
              <w:rPr>
                <w:rFonts w:ascii="Times New Roman" w:hAnsi="Times New Roman" w:cs="Times New Roman"/>
              </w:rPr>
              <w:t>funziona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l'orologio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meccanico</w:t>
            </w:r>
            <w:proofErr w:type="spellEnd"/>
            <w:r w:rsidRPr="00C70FC3">
              <w:rPr>
                <w:rFonts w:ascii="Times New Roman" w:hAnsi="Times New Roman" w:cs="Times New Roman"/>
              </w:rPr>
              <w:t>?</w:t>
            </w:r>
            <w:proofErr w:type="gramEnd"/>
          </w:p>
          <w:p w14:paraId="2BBA1304" w14:textId="77777777" w:rsidR="00C70FC3" w:rsidRPr="00C70FC3" w:rsidRDefault="00C70FC3" w:rsidP="00C70FC3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</w:p>
          <w:p w14:paraId="1C783A86" w14:textId="77777777" w:rsidR="00C70FC3" w:rsidRPr="00C70FC3" w:rsidRDefault="00C70FC3" w:rsidP="00C70FC3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proofErr w:type="spellStart"/>
            <w:r w:rsidRPr="00C70FC3">
              <w:rPr>
                <w:rFonts w:ascii="Times New Roman" w:hAnsi="Times New Roman" w:cs="Times New Roman"/>
              </w:rPr>
              <w:t>All'insegnante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viene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chiesto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C70FC3">
              <w:rPr>
                <w:rFonts w:ascii="Times New Roman" w:hAnsi="Times New Roman" w:cs="Times New Roman"/>
              </w:rPr>
              <w:t>fornire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agli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studenti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alcune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informazioni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di base </w:t>
            </w:r>
            <w:proofErr w:type="spellStart"/>
            <w:r w:rsidRPr="00C70FC3">
              <w:rPr>
                <w:rFonts w:ascii="Times New Roman" w:hAnsi="Times New Roman" w:cs="Times New Roman"/>
              </w:rPr>
              <w:t>sull'orologio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a carillon, </w:t>
            </w:r>
            <w:proofErr w:type="spellStart"/>
            <w:r w:rsidRPr="00C70FC3">
              <w:rPr>
                <w:rFonts w:ascii="Times New Roman" w:hAnsi="Times New Roman" w:cs="Times New Roman"/>
              </w:rPr>
              <w:t>chiarendo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cos'è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un </w:t>
            </w:r>
            <w:proofErr w:type="spellStart"/>
            <w:r w:rsidRPr="00C70FC3">
              <w:rPr>
                <w:rFonts w:ascii="Times New Roman" w:hAnsi="Times New Roman" w:cs="Times New Roman"/>
              </w:rPr>
              <w:t>orologio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a carillon.</w:t>
            </w:r>
          </w:p>
          <w:p w14:paraId="4B69F7C0" w14:textId="77777777" w:rsidR="00C70FC3" w:rsidRPr="00C70FC3" w:rsidRDefault="00C70FC3" w:rsidP="00C70FC3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r w:rsidRPr="00C70FC3">
              <w:rPr>
                <w:rFonts w:ascii="Times New Roman" w:hAnsi="Times New Roman" w:cs="Times New Roman"/>
              </w:rPr>
              <w:t>”</w:t>
            </w:r>
            <w:proofErr w:type="spellStart"/>
            <w:r w:rsidRPr="00C70FC3">
              <w:rPr>
                <w:rFonts w:ascii="Times New Roman" w:hAnsi="Times New Roman" w:cs="Times New Roman"/>
              </w:rPr>
              <w:t>l'orologio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Carillon; </w:t>
            </w:r>
            <w:proofErr w:type="spellStart"/>
            <w:r w:rsidRPr="00C70FC3">
              <w:rPr>
                <w:rFonts w:ascii="Times New Roman" w:hAnsi="Times New Roman" w:cs="Times New Roman"/>
              </w:rPr>
              <w:t>orologio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musicale a peso; </w:t>
            </w:r>
            <w:proofErr w:type="spellStart"/>
            <w:r w:rsidRPr="00C70FC3">
              <w:rPr>
                <w:rFonts w:ascii="Times New Roman" w:hAnsi="Times New Roman" w:cs="Times New Roman"/>
              </w:rPr>
              <w:t>originariamente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controllato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 w:rsidRPr="00C70FC3">
              <w:rPr>
                <w:rFonts w:ascii="Times New Roman" w:hAnsi="Times New Roman" w:cs="Times New Roman"/>
              </w:rPr>
              <w:t>bilanciere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70FC3">
              <w:rPr>
                <w:rFonts w:ascii="Times New Roman" w:hAnsi="Times New Roman" w:cs="Times New Roman"/>
              </w:rPr>
              <w:t>movimento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convertito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C70FC3">
              <w:rPr>
                <w:rFonts w:ascii="Times New Roman" w:hAnsi="Times New Roman" w:cs="Times New Roman"/>
              </w:rPr>
              <w:t>pendolo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nel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XVIII </w:t>
            </w:r>
            <w:r w:rsidRPr="00C70FC3">
              <w:rPr>
                <w:rFonts w:ascii="Times New Roman" w:hAnsi="Times New Roman" w:cs="Times New Roman"/>
              </w:rPr>
              <w:lastRenderedPageBreak/>
              <w:t xml:space="preserve">sec.; </w:t>
            </w:r>
            <w:proofErr w:type="spellStart"/>
            <w:r w:rsidRPr="00C70FC3">
              <w:rPr>
                <w:rFonts w:ascii="Times New Roman" w:hAnsi="Times New Roman" w:cs="Times New Roman"/>
              </w:rPr>
              <w:t>cassa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esterna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C70FC3">
              <w:rPr>
                <w:rFonts w:ascii="Times New Roman" w:hAnsi="Times New Roman" w:cs="Times New Roman"/>
              </w:rPr>
              <w:t>ottone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dorato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70FC3">
              <w:rPr>
                <w:rFonts w:ascii="Times New Roman" w:hAnsi="Times New Roman" w:cs="Times New Roman"/>
              </w:rPr>
              <w:t>incisa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con figure </w:t>
            </w:r>
            <w:proofErr w:type="spellStart"/>
            <w:r w:rsidRPr="00C70FC3">
              <w:rPr>
                <w:rFonts w:ascii="Times New Roman" w:hAnsi="Times New Roman" w:cs="Times New Roman"/>
              </w:rPr>
              <w:t>che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personificano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 w:rsidRPr="00C70FC3">
              <w:rPr>
                <w:rFonts w:ascii="Times New Roman" w:hAnsi="Times New Roman" w:cs="Times New Roman"/>
              </w:rPr>
              <w:t>tre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virtù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teologali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C70FC3">
              <w:rPr>
                <w:rFonts w:ascii="Times New Roman" w:hAnsi="Times New Roman" w:cs="Times New Roman"/>
              </w:rPr>
              <w:t>Fede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70FC3">
              <w:rPr>
                <w:rFonts w:ascii="Times New Roman" w:hAnsi="Times New Roman" w:cs="Times New Roman"/>
              </w:rPr>
              <w:t>Speranza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C70FC3">
              <w:rPr>
                <w:rFonts w:ascii="Times New Roman" w:hAnsi="Times New Roman" w:cs="Times New Roman"/>
              </w:rPr>
              <w:t>Carità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), le </w:t>
            </w:r>
            <w:proofErr w:type="spellStart"/>
            <w:r w:rsidRPr="00C70FC3">
              <w:rPr>
                <w:rFonts w:ascii="Times New Roman" w:hAnsi="Times New Roman" w:cs="Times New Roman"/>
              </w:rPr>
              <w:t>tre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virtù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mondane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(Sapienza, </w:t>
            </w:r>
            <w:proofErr w:type="spellStart"/>
            <w:r w:rsidRPr="00C70FC3">
              <w:rPr>
                <w:rFonts w:ascii="Times New Roman" w:hAnsi="Times New Roman" w:cs="Times New Roman"/>
              </w:rPr>
              <w:t>Fortezza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C70FC3">
              <w:rPr>
                <w:rFonts w:ascii="Times New Roman" w:hAnsi="Times New Roman" w:cs="Times New Roman"/>
              </w:rPr>
              <w:t>Giustizia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) e le </w:t>
            </w:r>
            <w:proofErr w:type="spellStart"/>
            <w:r w:rsidRPr="00C70FC3">
              <w:rPr>
                <w:rFonts w:ascii="Times New Roman" w:hAnsi="Times New Roman" w:cs="Times New Roman"/>
              </w:rPr>
              <w:t>tre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sorti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dell'uomo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sul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retro”</w:t>
            </w:r>
          </w:p>
          <w:p w14:paraId="3B526F1F" w14:textId="77777777" w:rsidR="00C70FC3" w:rsidRPr="00C70FC3" w:rsidRDefault="00C70FC3" w:rsidP="00C70FC3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</w:p>
          <w:p w14:paraId="2A36532A" w14:textId="77777777" w:rsidR="00C70FC3" w:rsidRDefault="00C70FC3" w:rsidP="00C70FC3">
            <w:pPr>
              <w:jc w:val="both"/>
              <w:rPr>
                <w:rFonts w:ascii="Times New Roman" w:hAnsi="Times New Roman" w:cs="Times New Roman"/>
              </w:rPr>
            </w:pPr>
            <w:r w:rsidRPr="00C70FC3">
              <w:rPr>
                <w:rFonts w:ascii="Times New Roman" w:hAnsi="Times New Roman" w:cs="Times New Roman"/>
              </w:rPr>
              <w:t xml:space="preserve">Il </w:t>
            </w:r>
            <w:proofErr w:type="spellStart"/>
            <w:r w:rsidRPr="00C70FC3">
              <w:rPr>
                <w:rFonts w:ascii="Times New Roman" w:hAnsi="Times New Roman" w:cs="Times New Roman"/>
              </w:rPr>
              <w:t>seguente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video </w:t>
            </w:r>
            <w:proofErr w:type="spellStart"/>
            <w:r w:rsidRPr="00C70FC3">
              <w:rPr>
                <w:rFonts w:ascii="Times New Roman" w:hAnsi="Times New Roman" w:cs="Times New Roman"/>
              </w:rPr>
              <w:t>potrebbe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essere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utile </w:t>
            </w:r>
            <w:proofErr w:type="spellStart"/>
            <w:r w:rsidRPr="00C70FC3">
              <w:rPr>
                <w:rFonts w:ascii="Times New Roman" w:hAnsi="Times New Roman" w:cs="Times New Roman"/>
              </w:rPr>
              <w:t>allo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scopo</w:t>
            </w:r>
            <w:proofErr w:type="spellEnd"/>
            <w:r w:rsidR="0008378A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52408144" w14:textId="0F898815" w:rsidR="0005696C" w:rsidRDefault="0008378A" w:rsidP="00C70F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hyperlink r:id="rId9" w:history="1">
              <w:r w:rsidR="000230CC" w:rsidRPr="00FE01A2">
                <w:rPr>
                  <w:rStyle w:val="Hyperlink"/>
                  <w:rFonts w:ascii="Times New Roman" w:hAnsi="Times New Roman" w:cs="Times New Roman"/>
                </w:rPr>
                <w:t>https://youtu.be/M8sFjXeGPSI</w:t>
              </w:r>
            </w:hyperlink>
            <w:r w:rsidR="000230CC">
              <w:rPr>
                <w:rStyle w:val="Hyperlink"/>
                <w:rFonts w:ascii="Times New Roman" w:hAnsi="Times New Roman" w:cs="Times New Roman"/>
              </w:rPr>
              <w:t xml:space="preserve"> </w:t>
            </w:r>
          </w:p>
          <w:p w14:paraId="234E3788" w14:textId="12240398" w:rsidR="0008378A" w:rsidRPr="0005696C" w:rsidRDefault="0008378A" w:rsidP="0008378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0AB525EA" w14:textId="4AB96223" w:rsidR="000A1812" w:rsidRPr="00EA3085" w:rsidRDefault="006D5ED6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  <w:r w:rsidR="0073257B">
              <w:rPr>
                <w:rFonts w:ascii="Times New Roman" w:hAnsi="Times New Roman" w:cs="Times New Roman"/>
              </w:rPr>
              <w:t xml:space="preserve"> min. </w:t>
            </w:r>
          </w:p>
        </w:tc>
      </w:tr>
      <w:tr w:rsidR="000A1812" w:rsidRPr="00EA3085" w14:paraId="11B277CE" w14:textId="77777777" w:rsidTr="002E6E55">
        <w:tc>
          <w:tcPr>
            <w:tcW w:w="1703" w:type="dxa"/>
          </w:tcPr>
          <w:p w14:paraId="53337B2C" w14:textId="3C8327EF" w:rsidR="000A1812" w:rsidRPr="00EA3085" w:rsidRDefault="00C70FC3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70FC3">
              <w:rPr>
                <w:rFonts w:ascii="Times New Roman" w:hAnsi="Times New Roman" w:cs="Times New Roman"/>
                <w:b/>
              </w:rPr>
              <w:t>Esperienza</w:t>
            </w:r>
            <w:proofErr w:type="spellEnd"/>
            <w:r w:rsidRPr="00C70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  <w:b/>
              </w:rPr>
              <w:t>immersiva</w:t>
            </w:r>
            <w:proofErr w:type="spellEnd"/>
            <w:r w:rsidRPr="00C70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  <w:b/>
              </w:rPr>
              <w:t>iniziale</w:t>
            </w:r>
            <w:proofErr w:type="spellEnd"/>
          </w:p>
        </w:tc>
        <w:tc>
          <w:tcPr>
            <w:tcW w:w="6627" w:type="dxa"/>
          </w:tcPr>
          <w:p w14:paraId="2426A2A5" w14:textId="77777777" w:rsidR="00C70FC3" w:rsidRPr="00C70FC3" w:rsidRDefault="00C70FC3" w:rsidP="00C70FC3">
            <w:pPr>
              <w:jc w:val="both"/>
              <w:rPr>
                <w:rFonts w:ascii="Times New Roman" w:hAnsi="Times New Roman" w:cs="Times New Roman"/>
              </w:rPr>
            </w:pPr>
            <w:r w:rsidRPr="00C70FC3">
              <w:rPr>
                <w:rFonts w:ascii="Times New Roman" w:hAnsi="Times New Roman" w:cs="Times New Roman"/>
              </w:rPr>
              <w:t>“</w:t>
            </w:r>
            <w:proofErr w:type="spellStart"/>
            <w:r w:rsidRPr="00C70FC3">
              <w:rPr>
                <w:rFonts w:ascii="Times New Roman" w:hAnsi="Times New Roman" w:cs="Times New Roman"/>
              </w:rPr>
              <w:t>Immergiamoci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nel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Palazzo </w:t>
            </w:r>
            <w:proofErr w:type="spellStart"/>
            <w:r w:rsidRPr="00C70FC3">
              <w:rPr>
                <w:rFonts w:ascii="Times New Roman" w:hAnsi="Times New Roman" w:cs="Times New Roman"/>
              </w:rPr>
              <w:t>della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Cultura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di Iasi, in Romania e </w:t>
            </w:r>
            <w:proofErr w:type="spellStart"/>
            <w:r w:rsidRPr="00C70FC3">
              <w:rPr>
                <w:rFonts w:ascii="Times New Roman" w:hAnsi="Times New Roman" w:cs="Times New Roman"/>
              </w:rPr>
              <w:t>scopriamo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insieme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un </w:t>
            </w:r>
            <w:proofErr w:type="spellStart"/>
            <w:r w:rsidRPr="00C70FC3">
              <w:rPr>
                <w:rFonts w:ascii="Times New Roman" w:hAnsi="Times New Roman" w:cs="Times New Roman"/>
              </w:rPr>
              <w:t>orologio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meccanico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a carillon”:</w:t>
            </w:r>
          </w:p>
          <w:p w14:paraId="793A593F" w14:textId="7694BF93" w:rsidR="00C70FC3" w:rsidRPr="00C70FC3" w:rsidRDefault="00C70FC3" w:rsidP="00C70FC3">
            <w:pPr>
              <w:jc w:val="both"/>
              <w:rPr>
                <w:rFonts w:ascii="Times New Roman" w:hAnsi="Times New Roman" w:cs="Times New Roman"/>
              </w:rPr>
            </w:pPr>
            <w:r w:rsidRPr="00C70FC3">
              <w:rPr>
                <w:rFonts w:ascii="Times New Roman" w:hAnsi="Times New Roman" w:cs="Times New Roman"/>
              </w:rPr>
              <w:t xml:space="preserve">  </w:t>
            </w:r>
            <w:hyperlink r:id="rId10" w:history="1">
              <w:r w:rsidRPr="00FE01A2">
                <w:rPr>
                  <w:rStyle w:val="Hyperlink"/>
                  <w:rFonts w:ascii="Times New Roman" w:hAnsi="Times New Roman" w:cs="Times New Roman"/>
                </w:rPr>
                <w:t>https://eloquent-ramanujan-887aa5.netlify.app/palat.html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  <w:p w14:paraId="4E7EC6C3" w14:textId="77777777" w:rsidR="00C70FC3" w:rsidRPr="00C70FC3" w:rsidRDefault="00C70FC3" w:rsidP="00C70FC3">
            <w:pPr>
              <w:jc w:val="both"/>
              <w:rPr>
                <w:rFonts w:ascii="Times New Roman" w:hAnsi="Times New Roman" w:cs="Times New Roman"/>
              </w:rPr>
            </w:pPr>
          </w:p>
          <w:p w14:paraId="790936A0" w14:textId="709C10DC" w:rsidR="000A1812" w:rsidRPr="00CD6F60" w:rsidRDefault="00C70FC3" w:rsidP="00C70FC3">
            <w:pPr>
              <w:pStyle w:val="Default"/>
              <w:rPr>
                <w:sz w:val="22"/>
                <w:szCs w:val="22"/>
                <w:lang w:val="en-US"/>
              </w:rPr>
            </w:pPr>
            <w:r w:rsidRPr="00C70FC3">
              <w:t>Gli studenti indossano le cuffie VR ed esplorano il video al proprio ritmo per circa 10 minuti.</w:t>
            </w:r>
          </w:p>
        </w:tc>
        <w:tc>
          <w:tcPr>
            <w:tcW w:w="991" w:type="dxa"/>
          </w:tcPr>
          <w:p w14:paraId="71818AB0" w14:textId="7C2AADDC" w:rsidR="000A1812" w:rsidRPr="00EA3085" w:rsidRDefault="00B815B3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11D12">
              <w:rPr>
                <w:rFonts w:ascii="Times New Roman" w:hAnsi="Times New Roman" w:cs="Times New Roman"/>
              </w:rPr>
              <w:t xml:space="preserve">0 min. </w:t>
            </w:r>
          </w:p>
        </w:tc>
      </w:tr>
      <w:tr w:rsidR="000A1812" w:rsidRPr="00EA3085" w14:paraId="0C854160" w14:textId="77777777" w:rsidTr="002E6E55">
        <w:tc>
          <w:tcPr>
            <w:tcW w:w="1703" w:type="dxa"/>
          </w:tcPr>
          <w:p w14:paraId="06AAC2AD" w14:textId="3E6E639B" w:rsidR="000A1812" w:rsidRPr="00EA3085" w:rsidRDefault="00C70FC3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70FC3">
              <w:rPr>
                <w:rFonts w:ascii="Times New Roman" w:hAnsi="Times New Roman" w:cs="Times New Roman"/>
                <w:b/>
              </w:rPr>
              <w:t>Esperienza</w:t>
            </w:r>
            <w:proofErr w:type="spellEnd"/>
            <w:r w:rsidRPr="00C70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  <w:b/>
              </w:rPr>
              <w:t>immersiva</w:t>
            </w:r>
            <w:proofErr w:type="spellEnd"/>
            <w:r w:rsidRPr="00C70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  <w:b/>
              </w:rPr>
              <w:t>guidata</w:t>
            </w:r>
            <w:proofErr w:type="spellEnd"/>
          </w:p>
        </w:tc>
        <w:tc>
          <w:tcPr>
            <w:tcW w:w="6627" w:type="dxa"/>
          </w:tcPr>
          <w:p w14:paraId="1EBF17B9" w14:textId="5FE2C911" w:rsidR="00147201" w:rsidRDefault="00C70FC3" w:rsidP="00D229F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70FC3">
              <w:rPr>
                <w:rFonts w:ascii="Times New Roman" w:hAnsi="Times New Roman" w:cs="Times New Roman"/>
              </w:rPr>
              <w:t>Dopo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una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libera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esplorazione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della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risorsa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VR, la Guided Immersive Experience ha lo </w:t>
            </w:r>
            <w:proofErr w:type="spellStart"/>
            <w:r w:rsidRPr="00C70FC3">
              <w:rPr>
                <w:rFonts w:ascii="Times New Roman" w:hAnsi="Times New Roman" w:cs="Times New Roman"/>
              </w:rPr>
              <w:t>scopo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C70FC3">
              <w:rPr>
                <w:rFonts w:ascii="Times New Roman" w:hAnsi="Times New Roman" w:cs="Times New Roman"/>
              </w:rPr>
              <w:t>identificare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alcune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caratteristiche</w:t>
            </w:r>
            <w:proofErr w:type="spellEnd"/>
          </w:p>
          <w:p w14:paraId="1A48797B" w14:textId="77777777" w:rsidR="00C70FC3" w:rsidRDefault="00C70FC3" w:rsidP="00D229F2">
            <w:pPr>
              <w:jc w:val="both"/>
              <w:rPr>
                <w:rFonts w:ascii="Times New Roman" w:hAnsi="Times New Roman" w:cs="Times New Roman"/>
              </w:rPr>
            </w:pPr>
          </w:p>
          <w:p w14:paraId="5E2F44B6" w14:textId="601C6897" w:rsidR="00147201" w:rsidRDefault="00147201" w:rsidP="001472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0F3CE0D" wp14:editId="4567570F">
                  <wp:extent cx="3322193" cy="1880487"/>
                  <wp:effectExtent l="0" t="0" r="0" b="0"/>
                  <wp:docPr id="1" name="Picture 1" descr="https://coltisorderomania.ro/wp-content/uploads/2019/05/palatul-culturii-13-ceasorni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oltisorderomania.ro/wp-content/uploads/2019/05/palatul-culturii-13-ceasorni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8228" cy="1895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64E1E3" w14:textId="0B3AC258" w:rsidR="00D229F2" w:rsidRDefault="00D229F2" w:rsidP="00D229F2">
            <w:pPr>
              <w:jc w:val="both"/>
              <w:rPr>
                <w:rFonts w:ascii="Times New Roman" w:hAnsi="Times New Roman" w:cs="Times New Roman"/>
              </w:rPr>
            </w:pPr>
          </w:p>
          <w:p w14:paraId="0B5B9A47" w14:textId="77777777" w:rsidR="00C70FC3" w:rsidRPr="00C70FC3" w:rsidRDefault="00C70FC3" w:rsidP="00C70FC3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C70FC3">
              <w:rPr>
                <w:rFonts w:ascii="Times New Roman" w:hAnsi="Times New Roman" w:cs="Times New Roman"/>
                <w:i/>
              </w:rPr>
              <w:t>Qual</w:t>
            </w:r>
            <w:proofErr w:type="spellEnd"/>
            <w:r w:rsidRPr="00C70FC3">
              <w:rPr>
                <w:rFonts w:ascii="Times New Roman" w:hAnsi="Times New Roman" w:cs="Times New Roman"/>
                <w:i/>
              </w:rPr>
              <w:t xml:space="preserve"> è la </w:t>
            </w:r>
            <w:proofErr w:type="spellStart"/>
            <w:r w:rsidRPr="00C70FC3">
              <w:rPr>
                <w:rFonts w:ascii="Times New Roman" w:hAnsi="Times New Roman" w:cs="Times New Roman"/>
                <w:i/>
              </w:rPr>
              <w:t>fisica</w:t>
            </w:r>
            <w:proofErr w:type="spellEnd"/>
            <w:r w:rsidRPr="00C70FC3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  <w:i/>
              </w:rPr>
              <w:t>dietro</w:t>
            </w:r>
            <w:proofErr w:type="spellEnd"/>
            <w:r w:rsidRPr="00C70FC3">
              <w:rPr>
                <w:rFonts w:ascii="Times New Roman" w:hAnsi="Times New Roman" w:cs="Times New Roman"/>
                <w:i/>
              </w:rPr>
              <w:t xml:space="preserve"> un </w:t>
            </w:r>
            <w:proofErr w:type="spellStart"/>
            <w:r w:rsidRPr="00C70FC3">
              <w:rPr>
                <w:rFonts w:ascii="Times New Roman" w:hAnsi="Times New Roman" w:cs="Times New Roman"/>
                <w:i/>
              </w:rPr>
              <w:t>orologio</w:t>
            </w:r>
            <w:proofErr w:type="spellEnd"/>
            <w:r w:rsidRPr="00C70FC3">
              <w:rPr>
                <w:rFonts w:ascii="Times New Roman" w:hAnsi="Times New Roman" w:cs="Times New Roman"/>
                <w:i/>
              </w:rPr>
              <w:t>?</w:t>
            </w:r>
          </w:p>
          <w:p w14:paraId="543A3DBB" w14:textId="77777777" w:rsidR="00C70FC3" w:rsidRPr="00C70FC3" w:rsidRDefault="00C70FC3" w:rsidP="00C70FC3">
            <w:pPr>
              <w:rPr>
                <w:rFonts w:ascii="Times New Roman" w:hAnsi="Times New Roman" w:cs="Times New Roman"/>
                <w:iCs/>
              </w:rPr>
            </w:pP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L'elemento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 di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cronometraggio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 in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ogni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orologio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moderno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 è un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oscillatore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armonico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, un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oggetto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fisico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 (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risuonatore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)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che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vibra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 o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oscilla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 a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una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particolare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frequenza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.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Questo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oggetto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può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essere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 un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pendolo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, un diapason, un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cristallo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 di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quarzo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 o la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vibrazione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degli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elettroni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negli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atomi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mentre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emettono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microonde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>.</w:t>
            </w:r>
          </w:p>
          <w:p w14:paraId="595F01A7" w14:textId="77777777" w:rsidR="00C70FC3" w:rsidRPr="00C70FC3" w:rsidRDefault="00C70FC3" w:rsidP="00C70FC3">
            <w:pPr>
              <w:rPr>
                <w:rFonts w:ascii="Times New Roman" w:hAnsi="Times New Roman" w:cs="Times New Roman"/>
                <w:i/>
              </w:rPr>
            </w:pPr>
          </w:p>
          <w:p w14:paraId="2CCF51E4" w14:textId="77777777" w:rsidR="00C70FC3" w:rsidRPr="00C70FC3" w:rsidRDefault="00C70FC3" w:rsidP="00C70FC3">
            <w:pPr>
              <w:rPr>
                <w:rFonts w:ascii="Times New Roman" w:hAnsi="Times New Roman" w:cs="Times New Roman"/>
                <w:i/>
              </w:rPr>
            </w:pPr>
            <w:proofErr w:type="gramStart"/>
            <w:r w:rsidRPr="00C70FC3">
              <w:rPr>
                <w:rFonts w:ascii="Times New Roman" w:hAnsi="Times New Roman" w:cs="Times New Roman"/>
                <w:i/>
              </w:rPr>
              <w:t xml:space="preserve">Come </w:t>
            </w:r>
            <w:proofErr w:type="spellStart"/>
            <w:r w:rsidRPr="00C70FC3">
              <w:rPr>
                <w:rFonts w:ascii="Times New Roman" w:hAnsi="Times New Roman" w:cs="Times New Roman"/>
                <w:i/>
              </w:rPr>
              <w:t>funziona</w:t>
            </w:r>
            <w:proofErr w:type="spellEnd"/>
            <w:r w:rsidRPr="00C70FC3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  <w:i/>
              </w:rPr>
              <w:t>l'orologio</w:t>
            </w:r>
            <w:proofErr w:type="spellEnd"/>
            <w:r w:rsidRPr="00C70FC3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  <w:i/>
              </w:rPr>
              <w:t>meccanico</w:t>
            </w:r>
            <w:proofErr w:type="spellEnd"/>
            <w:r w:rsidRPr="00C70FC3">
              <w:rPr>
                <w:rFonts w:ascii="Times New Roman" w:hAnsi="Times New Roman" w:cs="Times New Roman"/>
                <w:i/>
              </w:rPr>
              <w:t>?</w:t>
            </w:r>
            <w:proofErr w:type="gramEnd"/>
          </w:p>
          <w:p w14:paraId="288552B9" w14:textId="77777777" w:rsidR="00C70FC3" w:rsidRPr="00C70FC3" w:rsidRDefault="00C70FC3" w:rsidP="00C70FC3">
            <w:pPr>
              <w:rPr>
                <w:rFonts w:ascii="Times New Roman" w:hAnsi="Times New Roman" w:cs="Times New Roman"/>
                <w:iCs/>
              </w:rPr>
            </w:pPr>
            <w:r w:rsidRPr="00C70FC3">
              <w:rPr>
                <w:rFonts w:ascii="Times New Roman" w:hAnsi="Times New Roman" w:cs="Times New Roman"/>
                <w:iCs/>
              </w:rPr>
              <w:t xml:space="preserve">A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differenza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delle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loro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controparti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digitali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 e al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quarzo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gli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orologi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meccanici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 </w:t>
            </w:r>
            <w:proofErr w:type="gramStart"/>
            <w:r w:rsidRPr="00C70FC3">
              <w:rPr>
                <w:rFonts w:ascii="Times New Roman" w:hAnsi="Times New Roman" w:cs="Times New Roman"/>
                <w:iCs/>
              </w:rPr>
              <w:t xml:space="preserve">non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dipendono</w:t>
            </w:r>
            <w:proofErr w:type="spellEnd"/>
            <w:proofErr w:type="gramEnd"/>
            <w:r w:rsidRPr="00C70FC3">
              <w:rPr>
                <w:rFonts w:ascii="Times New Roman" w:hAnsi="Times New Roman" w:cs="Times New Roman"/>
                <w:iCs/>
              </w:rPr>
              <w:t xml:space="preserve"> da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una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batteria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 per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tenere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il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 tempo.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Invece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sfruttano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l'energia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immagazzinata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 in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una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molla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avvolta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. ... </w:t>
            </w:r>
            <w:proofErr w:type="gramStart"/>
            <w:r w:rsidRPr="00C70FC3">
              <w:rPr>
                <w:rFonts w:ascii="Times New Roman" w:hAnsi="Times New Roman" w:cs="Times New Roman"/>
                <w:iCs/>
              </w:rPr>
              <w:t>Lo</w:t>
            </w:r>
            <w:proofErr w:type="gramEnd"/>
            <w:r w:rsidRPr="00C70FC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scappamento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regola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il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rilascio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dell'energia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immagazzinata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 in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una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curva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prevedibile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che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si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 traduce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nel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movimento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delle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lancette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attorno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 xml:space="preserve"> al </w:t>
            </w:r>
            <w:proofErr w:type="spellStart"/>
            <w:r w:rsidRPr="00C70FC3">
              <w:rPr>
                <w:rFonts w:ascii="Times New Roman" w:hAnsi="Times New Roman" w:cs="Times New Roman"/>
                <w:iCs/>
              </w:rPr>
              <w:t>quadrante</w:t>
            </w:r>
            <w:proofErr w:type="spellEnd"/>
            <w:r w:rsidRPr="00C70FC3">
              <w:rPr>
                <w:rFonts w:ascii="Times New Roman" w:hAnsi="Times New Roman" w:cs="Times New Roman"/>
                <w:iCs/>
              </w:rPr>
              <w:t>.</w:t>
            </w:r>
          </w:p>
          <w:p w14:paraId="1DC35435" w14:textId="77777777" w:rsidR="00C70FC3" w:rsidRPr="00C70FC3" w:rsidRDefault="00C70FC3" w:rsidP="00C70FC3">
            <w:pPr>
              <w:rPr>
                <w:rFonts w:ascii="Times New Roman" w:hAnsi="Times New Roman" w:cs="Times New Roman"/>
                <w:i/>
              </w:rPr>
            </w:pPr>
          </w:p>
          <w:p w14:paraId="2E834885" w14:textId="6982364A" w:rsidR="00352672" w:rsidRPr="00352672" w:rsidRDefault="00C70FC3" w:rsidP="00C70FC3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C70FC3">
              <w:rPr>
                <w:rFonts w:ascii="Times New Roman" w:hAnsi="Times New Roman" w:cs="Times New Roman"/>
                <w:i/>
              </w:rPr>
              <w:t xml:space="preserve">La </w:t>
            </w:r>
            <w:proofErr w:type="spellStart"/>
            <w:r w:rsidRPr="00C70FC3">
              <w:rPr>
                <w:rFonts w:ascii="Times New Roman" w:hAnsi="Times New Roman" w:cs="Times New Roman"/>
                <w:i/>
              </w:rPr>
              <w:t>struttura</w:t>
            </w:r>
            <w:proofErr w:type="spellEnd"/>
            <w:r w:rsidRPr="00C70FC3">
              <w:rPr>
                <w:rFonts w:ascii="Times New Roman" w:hAnsi="Times New Roman" w:cs="Times New Roman"/>
                <w:i/>
              </w:rPr>
              <w:t xml:space="preserve"> di un carillon</w:t>
            </w:r>
          </w:p>
          <w:p w14:paraId="7A26BFE2" w14:textId="245892B6" w:rsidR="00352672" w:rsidRPr="000230CC" w:rsidRDefault="00352672" w:rsidP="00D229F2">
            <w:pPr>
              <w:jc w:val="both"/>
              <w:rPr>
                <w:rFonts w:ascii="Times New Roman" w:hAnsi="Times New Roman" w:cs="Times New Roman"/>
                <w:i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7DFA42C" wp14:editId="660336C2">
                  <wp:extent cx="2499360" cy="3268980"/>
                  <wp:effectExtent l="0" t="0" r="0" b="0"/>
                  <wp:docPr id="2" name="Picture 2" descr="Example for an arrangement of the bells in the bell to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xample for an arrangement of the bells in the bell to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9360" cy="3268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8A35FD" w14:textId="77777777" w:rsidR="0008378A" w:rsidRDefault="0008378A" w:rsidP="007254A2">
            <w:pPr>
              <w:jc w:val="both"/>
              <w:rPr>
                <w:rFonts w:ascii="Times New Roman" w:hAnsi="Times New Roman" w:cs="Times New Roman"/>
              </w:rPr>
            </w:pPr>
          </w:p>
          <w:p w14:paraId="5FFB1A19" w14:textId="211B85B0" w:rsidR="006D5ED6" w:rsidRPr="00EA3085" w:rsidRDefault="00C70FC3" w:rsidP="006D5ED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70FC3">
              <w:rPr>
                <w:rFonts w:ascii="Times New Roman" w:hAnsi="Times New Roman" w:cs="Times New Roman"/>
              </w:rPr>
              <w:t>Quindi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70FC3">
              <w:rPr>
                <w:rFonts w:ascii="Times New Roman" w:hAnsi="Times New Roman" w:cs="Times New Roman"/>
              </w:rPr>
              <w:t>l'insegnante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chiede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agli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studenti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C70FC3">
              <w:rPr>
                <w:rFonts w:ascii="Times New Roman" w:hAnsi="Times New Roman" w:cs="Times New Roman"/>
              </w:rPr>
              <w:t>guardare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C70FC3">
              <w:rPr>
                <w:rFonts w:ascii="Times New Roman" w:hAnsi="Times New Roman" w:cs="Times New Roman"/>
              </w:rPr>
              <w:t>nuovo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il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video e di </w:t>
            </w:r>
            <w:proofErr w:type="spellStart"/>
            <w:r w:rsidRPr="00C70FC3">
              <w:rPr>
                <w:rFonts w:ascii="Times New Roman" w:hAnsi="Times New Roman" w:cs="Times New Roman"/>
              </w:rPr>
              <w:t>identificare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 w:rsidRPr="00C70FC3">
              <w:rPr>
                <w:rFonts w:ascii="Times New Roman" w:hAnsi="Times New Roman" w:cs="Times New Roman"/>
              </w:rPr>
              <w:t>caratteristiche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sopra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menzionate</w:t>
            </w:r>
            <w:proofErr w:type="spellEnd"/>
            <w:r w:rsidRPr="00C70FC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3F251436" w14:textId="4A5C23BE" w:rsidR="000A1812" w:rsidRPr="00EA3085" w:rsidRDefault="007254A2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  <w:r w:rsidR="00B815B3">
              <w:rPr>
                <w:rFonts w:ascii="Times New Roman" w:hAnsi="Times New Roman" w:cs="Times New Roman"/>
              </w:rPr>
              <w:t>0</w:t>
            </w:r>
            <w:r w:rsidR="00111D12">
              <w:rPr>
                <w:rFonts w:ascii="Times New Roman" w:hAnsi="Times New Roman" w:cs="Times New Roman"/>
              </w:rPr>
              <w:t xml:space="preserve"> min. </w:t>
            </w:r>
          </w:p>
        </w:tc>
      </w:tr>
      <w:tr w:rsidR="000A1812" w:rsidRPr="00EA3085" w14:paraId="49F9EC72" w14:textId="77777777" w:rsidTr="002E6E55">
        <w:tc>
          <w:tcPr>
            <w:tcW w:w="1703" w:type="dxa"/>
          </w:tcPr>
          <w:p w14:paraId="6F29A69C" w14:textId="5E3EB83F" w:rsidR="000A1812" w:rsidRPr="00EA3085" w:rsidRDefault="0096248B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6248B">
              <w:rPr>
                <w:rFonts w:ascii="Times New Roman" w:hAnsi="Times New Roman" w:cs="Times New Roman"/>
                <w:b/>
              </w:rPr>
              <w:t>Azione</w:t>
            </w:r>
            <w:proofErr w:type="spellEnd"/>
            <w:r w:rsidRPr="0096248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6248B">
              <w:rPr>
                <w:rFonts w:ascii="Times New Roman" w:hAnsi="Times New Roman" w:cs="Times New Roman"/>
                <w:b/>
              </w:rPr>
              <w:t>supplementare</w:t>
            </w:r>
            <w:proofErr w:type="spellEnd"/>
          </w:p>
        </w:tc>
        <w:tc>
          <w:tcPr>
            <w:tcW w:w="6627" w:type="dxa"/>
          </w:tcPr>
          <w:p w14:paraId="6EEBBFF5" w14:textId="77777777" w:rsidR="00C70FC3" w:rsidRPr="00C70FC3" w:rsidRDefault="00C70FC3" w:rsidP="00C70FC3">
            <w:pPr>
              <w:rPr>
                <w:rFonts w:ascii="Times New Roman" w:hAnsi="Times New Roman" w:cs="Times New Roman"/>
              </w:rPr>
            </w:pPr>
            <w:proofErr w:type="spellStart"/>
            <w:r w:rsidRPr="00C70FC3">
              <w:rPr>
                <w:rFonts w:ascii="Times New Roman" w:hAnsi="Times New Roman" w:cs="Times New Roman"/>
              </w:rPr>
              <w:t>Una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volta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che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gli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studenti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hanno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un'idea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più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chiara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dell'orologio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meccanico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a carillon, è tempo di </w:t>
            </w:r>
            <w:proofErr w:type="spellStart"/>
            <w:r w:rsidRPr="00C70FC3">
              <w:rPr>
                <w:rFonts w:ascii="Times New Roman" w:hAnsi="Times New Roman" w:cs="Times New Roman"/>
              </w:rPr>
              <w:t>migliorare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 w:rsidRPr="00C70FC3">
              <w:rPr>
                <w:rFonts w:ascii="Times New Roman" w:hAnsi="Times New Roman" w:cs="Times New Roman"/>
              </w:rPr>
              <w:t>loro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abilità</w:t>
            </w:r>
            <w:proofErr w:type="spellEnd"/>
            <w:r w:rsidRPr="00C70FC3">
              <w:rPr>
                <w:rFonts w:ascii="Times New Roman" w:hAnsi="Times New Roman" w:cs="Times New Roman"/>
              </w:rPr>
              <w:t>.</w:t>
            </w:r>
          </w:p>
          <w:p w14:paraId="65301E66" w14:textId="77777777" w:rsidR="00C70FC3" w:rsidRPr="00C70FC3" w:rsidRDefault="00C70FC3" w:rsidP="00C70FC3">
            <w:pPr>
              <w:rPr>
                <w:rFonts w:ascii="Times New Roman" w:hAnsi="Times New Roman" w:cs="Times New Roman"/>
              </w:rPr>
            </w:pPr>
            <w:proofErr w:type="spellStart"/>
            <w:r w:rsidRPr="00C70FC3">
              <w:rPr>
                <w:rFonts w:ascii="Times New Roman" w:hAnsi="Times New Roman" w:cs="Times New Roman"/>
              </w:rPr>
              <w:t>L'insegnante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presenta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il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seguente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testo</w:t>
            </w:r>
            <w:proofErr w:type="spellEnd"/>
            <w:r w:rsidRPr="00C70FC3">
              <w:rPr>
                <w:rFonts w:ascii="Times New Roman" w:hAnsi="Times New Roman" w:cs="Times New Roman"/>
              </w:rPr>
              <w:t>:</w:t>
            </w:r>
          </w:p>
          <w:p w14:paraId="020B2DC3" w14:textId="7DFCCC75" w:rsidR="00C70FC3" w:rsidRPr="00C70FC3" w:rsidRDefault="00C70FC3" w:rsidP="00C70FC3">
            <w:pPr>
              <w:rPr>
                <w:rFonts w:ascii="Times New Roman" w:hAnsi="Times New Roman" w:cs="Times New Roman"/>
              </w:rPr>
            </w:pPr>
            <w:r w:rsidRPr="00C70FC3">
              <w:rPr>
                <w:rFonts w:ascii="Times New Roman" w:hAnsi="Times New Roman" w:cs="Times New Roman"/>
              </w:rPr>
              <w:t>“</w:t>
            </w:r>
            <w:proofErr w:type="spellStart"/>
            <w:r w:rsidRPr="00C70FC3">
              <w:rPr>
                <w:rFonts w:ascii="Times New Roman" w:hAnsi="Times New Roman" w:cs="Times New Roman"/>
              </w:rPr>
              <w:t>L'Orologio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del Palazzo è un </w:t>
            </w:r>
            <w:proofErr w:type="spellStart"/>
            <w:r w:rsidRPr="00C70FC3">
              <w:rPr>
                <w:rFonts w:ascii="Times New Roman" w:hAnsi="Times New Roman" w:cs="Times New Roman"/>
              </w:rPr>
              <w:t>orologio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C70FC3">
              <w:rPr>
                <w:rFonts w:ascii="Times New Roman" w:hAnsi="Times New Roman" w:cs="Times New Roman"/>
              </w:rPr>
              <w:t>tre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quadranti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, con un </w:t>
            </w:r>
            <w:proofErr w:type="spellStart"/>
            <w:r w:rsidRPr="00C70FC3">
              <w:rPr>
                <w:rFonts w:ascii="Times New Roman" w:hAnsi="Times New Roman" w:cs="Times New Roman"/>
              </w:rPr>
              <w:t>diametro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di 3</w:t>
            </w:r>
            <w:proofErr w:type="gramStart"/>
            <w:r w:rsidRPr="00C70FC3">
              <w:rPr>
                <w:rFonts w:ascii="Times New Roman" w:hAnsi="Times New Roman" w:cs="Times New Roman"/>
              </w:rPr>
              <w:t>,24</w:t>
            </w:r>
            <w:proofErr w:type="gramEnd"/>
            <w:r w:rsidRPr="00C70FC3">
              <w:rPr>
                <w:rFonts w:ascii="Times New Roman" w:hAnsi="Times New Roman" w:cs="Times New Roman"/>
              </w:rPr>
              <w:t xml:space="preserve"> m. Le </w:t>
            </w:r>
            <w:proofErr w:type="spellStart"/>
            <w:r w:rsidRPr="00C70FC3">
              <w:rPr>
                <w:rFonts w:ascii="Times New Roman" w:hAnsi="Times New Roman" w:cs="Times New Roman"/>
              </w:rPr>
              <w:t>lancette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dell'orologio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misurano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rispettivamente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1,25 me 0,90 m. </w:t>
            </w:r>
            <w:proofErr w:type="spellStart"/>
            <w:r w:rsidRPr="00C70FC3">
              <w:rPr>
                <w:rFonts w:ascii="Times New Roman" w:hAnsi="Times New Roman" w:cs="Times New Roman"/>
              </w:rPr>
              <w:t>quadranti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dell'orologio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. Il </w:t>
            </w:r>
            <w:proofErr w:type="spellStart"/>
            <w:r w:rsidRPr="00C70FC3">
              <w:rPr>
                <w:rFonts w:ascii="Times New Roman" w:hAnsi="Times New Roman" w:cs="Times New Roman"/>
              </w:rPr>
              <w:t>meccanismo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viene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caricato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automaticamente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, a 12 ore, con un peso di 120 kg, </w:t>
            </w:r>
            <w:proofErr w:type="spellStart"/>
            <w:r w:rsidRPr="00C70FC3">
              <w:rPr>
                <w:rFonts w:ascii="Times New Roman" w:hAnsi="Times New Roman" w:cs="Times New Roman"/>
              </w:rPr>
              <w:t>che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sale ad </w:t>
            </w:r>
            <w:proofErr w:type="spellStart"/>
            <w:r w:rsidRPr="00C70FC3">
              <w:rPr>
                <w:rFonts w:ascii="Times New Roman" w:hAnsi="Times New Roman" w:cs="Times New Roman"/>
              </w:rPr>
              <w:t>un'altezza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di 8 m. </w:t>
            </w:r>
            <w:proofErr w:type="spellStart"/>
            <w:r w:rsidRPr="00C70FC3">
              <w:rPr>
                <w:rFonts w:ascii="Times New Roman" w:hAnsi="Times New Roman" w:cs="Times New Roman"/>
              </w:rPr>
              <w:t>Attraverso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un </w:t>
            </w:r>
            <w:proofErr w:type="spellStart"/>
            <w:r w:rsidRPr="00C70FC3">
              <w:rPr>
                <w:rFonts w:ascii="Times New Roman" w:hAnsi="Times New Roman" w:cs="Times New Roman"/>
              </w:rPr>
              <w:t>ingegnoso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sistema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70FC3">
              <w:rPr>
                <w:rFonts w:ascii="Times New Roman" w:hAnsi="Times New Roman" w:cs="Times New Roman"/>
              </w:rPr>
              <w:t>l'orologio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della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torre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azionava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C70FC3">
              <w:rPr>
                <w:rFonts w:ascii="Times New Roman" w:hAnsi="Times New Roman" w:cs="Times New Roman"/>
              </w:rPr>
              <w:t>sincrono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25 </w:t>
            </w:r>
            <w:proofErr w:type="spellStart"/>
            <w:r w:rsidRPr="00C70FC3">
              <w:rPr>
                <w:rFonts w:ascii="Times New Roman" w:hAnsi="Times New Roman" w:cs="Times New Roman"/>
              </w:rPr>
              <w:t>orologi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C70FC3">
              <w:rPr>
                <w:rFonts w:ascii="Times New Roman" w:hAnsi="Times New Roman" w:cs="Times New Roman"/>
              </w:rPr>
              <w:t>varie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stanze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del Palazzo; </w:t>
            </w:r>
            <w:proofErr w:type="spellStart"/>
            <w:r w:rsidRPr="00C70FC3">
              <w:rPr>
                <w:rFonts w:ascii="Times New Roman" w:hAnsi="Times New Roman" w:cs="Times New Roman"/>
              </w:rPr>
              <w:t>scomparvero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durante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C70FC3">
              <w:rPr>
                <w:rFonts w:ascii="Times New Roman" w:hAnsi="Times New Roman" w:cs="Times New Roman"/>
              </w:rPr>
              <w:t>guerra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. Ad </w:t>
            </w:r>
            <w:proofErr w:type="spellStart"/>
            <w:r w:rsidRPr="00C70FC3">
              <w:rPr>
                <w:rFonts w:ascii="Times New Roman" w:hAnsi="Times New Roman" w:cs="Times New Roman"/>
              </w:rPr>
              <w:t>ogni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ora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esatta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70FC3">
              <w:rPr>
                <w:rFonts w:ascii="Times New Roman" w:hAnsi="Times New Roman" w:cs="Times New Roman"/>
              </w:rPr>
              <w:t>l'orologio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nella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torre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del Palazzo </w:t>
            </w:r>
            <w:proofErr w:type="spellStart"/>
            <w:r w:rsidRPr="00C70FC3">
              <w:rPr>
                <w:rFonts w:ascii="Times New Roman" w:hAnsi="Times New Roman" w:cs="Times New Roman"/>
              </w:rPr>
              <w:t>della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Cultura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canta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"Hora </w:t>
            </w:r>
            <w:proofErr w:type="spellStart"/>
            <w:r w:rsidRPr="00C70FC3">
              <w:rPr>
                <w:rFonts w:ascii="Times New Roman" w:hAnsi="Times New Roman" w:cs="Times New Roman"/>
              </w:rPr>
              <w:t>Unirii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". Il canto, </w:t>
            </w:r>
            <w:proofErr w:type="spellStart"/>
            <w:r w:rsidRPr="00C70FC3">
              <w:rPr>
                <w:rFonts w:ascii="Times New Roman" w:hAnsi="Times New Roman" w:cs="Times New Roman"/>
              </w:rPr>
              <w:t>registrato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su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un </w:t>
            </w:r>
            <w:proofErr w:type="spellStart"/>
            <w:r w:rsidRPr="00C70FC3">
              <w:rPr>
                <w:rFonts w:ascii="Times New Roman" w:hAnsi="Times New Roman" w:cs="Times New Roman"/>
              </w:rPr>
              <w:t>tamburo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del </w:t>
            </w:r>
            <w:proofErr w:type="spellStart"/>
            <w:r w:rsidRPr="00C70FC3">
              <w:rPr>
                <w:rFonts w:ascii="Times New Roman" w:hAnsi="Times New Roman" w:cs="Times New Roman"/>
              </w:rPr>
              <w:t>diametro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di 35 cm, </w:t>
            </w:r>
            <w:proofErr w:type="spellStart"/>
            <w:r w:rsidRPr="00C70FC3">
              <w:rPr>
                <w:rFonts w:ascii="Times New Roman" w:hAnsi="Times New Roman" w:cs="Times New Roman"/>
              </w:rPr>
              <w:t>attraverso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un </w:t>
            </w:r>
            <w:proofErr w:type="spellStart"/>
            <w:r w:rsidRPr="00C70FC3">
              <w:rPr>
                <w:rFonts w:ascii="Times New Roman" w:hAnsi="Times New Roman" w:cs="Times New Roman"/>
              </w:rPr>
              <w:t>numero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di 69 </w:t>
            </w:r>
            <w:proofErr w:type="spellStart"/>
            <w:r w:rsidRPr="00C70FC3">
              <w:rPr>
                <w:rFonts w:ascii="Times New Roman" w:hAnsi="Times New Roman" w:cs="Times New Roman"/>
              </w:rPr>
              <w:t>perni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, è </w:t>
            </w:r>
            <w:proofErr w:type="spellStart"/>
            <w:r w:rsidRPr="00C70FC3">
              <w:rPr>
                <w:rFonts w:ascii="Times New Roman" w:hAnsi="Times New Roman" w:cs="Times New Roman"/>
              </w:rPr>
              <w:t>suonato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da un </w:t>
            </w:r>
            <w:proofErr w:type="spellStart"/>
            <w:r w:rsidRPr="00C70FC3">
              <w:rPr>
                <w:rFonts w:ascii="Times New Roman" w:hAnsi="Times New Roman" w:cs="Times New Roman"/>
              </w:rPr>
              <w:t>sistema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C70FC3">
              <w:rPr>
                <w:rFonts w:ascii="Times New Roman" w:hAnsi="Times New Roman" w:cs="Times New Roman"/>
              </w:rPr>
              <w:t>otto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campane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intonate, </w:t>
            </w:r>
            <w:proofErr w:type="spellStart"/>
            <w:r w:rsidRPr="00C70FC3">
              <w:rPr>
                <w:rFonts w:ascii="Times New Roman" w:hAnsi="Times New Roman" w:cs="Times New Roman"/>
              </w:rPr>
              <w:t>che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compongono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il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meccanismo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del carillon, </w:t>
            </w:r>
            <w:proofErr w:type="spellStart"/>
            <w:r w:rsidRPr="00C70FC3">
              <w:rPr>
                <w:rFonts w:ascii="Times New Roman" w:hAnsi="Times New Roman" w:cs="Times New Roman"/>
              </w:rPr>
              <w:t>posto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al quarto piano </w:t>
            </w:r>
            <w:proofErr w:type="spellStart"/>
            <w:r w:rsidRPr="00C70FC3">
              <w:rPr>
                <w:rFonts w:ascii="Times New Roman" w:hAnsi="Times New Roman" w:cs="Times New Roman"/>
              </w:rPr>
              <w:t>della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to</w:t>
            </w:r>
            <w:r w:rsidR="0096248B">
              <w:rPr>
                <w:rFonts w:ascii="Times New Roman" w:hAnsi="Times New Roman" w:cs="Times New Roman"/>
              </w:rPr>
              <w:t>rre</w:t>
            </w:r>
            <w:proofErr w:type="spellEnd"/>
            <w:r w:rsidR="0096248B">
              <w:rPr>
                <w:rFonts w:ascii="Times New Roman" w:hAnsi="Times New Roman" w:cs="Times New Roman"/>
              </w:rPr>
              <w:t xml:space="preserve">”. </w:t>
            </w:r>
          </w:p>
          <w:p w14:paraId="01E74B3D" w14:textId="77777777" w:rsidR="00C70FC3" w:rsidRPr="00C70FC3" w:rsidRDefault="00C70FC3" w:rsidP="00C70FC3">
            <w:pPr>
              <w:rPr>
                <w:rFonts w:ascii="Times New Roman" w:hAnsi="Times New Roman" w:cs="Times New Roman"/>
              </w:rPr>
            </w:pPr>
          </w:p>
          <w:p w14:paraId="0CA76323" w14:textId="77777777" w:rsidR="0096248B" w:rsidRDefault="00C70FC3" w:rsidP="00C70FC3">
            <w:pPr>
              <w:jc w:val="both"/>
              <w:rPr>
                <w:rFonts w:ascii="Times New Roman" w:hAnsi="Times New Roman" w:cs="Times New Roman"/>
              </w:rPr>
            </w:pPr>
            <w:r w:rsidRPr="00C70FC3">
              <w:rPr>
                <w:rFonts w:ascii="Times New Roman" w:hAnsi="Times New Roman" w:cs="Times New Roman"/>
              </w:rPr>
              <w:t xml:space="preserve">La forma di </w:t>
            </w:r>
            <w:proofErr w:type="spellStart"/>
            <w:r w:rsidRPr="00C70FC3">
              <w:rPr>
                <w:rFonts w:ascii="Times New Roman" w:hAnsi="Times New Roman" w:cs="Times New Roman"/>
              </w:rPr>
              <w:t>una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vera</w:t>
            </w:r>
            <w:proofErr w:type="spellEnd"/>
            <w:r w:rsidRPr="00C70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0FC3">
              <w:rPr>
                <w:rFonts w:ascii="Times New Roman" w:hAnsi="Times New Roman" w:cs="Times New Roman"/>
              </w:rPr>
              <w:t>campana</w:t>
            </w:r>
            <w:proofErr w:type="spellEnd"/>
          </w:p>
          <w:p w14:paraId="7D0B97ED" w14:textId="36483F0B" w:rsidR="007436F2" w:rsidRDefault="007436F2" w:rsidP="00C70FC3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noProof/>
              </w:rPr>
              <w:drawing>
                <wp:inline distT="0" distB="0" distL="0" distR="0" wp14:anchorId="6BEB26F2" wp14:editId="72A7EF8E">
                  <wp:extent cx="2232660" cy="2156460"/>
                  <wp:effectExtent l="0" t="0" r="0" b="0"/>
                  <wp:docPr id="5" name="Picture 5" descr="Graphic of a bell with the clapper inside and a &quot;broek&quot;- or breech connection for the baton keyboard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raphic of a bell with the clapper inside and a &quot;broek&quot;- or breech connection for the baton keyboard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2660" cy="2156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7B8D06" w14:textId="77777777" w:rsidR="0096248B" w:rsidRDefault="0096248B" w:rsidP="00147201">
            <w:pPr>
              <w:jc w:val="both"/>
              <w:rPr>
                <w:rFonts w:ascii="Times New Roman" w:hAnsi="Times New Roman" w:cs="Times New Roman"/>
                <w:iCs/>
              </w:rPr>
            </w:pPr>
            <w:proofErr w:type="spellStart"/>
            <w:r w:rsidRPr="0096248B">
              <w:rPr>
                <w:rFonts w:ascii="Times New Roman" w:hAnsi="Times New Roman" w:cs="Times New Roman"/>
                <w:iCs/>
              </w:rPr>
              <w:lastRenderedPageBreak/>
              <w:t>Grafica</w:t>
            </w:r>
            <w:proofErr w:type="spellEnd"/>
            <w:r w:rsidRPr="0096248B">
              <w:rPr>
                <w:rFonts w:ascii="Times New Roman" w:hAnsi="Times New Roman" w:cs="Times New Roman"/>
                <w:iCs/>
              </w:rPr>
              <w:t xml:space="preserve"> di </w:t>
            </w:r>
            <w:proofErr w:type="spellStart"/>
            <w:r w:rsidRPr="0096248B">
              <w:rPr>
                <w:rFonts w:ascii="Times New Roman" w:hAnsi="Times New Roman" w:cs="Times New Roman"/>
                <w:iCs/>
              </w:rPr>
              <w:t>una</w:t>
            </w:r>
            <w:proofErr w:type="spellEnd"/>
            <w:r w:rsidRPr="0096248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96248B">
              <w:rPr>
                <w:rFonts w:ascii="Times New Roman" w:hAnsi="Times New Roman" w:cs="Times New Roman"/>
                <w:iCs/>
              </w:rPr>
              <w:t>campana</w:t>
            </w:r>
            <w:proofErr w:type="spellEnd"/>
            <w:r w:rsidRPr="0096248B">
              <w:rPr>
                <w:rFonts w:ascii="Times New Roman" w:hAnsi="Times New Roman" w:cs="Times New Roman"/>
                <w:iCs/>
              </w:rPr>
              <w:t xml:space="preserve"> con </w:t>
            </w:r>
            <w:proofErr w:type="spellStart"/>
            <w:r w:rsidRPr="0096248B">
              <w:rPr>
                <w:rFonts w:ascii="Times New Roman" w:hAnsi="Times New Roman" w:cs="Times New Roman"/>
                <w:iCs/>
              </w:rPr>
              <w:t>il</w:t>
            </w:r>
            <w:proofErr w:type="spellEnd"/>
            <w:r w:rsidRPr="0096248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96248B">
              <w:rPr>
                <w:rFonts w:ascii="Times New Roman" w:hAnsi="Times New Roman" w:cs="Times New Roman"/>
                <w:iCs/>
              </w:rPr>
              <w:t>batacchio</w:t>
            </w:r>
            <w:proofErr w:type="spellEnd"/>
            <w:r w:rsidRPr="0096248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96248B">
              <w:rPr>
                <w:rFonts w:ascii="Times New Roman" w:hAnsi="Times New Roman" w:cs="Times New Roman"/>
                <w:iCs/>
              </w:rPr>
              <w:t>all'interno</w:t>
            </w:r>
            <w:proofErr w:type="spellEnd"/>
            <w:r w:rsidRPr="0096248B">
              <w:rPr>
                <w:rFonts w:ascii="Times New Roman" w:hAnsi="Times New Roman" w:cs="Times New Roman"/>
                <w:iCs/>
              </w:rPr>
              <w:t xml:space="preserve"> e </w:t>
            </w:r>
            <w:proofErr w:type="spellStart"/>
            <w:r w:rsidRPr="0096248B">
              <w:rPr>
                <w:rFonts w:ascii="Times New Roman" w:hAnsi="Times New Roman" w:cs="Times New Roman"/>
                <w:iCs/>
              </w:rPr>
              <w:t>una</w:t>
            </w:r>
            <w:proofErr w:type="spellEnd"/>
            <w:r w:rsidRPr="0096248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96248B">
              <w:rPr>
                <w:rFonts w:ascii="Times New Roman" w:hAnsi="Times New Roman" w:cs="Times New Roman"/>
                <w:iCs/>
              </w:rPr>
              <w:t>connessione</w:t>
            </w:r>
            <w:proofErr w:type="spellEnd"/>
            <w:r w:rsidRPr="0096248B">
              <w:rPr>
                <w:rFonts w:ascii="Times New Roman" w:hAnsi="Times New Roman" w:cs="Times New Roman"/>
                <w:iCs/>
              </w:rPr>
              <w:t xml:space="preserve"> "</w:t>
            </w:r>
            <w:proofErr w:type="spellStart"/>
            <w:r w:rsidRPr="0096248B">
              <w:rPr>
                <w:rFonts w:ascii="Times New Roman" w:hAnsi="Times New Roman" w:cs="Times New Roman"/>
                <w:iCs/>
              </w:rPr>
              <w:t>broek</w:t>
            </w:r>
            <w:proofErr w:type="spellEnd"/>
            <w:r w:rsidRPr="0096248B">
              <w:rPr>
                <w:rFonts w:ascii="Times New Roman" w:hAnsi="Times New Roman" w:cs="Times New Roman"/>
                <w:iCs/>
              </w:rPr>
              <w:t xml:space="preserve">" - o </w:t>
            </w:r>
            <w:proofErr w:type="spellStart"/>
            <w:r w:rsidRPr="0096248B">
              <w:rPr>
                <w:rFonts w:ascii="Times New Roman" w:hAnsi="Times New Roman" w:cs="Times New Roman"/>
                <w:iCs/>
              </w:rPr>
              <w:t>culatta</w:t>
            </w:r>
            <w:proofErr w:type="spellEnd"/>
            <w:r w:rsidRPr="0096248B">
              <w:rPr>
                <w:rFonts w:ascii="Times New Roman" w:hAnsi="Times New Roman" w:cs="Times New Roman"/>
                <w:iCs/>
              </w:rPr>
              <w:t xml:space="preserve"> per la </w:t>
            </w:r>
            <w:proofErr w:type="spellStart"/>
            <w:r w:rsidRPr="0096248B">
              <w:rPr>
                <w:rFonts w:ascii="Times New Roman" w:hAnsi="Times New Roman" w:cs="Times New Roman"/>
                <w:iCs/>
              </w:rPr>
              <w:t>tastiera</w:t>
            </w:r>
            <w:proofErr w:type="spellEnd"/>
            <w:r w:rsidRPr="0096248B">
              <w:rPr>
                <w:rFonts w:ascii="Times New Roman" w:hAnsi="Times New Roman" w:cs="Times New Roman"/>
                <w:iCs/>
              </w:rPr>
              <w:t xml:space="preserve"> a </w:t>
            </w:r>
            <w:proofErr w:type="spellStart"/>
            <w:r w:rsidRPr="0096248B">
              <w:rPr>
                <w:rFonts w:ascii="Times New Roman" w:hAnsi="Times New Roman" w:cs="Times New Roman"/>
                <w:iCs/>
              </w:rPr>
              <w:t>bacchetta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 </w:t>
            </w:r>
          </w:p>
          <w:p w14:paraId="7D4F74E0" w14:textId="4F90C8FE" w:rsidR="007436F2" w:rsidRDefault="0096248B" w:rsidP="001472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Cs/>
              </w:rPr>
              <w:t xml:space="preserve"> </w:t>
            </w:r>
            <w:r w:rsidR="007436F2">
              <w:rPr>
                <w:noProof/>
              </w:rPr>
              <w:drawing>
                <wp:inline distT="0" distB="0" distL="0" distR="0" wp14:anchorId="264E2CF5" wp14:editId="1FA966EF">
                  <wp:extent cx="2407920" cy="2103120"/>
                  <wp:effectExtent l="0" t="0" r="0" b="0"/>
                  <wp:docPr id="6" name="Picture 6" descr="Bell with a hammer at the outside, connected with a &quot;tuimelaar&quot; or tumbler for the automatic play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ell with a hammer at the outside, connected with a &quot;tuimelaar&quot; or tumbler for the automatic play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7920" cy="210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8CBEE4" w14:textId="160D9127" w:rsidR="0096248B" w:rsidRDefault="0096248B" w:rsidP="0014720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6248B">
              <w:rPr>
                <w:rFonts w:ascii="Times New Roman" w:hAnsi="Times New Roman" w:cs="Times New Roman"/>
              </w:rPr>
              <w:t>Campana</w:t>
            </w:r>
            <w:proofErr w:type="spellEnd"/>
            <w:r w:rsidRPr="0096248B">
              <w:rPr>
                <w:rFonts w:ascii="Times New Roman" w:hAnsi="Times New Roman" w:cs="Times New Roman"/>
              </w:rPr>
              <w:t xml:space="preserve"> con </w:t>
            </w:r>
            <w:proofErr w:type="spellStart"/>
            <w:r w:rsidRPr="0096248B">
              <w:rPr>
                <w:rFonts w:ascii="Times New Roman" w:hAnsi="Times New Roman" w:cs="Times New Roman"/>
              </w:rPr>
              <w:t>martello</w:t>
            </w:r>
            <w:proofErr w:type="spellEnd"/>
            <w:r w:rsidRPr="009624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48B">
              <w:rPr>
                <w:rFonts w:ascii="Times New Roman" w:hAnsi="Times New Roman" w:cs="Times New Roman"/>
              </w:rPr>
              <w:t>all'esterno</w:t>
            </w:r>
            <w:proofErr w:type="spellEnd"/>
            <w:r w:rsidRPr="0096248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6248B">
              <w:rPr>
                <w:rFonts w:ascii="Times New Roman" w:hAnsi="Times New Roman" w:cs="Times New Roman"/>
              </w:rPr>
              <w:t>collegata</w:t>
            </w:r>
            <w:proofErr w:type="spellEnd"/>
            <w:r w:rsidRPr="0096248B">
              <w:rPr>
                <w:rFonts w:ascii="Times New Roman" w:hAnsi="Times New Roman" w:cs="Times New Roman"/>
              </w:rPr>
              <w:t xml:space="preserve"> con un "</w:t>
            </w:r>
            <w:proofErr w:type="spellStart"/>
            <w:r w:rsidRPr="0096248B">
              <w:rPr>
                <w:rFonts w:ascii="Times New Roman" w:hAnsi="Times New Roman" w:cs="Times New Roman"/>
              </w:rPr>
              <w:t>tuimelaar</w:t>
            </w:r>
            <w:proofErr w:type="spellEnd"/>
            <w:r w:rsidRPr="0096248B">
              <w:rPr>
                <w:rFonts w:ascii="Times New Roman" w:hAnsi="Times New Roman" w:cs="Times New Roman"/>
              </w:rPr>
              <w:t xml:space="preserve">" o tumbler per la </w:t>
            </w:r>
            <w:proofErr w:type="spellStart"/>
            <w:r w:rsidRPr="0096248B">
              <w:rPr>
                <w:rFonts w:ascii="Times New Roman" w:hAnsi="Times New Roman" w:cs="Times New Roman"/>
              </w:rPr>
              <w:t>riproduzione</w:t>
            </w:r>
            <w:proofErr w:type="spellEnd"/>
            <w:r w:rsidRPr="0096248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automatic</w:t>
            </w:r>
          </w:p>
          <w:p w14:paraId="1AE62ABA" w14:textId="603A6049" w:rsidR="007436F2" w:rsidRDefault="007436F2" w:rsidP="001472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B024614" wp14:editId="14660F28">
                  <wp:extent cx="2217420" cy="2499360"/>
                  <wp:effectExtent l="0" t="0" r="0" b="0"/>
                  <wp:docPr id="7" name="Picture 7" descr="the tuimelaar- or bell-crank syst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the tuimelaar- or bell-crank syst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7420" cy="2499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5F7F20" w14:textId="2B5EC9F7" w:rsidR="007436F2" w:rsidRPr="00EA3085" w:rsidRDefault="0096248B" w:rsidP="0014720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6248B">
              <w:rPr>
                <w:rFonts w:ascii="Times New Roman" w:hAnsi="Times New Roman" w:cs="Times New Roman"/>
              </w:rPr>
              <w:t>Nel</w:t>
            </w:r>
            <w:proofErr w:type="spellEnd"/>
            <w:r w:rsidRPr="009624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48B">
              <w:rPr>
                <w:rFonts w:ascii="Times New Roman" w:hAnsi="Times New Roman" w:cs="Times New Roman"/>
              </w:rPr>
              <w:t>sistema</w:t>
            </w:r>
            <w:proofErr w:type="spellEnd"/>
            <w:r w:rsidRPr="0096248B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96248B">
              <w:rPr>
                <w:rFonts w:ascii="Times New Roman" w:hAnsi="Times New Roman" w:cs="Times New Roman"/>
              </w:rPr>
              <w:t>manovella</w:t>
            </w:r>
            <w:proofErr w:type="spellEnd"/>
            <w:r w:rsidRPr="009624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48B">
              <w:rPr>
                <w:rFonts w:ascii="Times New Roman" w:hAnsi="Times New Roman" w:cs="Times New Roman"/>
              </w:rPr>
              <w:t>tuimelaar</w:t>
            </w:r>
            <w:proofErr w:type="spellEnd"/>
            <w:r w:rsidRPr="0096248B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96248B">
              <w:rPr>
                <w:rFonts w:ascii="Times New Roman" w:hAnsi="Times New Roman" w:cs="Times New Roman"/>
              </w:rPr>
              <w:t>campana</w:t>
            </w:r>
            <w:proofErr w:type="spellEnd"/>
            <w:r w:rsidRPr="0096248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6248B">
              <w:rPr>
                <w:rFonts w:ascii="Times New Roman" w:hAnsi="Times New Roman" w:cs="Times New Roman"/>
              </w:rPr>
              <w:t>ogni</w:t>
            </w:r>
            <w:proofErr w:type="spellEnd"/>
            <w:r w:rsidRPr="009624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48B">
              <w:rPr>
                <w:rFonts w:ascii="Times New Roman" w:hAnsi="Times New Roman" w:cs="Times New Roman"/>
              </w:rPr>
              <w:t>batacchio</w:t>
            </w:r>
            <w:proofErr w:type="spellEnd"/>
            <w:r w:rsidRPr="0096248B">
              <w:rPr>
                <w:rFonts w:ascii="Times New Roman" w:hAnsi="Times New Roman" w:cs="Times New Roman"/>
              </w:rPr>
              <w:t xml:space="preserve"> è </w:t>
            </w:r>
            <w:proofErr w:type="spellStart"/>
            <w:r w:rsidRPr="0096248B">
              <w:rPr>
                <w:rFonts w:ascii="Times New Roman" w:hAnsi="Times New Roman" w:cs="Times New Roman"/>
              </w:rPr>
              <w:t>collegato</w:t>
            </w:r>
            <w:proofErr w:type="spellEnd"/>
            <w:r w:rsidRPr="009624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48B">
              <w:rPr>
                <w:rFonts w:ascii="Times New Roman" w:hAnsi="Times New Roman" w:cs="Times New Roman"/>
              </w:rPr>
              <w:t>sia</w:t>
            </w:r>
            <w:proofErr w:type="spellEnd"/>
            <w:r w:rsidRPr="0096248B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96248B">
              <w:rPr>
                <w:rFonts w:ascii="Times New Roman" w:hAnsi="Times New Roman" w:cs="Times New Roman"/>
              </w:rPr>
              <w:t>destra</w:t>
            </w:r>
            <w:proofErr w:type="spellEnd"/>
            <w:r w:rsidRPr="009624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48B">
              <w:rPr>
                <w:rFonts w:ascii="Times New Roman" w:hAnsi="Times New Roman" w:cs="Times New Roman"/>
              </w:rPr>
              <w:t>che</w:t>
            </w:r>
            <w:proofErr w:type="spellEnd"/>
            <w:r w:rsidRPr="0096248B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96248B">
              <w:rPr>
                <w:rFonts w:ascii="Times New Roman" w:hAnsi="Times New Roman" w:cs="Times New Roman"/>
              </w:rPr>
              <w:t>sinistra</w:t>
            </w:r>
            <w:proofErr w:type="spellEnd"/>
            <w:r w:rsidRPr="0096248B">
              <w:rPr>
                <w:rFonts w:ascii="Times New Roman" w:hAnsi="Times New Roman" w:cs="Times New Roman"/>
              </w:rPr>
              <w:t xml:space="preserve"> con </w:t>
            </w:r>
            <w:proofErr w:type="spellStart"/>
            <w:r w:rsidRPr="0096248B">
              <w:rPr>
                <w:rFonts w:ascii="Times New Roman" w:hAnsi="Times New Roman" w:cs="Times New Roman"/>
              </w:rPr>
              <w:t>il</w:t>
            </w:r>
            <w:proofErr w:type="spellEnd"/>
            <w:r w:rsidRPr="009624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48B">
              <w:rPr>
                <w:rFonts w:ascii="Times New Roman" w:hAnsi="Times New Roman" w:cs="Times New Roman"/>
              </w:rPr>
              <w:t>batacchio</w:t>
            </w:r>
            <w:proofErr w:type="spellEnd"/>
            <w:r w:rsidRPr="009624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48B">
              <w:rPr>
                <w:rFonts w:ascii="Times New Roman" w:hAnsi="Times New Roman" w:cs="Times New Roman"/>
              </w:rPr>
              <w:t>della</w:t>
            </w:r>
            <w:proofErr w:type="spellEnd"/>
            <w:r w:rsidRPr="009624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48B">
              <w:rPr>
                <w:rFonts w:ascii="Times New Roman" w:hAnsi="Times New Roman" w:cs="Times New Roman"/>
              </w:rPr>
              <w:t>campana</w:t>
            </w:r>
            <w:proofErr w:type="spellEnd"/>
            <w:r w:rsidRPr="009624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48B">
              <w:rPr>
                <w:rFonts w:ascii="Times New Roman" w:hAnsi="Times New Roman" w:cs="Times New Roman"/>
              </w:rPr>
              <w:t>adiacente</w:t>
            </w:r>
            <w:proofErr w:type="spellEnd"/>
            <w:r w:rsidRPr="0096248B"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 w:rsidRPr="0096248B">
              <w:rPr>
                <w:rFonts w:ascii="Times New Roman" w:hAnsi="Times New Roman" w:cs="Times New Roman"/>
              </w:rPr>
              <w:t>impedire</w:t>
            </w:r>
            <w:proofErr w:type="spellEnd"/>
            <w:r w:rsidRPr="009624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48B">
              <w:rPr>
                <w:rFonts w:ascii="Times New Roman" w:hAnsi="Times New Roman" w:cs="Times New Roman"/>
              </w:rPr>
              <w:t>loro</w:t>
            </w:r>
            <w:proofErr w:type="spellEnd"/>
            <w:r w:rsidRPr="0096248B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96248B">
              <w:rPr>
                <w:rFonts w:ascii="Times New Roman" w:hAnsi="Times New Roman" w:cs="Times New Roman"/>
              </w:rPr>
              <w:t>oscillare</w:t>
            </w:r>
            <w:proofErr w:type="spellEnd"/>
            <w:r w:rsidRPr="009624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48B">
              <w:rPr>
                <w:rFonts w:ascii="Times New Roman" w:hAnsi="Times New Roman" w:cs="Times New Roman"/>
              </w:rPr>
              <w:t>lateralmente</w:t>
            </w:r>
            <w:proofErr w:type="spellEnd"/>
            <w:r w:rsidRPr="0096248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632B7A22" w14:textId="034C93A2" w:rsidR="0040643A" w:rsidRDefault="00021E2B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15</w:t>
            </w:r>
            <w:r w:rsidR="00EB71F2">
              <w:rPr>
                <w:rFonts w:ascii="Times New Roman" w:hAnsi="Times New Roman" w:cs="Times New Roman"/>
              </w:rPr>
              <w:t xml:space="preserve"> min.</w:t>
            </w:r>
          </w:p>
          <w:p w14:paraId="1826ED0D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98A240E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3395F1A5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0F727D03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307823A7" w14:textId="77777777" w:rsidR="00122112" w:rsidRDefault="00122112" w:rsidP="00425744">
            <w:pPr>
              <w:rPr>
                <w:rFonts w:ascii="Times New Roman" w:hAnsi="Times New Roman" w:cs="Times New Roman"/>
              </w:rPr>
            </w:pPr>
          </w:p>
          <w:p w14:paraId="74AC078A" w14:textId="288649B2" w:rsidR="0006094F" w:rsidRDefault="0006094F" w:rsidP="00060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</w:t>
            </w:r>
          </w:p>
          <w:p w14:paraId="709CC9E3" w14:textId="7B86FFF3" w:rsidR="0006094F" w:rsidRPr="00EA3085" w:rsidRDefault="0006094F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EA3085" w:rsidRPr="00C15D6D" w14:paraId="1C7E369A" w14:textId="77777777" w:rsidTr="002E6E55">
        <w:tc>
          <w:tcPr>
            <w:tcW w:w="1703" w:type="dxa"/>
          </w:tcPr>
          <w:p w14:paraId="13F0A94F" w14:textId="7C9450F1" w:rsidR="00EA3085" w:rsidRPr="00EA3085" w:rsidRDefault="0096248B" w:rsidP="00EA308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6248B">
              <w:rPr>
                <w:rFonts w:ascii="Times New Roman" w:hAnsi="Times New Roman" w:cs="Times New Roman"/>
                <w:b/>
              </w:rPr>
              <w:t>Valutazione</w:t>
            </w:r>
            <w:proofErr w:type="spellEnd"/>
            <w:r w:rsidRPr="0096248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6248B">
              <w:rPr>
                <w:rFonts w:ascii="Times New Roman" w:hAnsi="Times New Roman" w:cs="Times New Roman"/>
                <w:b/>
              </w:rPr>
              <w:t>Formativa</w:t>
            </w:r>
            <w:proofErr w:type="spellEnd"/>
          </w:p>
        </w:tc>
        <w:tc>
          <w:tcPr>
            <w:tcW w:w="6627" w:type="dxa"/>
          </w:tcPr>
          <w:p w14:paraId="129BF1A7" w14:textId="6A9E2C60" w:rsidR="0006094F" w:rsidRPr="00907137" w:rsidRDefault="0096248B" w:rsidP="0096248B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6248B">
              <w:rPr>
                <w:rFonts w:ascii="Times New Roman" w:hAnsi="Times New Roman" w:cs="Times New Roman"/>
                <w:lang w:val="en-US"/>
              </w:rPr>
              <w:t>Qual</w:t>
            </w:r>
            <w:proofErr w:type="spellEnd"/>
            <w:r w:rsidRPr="0096248B">
              <w:rPr>
                <w:rFonts w:ascii="Times New Roman" w:hAnsi="Times New Roman" w:cs="Times New Roman"/>
                <w:lang w:val="en-US"/>
              </w:rPr>
              <w:t xml:space="preserve"> è la </w:t>
            </w:r>
            <w:proofErr w:type="spellStart"/>
            <w:r w:rsidRPr="0096248B">
              <w:rPr>
                <w:rFonts w:ascii="Times New Roman" w:hAnsi="Times New Roman" w:cs="Times New Roman"/>
                <w:lang w:val="en-US"/>
              </w:rPr>
              <w:t>struttura</w:t>
            </w:r>
            <w:proofErr w:type="spellEnd"/>
            <w:r w:rsidRPr="0096248B">
              <w:rPr>
                <w:rFonts w:ascii="Times New Roman" w:hAnsi="Times New Roman" w:cs="Times New Roman"/>
                <w:lang w:val="en-US"/>
              </w:rPr>
              <w:t xml:space="preserve"> di un Carillon</w:t>
            </w:r>
          </w:p>
        </w:tc>
        <w:tc>
          <w:tcPr>
            <w:tcW w:w="991" w:type="dxa"/>
          </w:tcPr>
          <w:p w14:paraId="03923EC1" w14:textId="048D3022" w:rsidR="00EA3085" w:rsidRPr="00C15D6D" w:rsidRDefault="00907137" w:rsidP="00EA30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5 min. </w:t>
            </w:r>
          </w:p>
        </w:tc>
      </w:tr>
    </w:tbl>
    <w:p w14:paraId="3101662C" w14:textId="2CE9C831" w:rsidR="00695154" w:rsidRPr="00C15D6D" w:rsidRDefault="00695154" w:rsidP="005259CF">
      <w:pPr>
        <w:rPr>
          <w:rFonts w:ascii="Times New Roman" w:hAnsi="Times New Roman" w:cs="Times New Roman"/>
          <w:b/>
          <w:lang w:val="en-US"/>
        </w:rPr>
      </w:pPr>
      <w:bookmarkStart w:id="0" w:name="_GoBack"/>
      <w:bookmarkEnd w:id="0"/>
    </w:p>
    <w:sectPr w:rsidR="00695154" w:rsidRPr="00C15D6D" w:rsidSect="002E6E55">
      <w:headerReference w:type="default" r:id="rId16"/>
      <w:footerReference w:type="default" r:id="rId17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CE6F77" w14:textId="77777777" w:rsidR="00CF72B4" w:rsidRDefault="00CF72B4" w:rsidP="0062078C">
      <w:pPr>
        <w:spacing w:after="0" w:line="240" w:lineRule="auto"/>
      </w:pPr>
      <w:r>
        <w:separator/>
      </w:r>
    </w:p>
  </w:endnote>
  <w:endnote w:type="continuationSeparator" w:id="0">
    <w:p w14:paraId="697BE416" w14:textId="77777777" w:rsidR="00CF72B4" w:rsidRDefault="00CF72B4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38EB2" w14:textId="77777777" w:rsidR="002E6E55" w:rsidRDefault="002E6E55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4E4B63" w14:textId="77777777" w:rsidR="00CF72B4" w:rsidRDefault="00CF72B4" w:rsidP="0062078C">
      <w:pPr>
        <w:spacing w:after="0" w:line="240" w:lineRule="auto"/>
      </w:pPr>
      <w:r>
        <w:separator/>
      </w:r>
    </w:p>
  </w:footnote>
  <w:footnote w:type="continuationSeparator" w:id="0">
    <w:p w14:paraId="4D299341" w14:textId="77777777" w:rsidR="00CF72B4" w:rsidRDefault="00CF72B4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A8746" w14:textId="77777777" w:rsidR="0062078C" w:rsidRPr="00DE583A" w:rsidRDefault="002E6E5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1824" behindDoc="0" locked="0" layoutInCell="1" allowOverlap="1" wp14:anchorId="1218D9C0" wp14:editId="5E664FA6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4546172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742B2428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3617194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3580"/>
    <w:multiLevelType w:val="hybridMultilevel"/>
    <w:tmpl w:val="6C26843A"/>
    <w:lvl w:ilvl="0" w:tplc="5D9486D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E3D49"/>
    <w:multiLevelType w:val="hybridMultilevel"/>
    <w:tmpl w:val="D8DC0460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43934"/>
    <w:multiLevelType w:val="hybridMultilevel"/>
    <w:tmpl w:val="A0A8F748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D7BE9"/>
    <w:multiLevelType w:val="hybridMultilevel"/>
    <w:tmpl w:val="DE34F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D3C5A"/>
    <w:multiLevelType w:val="hybridMultilevel"/>
    <w:tmpl w:val="25F46D00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81D72"/>
    <w:multiLevelType w:val="hybridMultilevel"/>
    <w:tmpl w:val="9F4A7E70"/>
    <w:lvl w:ilvl="0" w:tplc="6B20428E">
      <w:start w:val="1"/>
      <w:numFmt w:val="bullet"/>
      <w:lvlText w:val=""/>
      <w:lvlJc w:val="left"/>
      <w:pPr>
        <w:ind w:left="8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251D0959"/>
    <w:multiLevelType w:val="hybridMultilevel"/>
    <w:tmpl w:val="7B388BF0"/>
    <w:lvl w:ilvl="0" w:tplc="7E0612D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55D0E"/>
    <w:multiLevelType w:val="hybridMultilevel"/>
    <w:tmpl w:val="4CBC58DA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0026E"/>
    <w:multiLevelType w:val="hybridMultilevel"/>
    <w:tmpl w:val="D97298B2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5B2E8E"/>
    <w:multiLevelType w:val="hybridMultilevel"/>
    <w:tmpl w:val="599C3DCE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C362D"/>
    <w:multiLevelType w:val="hybridMultilevel"/>
    <w:tmpl w:val="19E27336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C61109"/>
    <w:multiLevelType w:val="hybridMultilevel"/>
    <w:tmpl w:val="84B81122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DB7E3C"/>
    <w:multiLevelType w:val="hybridMultilevel"/>
    <w:tmpl w:val="413E4E4E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3"/>
  </w:num>
  <w:num w:numId="5">
    <w:abstractNumId w:val="10"/>
  </w:num>
  <w:num w:numId="6">
    <w:abstractNumId w:val="12"/>
  </w:num>
  <w:num w:numId="7">
    <w:abstractNumId w:val="0"/>
  </w:num>
  <w:num w:numId="8">
    <w:abstractNumId w:val="2"/>
  </w:num>
  <w:num w:numId="9">
    <w:abstractNumId w:val="6"/>
  </w:num>
  <w:num w:numId="10">
    <w:abstractNumId w:val="5"/>
  </w:num>
  <w:num w:numId="11">
    <w:abstractNumId w:val="4"/>
  </w:num>
  <w:num w:numId="12">
    <w:abstractNumId w:val="9"/>
  </w:num>
  <w:num w:numId="13">
    <w:abstractNumId w:val="15"/>
  </w:num>
  <w:num w:numId="14">
    <w:abstractNumId w:val="7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24A0"/>
    <w:rsid w:val="00021E2B"/>
    <w:rsid w:val="000230CC"/>
    <w:rsid w:val="00035BAB"/>
    <w:rsid w:val="0005696C"/>
    <w:rsid w:val="0006094F"/>
    <w:rsid w:val="0008378A"/>
    <w:rsid w:val="00086DA2"/>
    <w:rsid w:val="000A1812"/>
    <w:rsid w:val="000C68C4"/>
    <w:rsid w:val="000E00ED"/>
    <w:rsid w:val="000F24D0"/>
    <w:rsid w:val="00111D12"/>
    <w:rsid w:val="00122112"/>
    <w:rsid w:val="00124C41"/>
    <w:rsid w:val="00142D6C"/>
    <w:rsid w:val="00147201"/>
    <w:rsid w:val="001606D2"/>
    <w:rsid w:val="002E6E55"/>
    <w:rsid w:val="00320B19"/>
    <w:rsid w:val="00352672"/>
    <w:rsid w:val="00387619"/>
    <w:rsid w:val="00394604"/>
    <w:rsid w:val="00397CBD"/>
    <w:rsid w:val="0040643A"/>
    <w:rsid w:val="0041508F"/>
    <w:rsid w:val="00424D1E"/>
    <w:rsid w:val="00425744"/>
    <w:rsid w:val="00460882"/>
    <w:rsid w:val="00464DFD"/>
    <w:rsid w:val="00491309"/>
    <w:rsid w:val="004B6A24"/>
    <w:rsid w:val="00516CC8"/>
    <w:rsid w:val="005259CF"/>
    <w:rsid w:val="005B7176"/>
    <w:rsid w:val="005C2E83"/>
    <w:rsid w:val="005E17FB"/>
    <w:rsid w:val="0062078C"/>
    <w:rsid w:val="00631570"/>
    <w:rsid w:val="00695154"/>
    <w:rsid w:val="006A0DA2"/>
    <w:rsid w:val="006D5ED6"/>
    <w:rsid w:val="006E787A"/>
    <w:rsid w:val="00700926"/>
    <w:rsid w:val="00722E69"/>
    <w:rsid w:val="007254A2"/>
    <w:rsid w:val="0073257B"/>
    <w:rsid w:val="007436F2"/>
    <w:rsid w:val="007845FE"/>
    <w:rsid w:val="007B0063"/>
    <w:rsid w:val="007F1BF6"/>
    <w:rsid w:val="00801E67"/>
    <w:rsid w:val="008919D0"/>
    <w:rsid w:val="00907137"/>
    <w:rsid w:val="0093216E"/>
    <w:rsid w:val="00961661"/>
    <w:rsid w:val="0096248B"/>
    <w:rsid w:val="009B4F64"/>
    <w:rsid w:val="009C60BC"/>
    <w:rsid w:val="00A244C7"/>
    <w:rsid w:val="00A5255C"/>
    <w:rsid w:val="00A874CA"/>
    <w:rsid w:val="00AA60CF"/>
    <w:rsid w:val="00AC4E7E"/>
    <w:rsid w:val="00AE47D8"/>
    <w:rsid w:val="00AE5806"/>
    <w:rsid w:val="00AF4156"/>
    <w:rsid w:val="00B815B3"/>
    <w:rsid w:val="00C15D6D"/>
    <w:rsid w:val="00C34BC9"/>
    <w:rsid w:val="00C70FC3"/>
    <w:rsid w:val="00CD6F60"/>
    <w:rsid w:val="00CD7E6A"/>
    <w:rsid w:val="00CE5283"/>
    <w:rsid w:val="00CF72B4"/>
    <w:rsid w:val="00D229F2"/>
    <w:rsid w:val="00E411A8"/>
    <w:rsid w:val="00EA3085"/>
    <w:rsid w:val="00EA58C3"/>
    <w:rsid w:val="00EB71F2"/>
    <w:rsid w:val="00EE63C5"/>
    <w:rsid w:val="00F253BC"/>
    <w:rsid w:val="00F5349E"/>
    <w:rsid w:val="00F624A0"/>
    <w:rsid w:val="00FC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7AC50"/>
  <w15:docId w15:val="{2A1377D6-0F96-4DC4-9183-C1A085B4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4B6A24"/>
    <w:rPr>
      <w:color w:val="0000FF" w:themeColor="hyperlink"/>
      <w:u w:val="single"/>
    </w:rPr>
  </w:style>
  <w:style w:type="paragraph" w:customStyle="1" w:styleId="Default">
    <w:name w:val="Default"/>
    <w:rsid w:val="00E41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styleId="FollowedHyperlink">
    <w:name w:val="FollowedHyperlink"/>
    <w:basedOn w:val="DefaultParagraphFont"/>
    <w:uiPriority w:val="99"/>
    <w:semiHidden/>
    <w:unhideWhenUsed/>
    <w:rsid w:val="00FC5A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28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8sFjXeGPSI" TargetMode="Externa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palat.html" TargetMode="Externa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hyperlink" Target="https://eloquent-ramanujan-887aa5.netlify.app/palat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youtu.be/M8sFjXeGPSI" TargetMode="External"/><Relationship Id="rId14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4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16</cp:revision>
  <dcterms:created xsi:type="dcterms:W3CDTF">2020-02-06T18:16:00Z</dcterms:created>
  <dcterms:modified xsi:type="dcterms:W3CDTF">2021-10-20T05:09:00Z</dcterms:modified>
</cp:coreProperties>
</file>