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CBC6C" w14:textId="77777777" w:rsidR="00B33E87" w:rsidRPr="00B33E87" w:rsidRDefault="00B33E87" w:rsidP="00B33E87">
      <w:pPr>
        <w:tabs>
          <w:tab w:val="left" w:pos="7092"/>
        </w:tabs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B33E87">
        <w:rPr>
          <w:rFonts w:asciiTheme="majorBidi" w:hAnsiTheme="majorBidi" w:cstheme="majorBidi"/>
          <w:b/>
        </w:rPr>
        <w:t xml:space="preserve">03.2 </w:t>
      </w:r>
      <w:proofErr w:type="spellStart"/>
      <w:r w:rsidRPr="00B33E87">
        <w:rPr>
          <w:rFonts w:asciiTheme="majorBidi" w:hAnsiTheme="majorBidi" w:cstheme="majorBidi"/>
          <w:b/>
        </w:rPr>
        <w:t>Pamokos</w:t>
      </w:r>
      <w:proofErr w:type="spellEnd"/>
      <w:r w:rsidRPr="00B33E87">
        <w:rPr>
          <w:rFonts w:asciiTheme="majorBidi" w:hAnsiTheme="majorBidi" w:cstheme="majorBidi"/>
          <w:b/>
        </w:rPr>
        <w:t xml:space="preserve"> </w:t>
      </w:r>
      <w:proofErr w:type="spellStart"/>
      <w:proofErr w:type="gramStart"/>
      <w:r w:rsidRPr="00B33E87">
        <w:rPr>
          <w:rFonts w:asciiTheme="majorBidi" w:hAnsiTheme="majorBidi" w:cstheme="majorBidi"/>
          <w:b/>
        </w:rPr>
        <w:t>plano</w:t>
      </w:r>
      <w:proofErr w:type="spellEnd"/>
      <w:proofErr w:type="gramEnd"/>
      <w:r w:rsidRPr="00B33E87">
        <w:rPr>
          <w:rFonts w:asciiTheme="majorBidi" w:hAnsiTheme="majorBidi" w:cstheme="majorBidi"/>
          <w:b/>
        </w:rPr>
        <w:t xml:space="preserve"> </w:t>
      </w:r>
      <w:proofErr w:type="spellStart"/>
      <w:r w:rsidRPr="00B33E87">
        <w:rPr>
          <w:rFonts w:asciiTheme="majorBidi" w:hAnsiTheme="majorBidi" w:cstheme="majorBidi"/>
          <w:b/>
        </w:rPr>
        <w:t>struktūra</w:t>
      </w:r>
      <w:proofErr w:type="spellEnd"/>
    </w:p>
    <w:p w14:paraId="19057080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B33E87">
        <w:rPr>
          <w:rFonts w:asciiTheme="majorBidi" w:hAnsiTheme="majorBidi" w:cstheme="majorBidi"/>
          <w:bCs/>
        </w:rPr>
        <w:t>Amžiaus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grupė</w:t>
      </w:r>
      <w:proofErr w:type="spellEnd"/>
      <w:r w:rsidRPr="00B33E87">
        <w:rPr>
          <w:rFonts w:asciiTheme="majorBidi" w:hAnsiTheme="majorBidi" w:cstheme="majorBidi"/>
          <w:bCs/>
        </w:rPr>
        <w:t>/</w:t>
      </w:r>
      <w:proofErr w:type="spellStart"/>
      <w:r w:rsidRPr="00B33E87">
        <w:rPr>
          <w:rFonts w:asciiTheme="majorBidi" w:hAnsiTheme="majorBidi" w:cstheme="majorBidi"/>
          <w:bCs/>
        </w:rPr>
        <w:t>klasė</w:t>
      </w:r>
      <w:proofErr w:type="spellEnd"/>
      <w:r w:rsidRPr="00B33E87">
        <w:rPr>
          <w:rFonts w:asciiTheme="majorBidi" w:hAnsiTheme="majorBidi" w:cstheme="majorBidi"/>
          <w:bCs/>
        </w:rPr>
        <w:t>: 13-17</w:t>
      </w:r>
    </w:p>
    <w:p w14:paraId="00B99C3F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B33E87">
        <w:rPr>
          <w:rFonts w:asciiTheme="majorBidi" w:hAnsiTheme="majorBidi" w:cstheme="majorBidi"/>
          <w:bCs/>
        </w:rPr>
        <w:t>Pamokos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pavadinimas</w:t>
      </w:r>
      <w:proofErr w:type="spellEnd"/>
      <w:r w:rsidRPr="00B33E87">
        <w:rPr>
          <w:rFonts w:asciiTheme="majorBidi" w:hAnsiTheme="majorBidi" w:cstheme="majorBidi"/>
          <w:bCs/>
        </w:rPr>
        <w:t xml:space="preserve">: Kubo </w:t>
      </w:r>
      <w:proofErr w:type="spellStart"/>
      <w:r w:rsidRPr="00B33E87">
        <w:rPr>
          <w:rFonts w:asciiTheme="majorBidi" w:hAnsiTheme="majorBidi" w:cstheme="majorBidi"/>
          <w:bCs/>
        </w:rPr>
        <w:t>skersiniai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pjūviai</w:t>
      </w:r>
      <w:proofErr w:type="spellEnd"/>
    </w:p>
    <w:p w14:paraId="6BABC3C6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B33E87">
        <w:rPr>
          <w:rFonts w:asciiTheme="majorBidi" w:hAnsiTheme="majorBidi" w:cstheme="majorBidi"/>
          <w:bCs/>
        </w:rPr>
        <w:t>Mokyklos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disciplina</w:t>
      </w:r>
      <w:proofErr w:type="spellEnd"/>
      <w:r w:rsidRPr="00B33E87">
        <w:rPr>
          <w:rFonts w:asciiTheme="majorBidi" w:hAnsiTheme="majorBidi" w:cstheme="majorBidi"/>
          <w:bCs/>
        </w:rPr>
        <w:t xml:space="preserve">: </w:t>
      </w:r>
      <w:proofErr w:type="spellStart"/>
      <w:r w:rsidRPr="00B33E87">
        <w:rPr>
          <w:rFonts w:asciiTheme="majorBidi" w:hAnsiTheme="majorBidi" w:cstheme="majorBidi"/>
          <w:bCs/>
        </w:rPr>
        <w:t>matematika</w:t>
      </w:r>
      <w:proofErr w:type="spellEnd"/>
    </w:p>
    <w:p w14:paraId="37826730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B33E87">
        <w:rPr>
          <w:rFonts w:asciiTheme="majorBidi" w:hAnsiTheme="majorBidi" w:cstheme="majorBidi"/>
          <w:bCs/>
        </w:rPr>
        <w:t>Pagrindinės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sąvokos</w:t>
      </w:r>
      <w:proofErr w:type="spellEnd"/>
      <w:r w:rsidRPr="00B33E87">
        <w:rPr>
          <w:rFonts w:asciiTheme="majorBidi" w:hAnsiTheme="majorBidi" w:cstheme="majorBidi"/>
          <w:bCs/>
        </w:rPr>
        <w:t xml:space="preserve">: </w:t>
      </w:r>
      <w:proofErr w:type="spellStart"/>
      <w:r w:rsidRPr="00B33E87">
        <w:rPr>
          <w:rFonts w:asciiTheme="majorBidi" w:hAnsiTheme="majorBidi" w:cstheme="majorBidi"/>
          <w:bCs/>
        </w:rPr>
        <w:t>matematika</w:t>
      </w:r>
      <w:proofErr w:type="spellEnd"/>
    </w:p>
    <w:p w14:paraId="113A4171" w14:textId="77777777" w:rsid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</w:p>
    <w:p w14:paraId="20BD5CCE" w14:textId="42D219F2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B33E87">
        <w:rPr>
          <w:rFonts w:asciiTheme="majorBidi" w:hAnsiTheme="majorBidi" w:cstheme="majorBidi"/>
          <w:bCs/>
        </w:rPr>
        <w:t>Tikslai</w:t>
      </w:r>
      <w:proofErr w:type="spellEnd"/>
      <w:r w:rsidRPr="00B33E87">
        <w:rPr>
          <w:rFonts w:asciiTheme="majorBidi" w:hAnsiTheme="majorBidi" w:cstheme="majorBidi"/>
          <w:bCs/>
        </w:rPr>
        <w:t>:</w:t>
      </w:r>
    </w:p>
    <w:p w14:paraId="1B9DFF70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B33E87">
        <w:rPr>
          <w:rFonts w:asciiTheme="majorBidi" w:hAnsiTheme="majorBidi" w:cstheme="majorBidi"/>
          <w:bCs/>
        </w:rPr>
        <w:t xml:space="preserve">• </w:t>
      </w:r>
      <w:proofErr w:type="spellStart"/>
      <w:r w:rsidRPr="00B33E87">
        <w:rPr>
          <w:rFonts w:asciiTheme="majorBidi" w:hAnsiTheme="majorBidi" w:cstheme="majorBidi"/>
          <w:bCs/>
        </w:rPr>
        <w:t>Vizualizuokite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plokštumų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susikirtimą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erdvėje</w:t>
      </w:r>
      <w:proofErr w:type="spellEnd"/>
      <w:r w:rsidRPr="00B33E87">
        <w:rPr>
          <w:rFonts w:asciiTheme="majorBidi" w:hAnsiTheme="majorBidi" w:cstheme="majorBidi"/>
          <w:bCs/>
        </w:rPr>
        <w:t>.</w:t>
      </w:r>
    </w:p>
    <w:p w14:paraId="175D32CC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B33E87">
        <w:rPr>
          <w:rFonts w:asciiTheme="majorBidi" w:hAnsiTheme="majorBidi" w:cstheme="majorBidi"/>
          <w:bCs/>
        </w:rPr>
        <w:t xml:space="preserve">• </w:t>
      </w:r>
      <w:proofErr w:type="spellStart"/>
      <w:r w:rsidRPr="00B33E87">
        <w:rPr>
          <w:rFonts w:asciiTheme="majorBidi" w:hAnsiTheme="majorBidi" w:cstheme="majorBidi"/>
          <w:bCs/>
        </w:rPr>
        <w:t>Taikyti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lygiagretumo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kriterijus</w:t>
      </w:r>
      <w:proofErr w:type="spellEnd"/>
      <w:r w:rsidRPr="00B33E87">
        <w:rPr>
          <w:rFonts w:asciiTheme="majorBidi" w:hAnsiTheme="majorBidi" w:cstheme="majorBidi"/>
          <w:bCs/>
        </w:rPr>
        <w:t xml:space="preserve"> tarp </w:t>
      </w:r>
      <w:proofErr w:type="spellStart"/>
      <w:r w:rsidRPr="00B33E87">
        <w:rPr>
          <w:rFonts w:asciiTheme="majorBidi" w:hAnsiTheme="majorBidi" w:cstheme="majorBidi"/>
          <w:bCs/>
        </w:rPr>
        <w:t>tiesių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ir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plokštumų</w:t>
      </w:r>
      <w:proofErr w:type="spellEnd"/>
      <w:r w:rsidRPr="00B33E87">
        <w:rPr>
          <w:rFonts w:asciiTheme="majorBidi" w:hAnsiTheme="majorBidi" w:cstheme="majorBidi"/>
          <w:bCs/>
        </w:rPr>
        <w:t>.</w:t>
      </w:r>
    </w:p>
    <w:p w14:paraId="6D727E0B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B33E87">
        <w:rPr>
          <w:rFonts w:asciiTheme="majorBidi" w:hAnsiTheme="majorBidi" w:cstheme="majorBidi"/>
          <w:bCs/>
        </w:rPr>
        <w:t xml:space="preserve">• </w:t>
      </w:r>
      <w:proofErr w:type="spellStart"/>
      <w:r w:rsidRPr="00B33E87">
        <w:rPr>
          <w:rFonts w:asciiTheme="majorBidi" w:hAnsiTheme="majorBidi" w:cstheme="majorBidi"/>
          <w:bCs/>
        </w:rPr>
        <w:t>Identifikuokite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nupjautas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B33E87">
        <w:rPr>
          <w:rFonts w:asciiTheme="majorBidi" w:hAnsiTheme="majorBidi" w:cstheme="majorBidi"/>
          <w:bCs/>
        </w:rPr>
        <w:t>dalis</w:t>
      </w:r>
      <w:proofErr w:type="spellEnd"/>
      <w:proofErr w:type="gram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kube</w:t>
      </w:r>
      <w:proofErr w:type="spellEnd"/>
      <w:r w:rsidRPr="00B33E87">
        <w:rPr>
          <w:rFonts w:asciiTheme="majorBidi" w:hAnsiTheme="majorBidi" w:cstheme="majorBidi"/>
          <w:bCs/>
        </w:rPr>
        <w:t>.</w:t>
      </w:r>
    </w:p>
    <w:p w14:paraId="5C5A6634" w14:textId="55D0B58F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• </w:t>
      </w:r>
      <w:proofErr w:type="spellStart"/>
      <w:r w:rsidRPr="00B33E87">
        <w:rPr>
          <w:rFonts w:asciiTheme="majorBidi" w:hAnsiTheme="majorBidi" w:cstheme="majorBidi"/>
          <w:bCs/>
        </w:rPr>
        <w:t>Išspręsti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problemas</w:t>
      </w:r>
      <w:proofErr w:type="spellEnd"/>
      <w:r w:rsidRPr="00B33E87">
        <w:rPr>
          <w:rFonts w:asciiTheme="majorBidi" w:hAnsiTheme="majorBidi" w:cstheme="majorBidi"/>
          <w:bCs/>
        </w:rPr>
        <w:t>.</w:t>
      </w:r>
    </w:p>
    <w:p w14:paraId="130FBCA0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B33E87">
        <w:rPr>
          <w:rFonts w:asciiTheme="majorBidi" w:hAnsiTheme="majorBidi" w:cstheme="majorBidi"/>
          <w:bCs/>
        </w:rPr>
        <w:t xml:space="preserve">• </w:t>
      </w:r>
      <w:proofErr w:type="spellStart"/>
      <w:r w:rsidRPr="00B33E87">
        <w:rPr>
          <w:rFonts w:asciiTheme="majorBidi" w:hAnsiTheme="majorBidi" w:cstheme="majorBidi"/>
          <w:bCs/>
        </w:rPr>
        <w:t>Ištirti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ryšius</w:t>
      </w:r>
      <w:proofErr w:type="spellEnd"/>
      <w:r w:rsidRPr="00B33E87">
        <w:rPr>
          <w:rFonts w:asciiTheme="majorBidi" w:hAnsiTheme="majorBidi" w:cstheme="majorBidi"/>
          <w:bCs/>
        </w:rPr>
        <w:t xml:space="preserve"> tarp </w:t>
      </w:r>
      <w:proofErr w:type="spellStart"/>
      <w:r w:rsidRPr="00B33E87">
        <w:rPr>
          <w:rFonts w:asciiTheme="majorBidi" w:hAnsiTheme="majorBidi" w:cstheme="majorBidi"/>
          <w:bCs/>
        </w:rPr>
        <w:t>skirtingų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geometrinių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kontekstų</w:t>
      </w:r>
      <w:proofErr w:type="spellEnd"/>
      <w:r w:rsidRPr="00B33E87">
        <w:rPr>
          <w:rFonts w:asciiTheme="majorBidi" w:hAnsiTheme="majorBidi" w:cstheme="majorBidi"/>
          <w:bCs/>
        </w:rPr>
        <w:t>.</w:t>
      </w:r>
    </w:p>
    <w:p w14:paraId="5DC3F088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B33E87">
        <w:rPr>
          <w:rFonts w:asciiTheme="majorBidi" w:hAnsiTheme="majorBidi" w:cstheme="majorBidi"/>
          <w:bCs/>
        </w:rPr>
        <w:t xml:space="preserve">• </w:t>
      </w:r>
      <w:proofErr w:type="spellStart"/>
      <w:r w:rsidRPr="00B33E87">
        <w:rPr>
          <w:rFonts w:asciiTheme="majorBidi" w:hAnsiTheme="majorBidi" w:cstheme="majorBidi"/>
          <w:bCs/>
        </w:rPr>
        <w:t>Gamifikacijos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geometrinės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sąvokos</w:t>
      </w:r>
      <w:proofErr w:type="spellEnd"/>
      <w:r w:rsidRPr="00B33E87">
        <w:rPr>
          <w:rFonts w:asciiTheme="majorBidi" w:hAnsiTheme="majorBidi" w:cstheme="majorBidi"/>
          <w:bCs/>
        </w:rPr>
        <w:t>.</w:t>
      </w:r>
    </w:p>
    <w:p w14:paraId="40EF8A44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B33E87">
        <w:rPr>
          <w:rFonts w:asciiTheme="majorBidi" w:hAnsiTheme="majorBidi" w:cstheme="majorBidi"/>
          <w:bCs/>
        </w:rPr>
        <w:t xml:space="preserve">• </w:t>
      </w:r>
      <w:proofErr w:type="spellStart"/>
      <w:r w:rsidRPr="00B33E87">
        <w:rPr>
          <w:rFonts w:asciiTheme="majorBidi" w:hAnsiTheme="majorBidi" w:cstheme="majorBidi"/>
          <w:bCs/>
        </w:rPr>
        <w:t>Motyvuoti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mokinius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disciplinai</w:t>
      </w:r>
      <w:proofErr w:type="spellEnd"/>
      <w:r w:rsidRPr="00B33E87">
        <w:rPr>
          <w:rFonts w:asciiTheme="majorBidi" w:hAnsiTheme="majorBidi" w:cstheme="majorBidi"/>
          <w:bCs/>
        </w:rPr>
        <w:t>.</w:t>
      </w:r>
    </w:p>
    <w:p w14:paraId="40982C05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</w:p>
    <w:p w14:paraId="28DD8313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B33E87">
        <w:rPr>
          <w:rFonts w:asciiTheme="majorBidi" w:hAnsiTheme="majorBidi" w:cstheme="majorBidi"/>
          <w:bCs/>
        </w:rPr>
        <w:t>Ugdomi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įgūdžiai</w:t>
      </w:r>
      <w:proofErr w:type="spellEnd"/>
      <w:r w:rsidRPr="00B33E87">
        <w:rPr>
          <w:rFonts w:asciiTheme="majorBidi" w:hAnsiTheme="majorBidi" w:cstheme="majorBidi"/>
          <w:bCs/>
        </w:rPr>
        <w:t xml:space="preserve">: </w:t>
      </w:r>
      <w:proofErr w:type="spellStart"/>
      <w:r w:rsidRPr="00B33E87">
        <w:rPr>
          <w:rFonts w:asciiTheme="majorBidi" w:hAnsiTheme="majorBidi" w:cstheme="majorBidi"/>
          <w:bCs/>
        </w:rPr>
        <w:t>Studentai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ištirs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daugiakampius</w:t>
      </w:r>
      <w:proofErr w:type="spellEnd"/>
      <w:r w:rsidRPr="00B33E87">
        <w:rPr>
          <w:rFonts w:asciiTheme="majorBidi" w:hAnsiTheme="majorBidi" w:cstheme="majorBidi"/>
          <w:bCs/>
        </w:rPr>
        <w:t xml:space="preserve">, </w:t>
      </w:r>
      <w:proofErr w:type="spellStart"/>
      <w:r w:rsidRPr="00B33E87">
        <w:rPr>
          <w:rFonts w:asciiTheme="majorBidi" w:hAnsiTheme="majorBidi" w:cstheme="majorBidi"/>
          <w:bCs/>
        </w:rPr>
        <w:t>gautus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iš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plokštumų</w:t>
      </w:r>
      <w:proofErr w:type="spellEnd"/>
      <w:r w:rsidRPr="00B33E87">
        <w:rPr>
          <w:rFonts w:asciiTheme="majorBidi" w:hAnsiTheme="majorBidi" w:cstheme="majorBidi"/>
          <w:bCs/>
        </w:rPr>
        <w:t xml:space="preserve">, </w:t>
      </w:r>
      <w:proofErr w:type="spellStart"/>
      <w:r w:rsidRPr="00B33E87">
        <w:rPr>
          <w:rFonts w:asciiTheme="majorBidi" w:hAnsiTheme="majorBidi" w:cstheme="majorBidi"/>
          <w:bCs/>
        </w:rPr>
        <w:t>kertančių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kubą</w:t>
      </w:r>
      <w:proofErr w:type="spellEnd"/>
      <w:r w:rsidRPr="00B33E87">
        <w:rPr>
          <w:rFonts w:asciiTheme="majorBidi" w:hAnsiTheme="majorBidi" w:cstheme="majorBidi"/>
          <w:bCs/>
        </w:rPr>
        <w:t xml:space="preserve">, </w:t>
      </w:r>
      <w:proofErr w:type="gramStart"/>
      <w:r w:rsidRPr="00B33E87">
        <w:rPr>
          <w:rFonts w:asciiTheme="majorBidi" w:hAnsiTheme="majorBidi" w:cstheme="majorBidi"/>
          <w:bCs/>
        </w:rPr>
        <w:t>tai</w:t>
      </w:r>
      <w:proofErr w:type="gram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yra</w:t>
      </w:r>
      <w:proofErr w:type="spellEnd"/>
      <w:r w:rsidRPr="00B33E87">
        <w:rPr>
          <w:rFonts w:asciiTheme="majorBidi" w:hAnsiTheme="majorBidi" w:cstheme="majorBidi"/>
          <w:bCs/>
        </w:rPr>
        <w:t xml:space="preserve">, </w:t>
      </w:r>
      <w:proofErr w:type="spellStart"/>
      <w:r w:rsidRPr="00B33E87">
        <w:rPr>
          <w:rFonts w:asciiTheme="majorBidi" w:hAnsiTheme="majorBidi" w:cstheme="majorBidi"/>
          <w:bCs/>
        </w:rPr>
        <w:t>sudarys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atkarpą</w:t>
      </w:r>
      <w:proofErr w:type="spellEnd"/>
      <w:r w:rsidRPr="00B33E87">
        <w:rPr>
          <w:rFonts w:asciiTheme="majorBidi" w:hAnsiTheme="majorBidi" w:cstheme="majorBidi"/>
          <w:bCs/>
        </w:rPr>
        <w:t xml:space="preserve">, </w:t>
      </w:r>
      <w:proofErr w:type="spellStart"/>
      <w:r w:rsidRPr="00B33E87">
        <w:rPr>
          <w:rFonts w:asciiTheme="majorBidi" w:hAnsiTheme="majorBidi" w:cstheme="majorBidi"/>
          <w:bCs/>
        </w:rPr>
        <w:t>gautą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iš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plokštumos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sankirtos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su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kubu</w:t>
      </w:r>
      <w:proofErr w:type="spellEnd"/>
      <w:r w:rsidRPr="00B33E87">
        <w:rPr>
          <w:rFonts w:asciiTheme="majorBidi" w:hAnsiTheme="majorBidi" w:cstheme="majorBidi"/>
          <w:bCs/>
        </w:rPr>
        <w:t xml:space="preserve">, </w:t>
      </w:r>
      <w:proofErr w:type="spellStart"/>
      <w:r w:rsidRPr="00B33E87">
        <w:rPr>
          <w:rFonts w:asciiTheme="majorBidi" w:hAnsiTheme="majorBidi" w:cstheme="majorBidi"/>
          <w:bCs/>
        </w:rPr>
        <w:t>kur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pavaizduoti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trys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taškai</w:t>
      </w:r>
      <w:proofErr w:type="spellEnd"/>
      <w:r w:rsidRPr="00B33E87">
        <w:rPr>
          <w:rFonts w:asciiTheme="majorBidi" w:hAnsiTheme="majorBidi" w:cstheme="majorBidi"/>
          <w:bCs/>
        </w:rPr>
        <w:t>.</w:t>
      </w:r>
    </w:p>
    <w:p w14:paraId="54FA3FC6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B33E87">
        <w:rPr>
          <w:rFonts w:asciiTheme="majorBidi" w:hAnsiTheme="majorBidi" w:cstheme="majorBidi"/>
          <w:bCs/>
        </w:rPr>
        <w:t>Reikalingos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medžiagos</w:t>
      </w:r>
      <w:proofErr w:type="spellEnd"/>
      <w:r w:rsidRPr="00B33E87">
        <w:rPr>
          <w:rFonts w:asciiTheme="majorBidi" w:hAnsiTheme="majorBidi" w:cstheme="majorBidi"/>
          <w:bCs/>
        </w:rPr>
        <w:t>/</w:t>
      </w:r>
      <w:proofErr w:type="spellStart"/>
      <w:r w:rsidRPr="00B33E87">
        <w:rPr>
          <w:rFonts w:asciiTheme="majorBidi" w:hAnsiTheme="majorBidi" w:cstheme="majorBidi"/>
          <w:bCs/>
        </w:rPr>
        <w:t>įranga</w:t>
      </w:r>
      <w:proofErr w:type="spellEnd"/>
      <w:r w:rsidRPr="00B33E87">
        <w:rPr>
          <w:rFonts w:asciiTheme="majorBidi" w:hAnsiTheme="majorBidi" w:cstheme="majorBidi"/>
          <w:bCs/>
        </w:rPr>
        <w:t>:</w:t>
      </w:r>
    </w:p>
    <w:p w14:paraId="1F6D80E6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B33E87">
        <w:rPr>
          <w:rFonts w:asciiTheme="majorBidi" w:hAnsiTheme="majorBidi" w:cstheme="majorBidi"/>
          <w:bCs/>
        </w:rPr>
        <w:t xml:space="preserve">• </w:t>
      </w:r>
      <w:proofErr w:type="spellStart"/>
      <w:r w:rsidRPr="00B33E87">
        <w:rPr>
          <w:rFonts w:asciiTheme="majorBidi" w:hAnsiTheme="majorBidi" w:cstheme="majorBidi"/>
          <w:bCs/>
        </w:rPr>
        <w:t>Kompiuteris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su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vaizdo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projektoriumi</w:t>
      </w:r>
      <w:proofErr w:type="spellEnd"/>
      <w:r w:rsidRPr="00B33E87">
        <w:rPr>
          <w:rFonts w:asciiTheme="majorBidi" w:hAnsiTheme="majorBidi" w:cstheme="majorBidi"/>
          <w:bCs/>
        </w:rPr>
        <w:t>;</w:t>
      </w:r>
    </w:p>
    <w:p w14:paraId="46F6B598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B33E87">
        <w:rPr>
          <w:rFonts w:asciiTheme="majorBidi" w:hAnsiTheme="majorBidi" w:cstheme="majorBidi"/>
          <w:bCs/>
        </w:rPr>
        <w:t xml:space="preserve">• VR </w:t>
      </w:r>
      <w:proofErr w:type="spellStart"/>
      <w:r w:rsidRPr="00B33E87">
        <w:rPr>
          <w:rFonts w:asciiTheme="majorBidi" w:hAnsiTheme="majorBidi" w:cstheme="majorBidi"/>
          <w:bCs/>
        </w:rPr>
        <w:t>akiniai</w:t>
      </w:r>
      <w:proofErr w:type="spellEnd"/>
      <w:r w:rsidRPr="00B33E87">
        <w:rPr>
          <w:rFonts w:asciiTheme="majorBidi" w:hAnsiTheme="majorBidi" w:cstheme="majorBidi"/>
          <w:bCs/>
        </w:rPr>
        <w:t>;</w:t>
      </w:r>
    </w:p>
    <w:p w14:paraId="01A17159" w14:textId="0360CDFB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B33E87">
        <w:rPr>
          <w:rFonts w:asciiTheme="majorBidi" w:hAnsiTheme="majorBidi" w:cstheme="majorBidi"/>
          <w:bCs/>
        </w:rPr>
        <w:t xml:space="preserve">• VR </w:t>
      </w:r>
      <w:proofErr w:type="spellStart"/>
      <w:r w:rsidRPr="00B33E87">
        <w:rPr>
          <w:rFonts w:asciiTheme="majorBidi" w:hAnsiTheme="majorBidi" w:cstheme="majorBidi"/>
          <w:bCs/>
        </w:rPr>
        <w:t>vaizdo</w:t>
      </w:r>
      <w:proofErr w:type="spellEnd"/>
      <w:r w:rsidRPr="00B33E87">
        <w:rPr>
          <w:rFonts w:asciiTheme="majorBidi" w:hAnsiTheme="majorBidi" w:cstheme="majorBidi"/>
          <w:bCs/>
        </w:rPr>
        <w:t xml:space="preserve"> </w:t>
      </w:r>
      <w:proofErr w:type="spellStart"/>
      <w:r w:rsidRPr="00B33E87">
        <w:rPr>
          <w:rFonts w:asciiTheme="majorBidi" w:hAnsiTheme="majorBidi" w:cstheme="majorBidi"/>
          <w:bCs/>
        </w:rPr>
        <w:t>įrašas</w:t>
      </w:r>
      <w:proofErr w:type="spellEnd"/>
      <w:r w:rsidRPr="00B33E87">
        <w:rPr>
          <w:rFonts w:asciiTheme="majorBidi" w:hAnsiTheme="majorBidi" w:cstheme="majorBidi"/>
          <w:bCs/>
        </w:rPr>
        <w:t xml:space="preserve"> / </w:t>
      </w:r>
      <w:proofErr w:type="spellStart"/>
      <w:r w:rsidRPr="00B33E87">
        <w:rPr>
          <w:rFonts w:asciiTheme="majorBidi" w:hAnsiTheme="majorBidi" w:cstheme="majorBidi"/>
          <w:bCs/>
        </w:rPr>
        <w:t>nuoroda</w:t>
      </w:r>
      <w:proofErr w:type="spellEnd"/>
      <w:r w:rsidRPr="00B33E87">
        <w:rPr>
          <w:rFonts w:asciiTheme="majorBidi" w:hAnsiTheme="majorBidi" w:cstheme="majorBidi"/>
          <w:bCs/>
        </w:rPr>
        <w:t xml:space="preserve">: </w:t>
      </w:r>
      <w:hyperlink r:id="rId7" w:history="1">
        <w:r w:rsidRPr="00B33E87">
          <w:rPr>
            <w:rStyle w:val="Hyperlink"/>
            <w:rFonts w:asciiTheme="majorBidi" w:hAnsiTheme="majorBidi" w:cstheme="majorBidi"/>
            <w:bCs/>
          </w:rPr>
          <w:t>https://eloquent-ramanujan-887aa5.netlify.app/architectural-buildings.html</w:t>
        </w:r>
      </w:hyperlink>
    </w:p>
    <w:p w14:paraId="01DD5929" w14:textId="77777777" w:rsidR="00B33E87" w:rsidRPr="00B33E87" w:rsidRDefault="00B33E87" w:rsidP="00B33E87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/>
        </w:rPr>
      </w:pPr>
    </w:p>
    <w:p w14:paraId="6674A2BE" w14:textId="298610BE" w:rsidR="00C60DA4" w:rsidRPr="007F6E0E" w:rsidRDefault="00B33E87" w:rsidP="00B33E87">
      <w:pPr>
        <w:tabs>
          <w:tab w:val="left" w:pos="7092"/>
        </w:tabs>
        <w:rPr>
          <w:rFonts w:asciiTheme="majorBidi" w:hAnsiTheme="majorBidi" w:cstheme="majorBidi"/>
          <w:b/>
        </w:rPr>
      </w:pPr>
      <w:r w:rsidRPr="00B33E87">
        <w:rPr>
          <w:rFonts w:asciiTheme="majorBidi" w:hAnsiTheme="majorBidi" w:cstheme="majorBidi"/>
          <w:b/>
        </w:rPr>
        <w:t xml:space="preserve">  </w:t>
      </w:r>
      <w:proofErr w:type="spellStart"/>
      <w:r w:rsidRPr="00B33E87">
        <w:rPr>
          <w:rFonts w:asciiTheme="majorBidi" w:hAnsiTheme="majorBidi" w:cstheme="majorBidi"/>
          <w:b/>
        </w:rPr>
        <w:t>Pamokos</w:t>
      </w:r>
      <w:proofErr w:type="spellEnd"/>
      <w:r w:rsidRPr="00B33E87">
        <w:rPr>
          <w:rFonts w:asciiTheme="majorBidi" w:hAnsiTheme="majorBidi" w:cstheme="majorBidi"/>
          <w:b/>
        </w:rPr>
        <w:t xml:space="preserve"> </w:t>
      </w:r>
      <w:proofErr w:type="spellStart"/>
      <w:r w:rsidRPr="00B33E87">
        <w:rPr>
          <w:rFonts w:asciiTheme="majorBidi" w:hAnsiTheme="majorBidi" w:cstheme="majorBidi"/>
          <w:b/>
        </w:rPr>
        <w:t>planas</w:t>
      </w:r>
      <w:proofErr w:type="spellEnd"/>
      <w:r w:rsidR="00C53175" w:rsidRPr="007F6E0E">
        <w:rPr>
          <w:rFonts w:asciiTheme="majorBidi" w:hAnsiTheme="majorBidi" w:cstheme="majorBidi"/>
          <w:b/>
        </w:rPr>
        <w:t>:</w:t>
      </w:r>
      <w:r w:rsidR="007F6E0E" w:rsidRPr="007F6E0E">
        <w:rPr>
          <w:rFonts w:asciiTheme="majorBidi" w:hAnsiTheme="majorBidi" w:cstheme="majorBidi"/>
          <w:b/>
        </w:rPr>
        <w:tab/>
      </w:r>
    </w:p>
    <w:tbl>
      <w:tblPr>
        <w:tblStyle w:val="TableGrid"/>
        <w:tblW w:w="9416" w:type="dxa"/>
        <w:tblInd w:w="-431" w:type="dxa"/>
        <w:tblLook w:val="04A0" w:firstRow="1" w:lastRow="0" w:firstColumn="1" w:lastColumn="0" w:noHBand="0" w:noVBand="1"/>
      </w:tblPr>
      <w:tblGrid>
        <w:gridCol w:w="2212"/>
        <w:gridCol w:w="6294"/>
        <w:gridCol w:w="910"/>
      </w:tblGrid>
      <w:tr w:rsidR="00C53175" w:rsidRPr="007F6E0E" w14:paraId="5BACBE55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1B53D137" w:rsidR="00C53175" w:rsidRPr="007F6E0E" w:rsidRDefault="00B33E87" w:rsidP="00B33E87">
            <w:pPr>
              <w:rPr>
                <w:rFonts w:asciiTheme="majorBidi" w:hAnsiTheme="majorBidi" w:cstheme="majorBidi"/>
                <w:b/>
              </w:rPr>
            </w:pPr>
            <w:bookmarkStart w:id="0" w:name="_Hlk74487419"/>
            <w:proofErr w:type="spellStart"/>
            <w:r w:rsidRPr="00B33E87">
              <w:rPr>
                <w:rFonts w:asciiTheme="majorBidi" w:hAnsiTheme="majorBidi" w:cstheme="majorBidi"/>
                <w:b/>
              </w:rPr>
              <w:t>Etapai</w:t>
            </w:r>
            <w:proofErr w:type="spellEnd"/>
            <w:r w:rsidRPr="00B33E87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4FD03EE3" w:rsidR="00C53175" w:rsidRPr="007F6E0E" w:rsidRDefault="00B33E87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33E87">
              <w:rPr>
                <w:rFonts w:asciiTheme="majorBidi" w:hAnsiTheme="majorBidi" w:cstheme="majorBidi"/>
                <w:b/>
              </w:rPr>
              <w:t>Veiklos</w:t>
            </w:r>
            <w:proofErr w:type="spellEnd"/>
            <w:r w:rsidRPr="00B33E8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/>
              </w:rPr>
              <w:t>aprašymas</w:t>
            </w:r>
            <w:proofErr w:type="spellEnd"/>
            <w:r w:rsidRPr="007F6E0E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75C71063" w:rsidR="00C53175" w:rsidRPr="007F6E0E" w:rsidRDefault="00B33E87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33E87">
              <w:rPr>
                <w:rFonts w:asciiTheme="majorBidi" w:hAnsiTheme="majorBidi" w:cstheme="majorBidi"/>
                <w:b/>
              </w:rPr>
              <w:t>Laikas</w:t>
            </w:r>
            <w:proofErr w:type="spellEnd"/>
          </w:p>
        </w:tc>
      </w:tr>
      <w:tr w:rsidR="00B33E87" w:rsidRPr="007F6E0E" w14:paraId="6DE8F550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0A4AABFD" w:rsidR="00B33E87" w:rsidRPr="00B33E87" w:rsidRDefault="00B33E87" w:rsidP="00B33E87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33E87">
              <w:rPr>
                <w:b/>
                <w:bCs/>
              </w:rPr>
              <w:t>Pasiruošimas</w:t>
            </w:r>
            <w:proofErr w:type="spellEnd"/>
            <w:r w:rsidRPr="00B33E87">
              <w:rPr>
                <w:b/>
                <w:bCs/>
              </w:rPr>
              <w:t xml:space="preserve"> </w:t>
            </w:r>
            <w:proofErr w:type="spellStart"/>
            <w:r w:rsidRPr="00B33E87">
              <w:rPr>
                <w:b/>
                <w:bCs/>
              </w:rPr>
              <w:t>prieš</w:t>
            </w:r>
            <w:proofErr w:type="spellEnd"/>
            <w:r w:rsidRPr="00B33E87">
              <w:rPr>
                <w:b/>
                <w:bCs/>
              </w:rPr>
              <w:t xml:space="preserve"> </w:t>
            </w:r>
            <w:proofErr w:type="spellStart"/>
            <w:r w:rsidRPr="00B33E87">
              <w:rPr>
                <w:b/>
                <w:bCs/>
              </w:rPr>
              <w:t>pamoką</w:t>
            </w:r>
            <w:proofErr w:type="spellEnd"/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F3635" w14:textId="77777777" w:rsidR="00B33E87" w:rsidRPr="00B33E87" w:rsidRDefault="00B33E87" w:rsidP="00B33E87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B33E87">
              <w:rPr>
                <w:rFonts w:asciiTheme="majorBidi" w:hAnsiTheme="majorBidi" w:cstheme="majorBidi"/>
                <w:bCs/>
              </w:rPr>
              <w:t>Supažindiname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studentus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akiniais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jei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tai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yra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jų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pirmoji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patirtis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>.</w:t>
            </w:r>
          </w:p>
          <w:p w14:paraId="7FEF408E" w14:textId="77777777" w:rsidR="00B33E87" w:rsidRPr="00B33E87" w:rsidRDefault="00B33E87" w:rsidP="00B33E87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B33E87">
              <w:rPr>
                <w:rFonts w:asciiTheme="majorBidi" w:hAnsiTheme="majorBidi" w:cstheme="majorBidi"/>
                <w:bCs/>
              </w:rPr>
              <w:t>Tinkamas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saugus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naudojimas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>.</w:t>
            </w:r>
          </w:p>
          <w:p w14:paraId="188C755C" w14:textId="77777777" w:rsidR="00B33E87" w:rsidRPr="00B33E87" w:rsidRDefault="00B33E87" w:rsidP="00B33E87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B33E87">
              <w:rPr>
                <w:rFonts w:asciiTheme="majorBidi" w:hAnsiTheme="majorBidi" w:cstheme="majorBidi"/>
                <w:bCs/>
              </w:rPr>
              <w:t>Galimas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neigiamas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poveikis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>.</w:t>
            </w:r>
          </w:p>
          <w:p w14:paraId="044BB445" w14:textId="5F7F01F1" w:rsidR="00B33E87" w:rsidRPr="007F6E0E" w:rsidRDefault="00B33E87" w:rsidP="00B33E87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B33E87">
              <w:rPr>
                <w:rFonts w:asciiTheme="majorBidi" w:hAnsiTheme="majorBidi" w:cstheme="majorBidi"/>
                <w:bCs/>
              </w:rPr>
              <w:t>Mokiniams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turėtų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būti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suteikta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galimybė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atsisakyti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</w:rPr>
              <w:t>naudoti</w:t>
            </w:r>
            <w:proofErr w:type="spellEnd"/>
            <w:r w:rsidRPr="00B33E87">
              <w:rPr>
                <w:rFonts w:asciiTheme="majorBidi" w:hAnsiTheme="majorBidi" w:cstheme="majorBidi"/>
                <w:bCs/>
              </w:rPr>
              <w:t xml:space="preserve"> VR.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B33E87" w:rsidRPr="007F6E0E" w:rsidRDefault="00B33E87" w:rsidP="00B33E87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B33E87" w:rsidRPr="007F6E0E" w14:paraId="00812C7E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D7D85" w14:textId="6DB4CC0B" w:rsidR="00B33E87" w:rsidRPr="00B33E87" w:rsidRDefault="00B33E87" w:rsidP="00B33E87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33E87">
              <w:rPr>
                <w:b/>
                <w:bCs/>
              </w:rPr>
              <w:t>Įvadas</w:t>
            </w:r>
            <w:proofErr w:type="spellEnd"/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8B17E" w14:textId="77777777" w:rsidR="00B33E87" w:rsidRPr="00B33E87" w:rsidRDefault="00B33E87" w:rsidP="00B33E87">
            <w:pPr>
              <w:rPr>
                <w:rFonts w:asciiTheme="majorBidi" w:hAnsiTheme="majorBidi" w:cstheme="majorBidi"/>
                <w:lang w:val="en-GB"/>
              </w:rPr>
            </w:pP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Mokytojas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pristato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kubo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temą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ir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jos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skyrių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bei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pateikia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nuorodas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į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ankstesnes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mokinių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žinias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>.</w:t>
            </w:r>
          </w:p>
          <w:p w14:paraId="1F6E1D72" w14:textId="77777777" w:rsidR="00B33E87" w:rsidRPr="00B33E87" w:rsidRDefault="00B33E87" w:rsidP="00B33E87">
            <w:pPr>
              <w:rPr>
                <w:rFonts w:asciiTheme="majorBidi" w:hAnsiTheme="majorBidi" w:cstheme="majorBidi"/>
                <w:lang w:val="en-GB"/>
              </w:rPr>
            </w:pPr>
          </w:p>
          <w:p w14:paraId="5E6C5CC1" w14:textId="77777777" w:rsidR="00B33E87" w:rsidRPr="00B33E87" w:rsidRDefault="00B33E87" w:rsidP="00B33E87">
            <w:pPr>
              <w:rPr>
                <w:rFonts w:asciiTheme="majorBidi" w:hAnsiTheme="majorBidi" w:cstheme="majorBidi"/>
                <w:lang w:val="en-GB"/>
              </w:rPr>
            </w:pP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Kubas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yra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daugiakampis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kuris,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nepaisant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savo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paprastumo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leidžia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įvairioms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situacijoms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atsižvelgiant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į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jame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plokštumos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pagamintas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pjūvius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>.</w:t>
            </w:r>
          </w:p>
          <w:p w14:paraId="7E2F36BF" w14:textId="77777777" w:rsidR="00B33E87" w:rsidRPr="00B33E87" w:rsidRDefault="00B33E87" w:rsidP="00B33E87">
            <w:pPr>
              <w:rPr>
                <w:rFonts w:asciiTheme="majorBidi" w:hAnsiTheme="majorBidi" w:cstheme="majorBidi"/>
                <w:lang w:val="en-GB"/>
              </w:rPr>
            </w:pPr>
          </w:p>
          <w:p w14:paraId="74542708" w14:textId="77777777" w:rsidR="00B33E87" w:rsidRPr="00B33E87" w:rsidRDefault="00B33E87" w:rsidP="00B33E87">
            <w:pPr>
              <w:rPr>
                <w:rFonts w:asciiTheme="majorBidi" w:hAnsiTheme="majorBidi" w:cstheme="majorBidi"/>
                <w:lang w:val="en-GB"/>
              </w:rPr>
            </w:pP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Atkarpos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sąvokos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paaiškinimas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naudojant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kubą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>.</w:t>
            </w:r>
          </w:p>
          <w:p w14:paraId="6BD9D179" w14:textId="5B6A629A" w:rsidR="00B33E87" w:rsidRPr="007F6E0E" w:rsidRDefault="00B33E87" w:rsidP="00B33E87">
            <w:pPr>
              <w:rPr>
                <w:rFonts w:asciiTheme="majorBidi" w:hAnsiTheme="majorBidi" w:cstheme="majorBidi"/>
                <w:bCs/>
                <w:lang w:val="en-GB"/>
              </w:rPr>
            </w:pPr>
            <w:r w:rsidRPr="00B33E87">
              <w:rPr>
                <w:rFonts w:asciiTheme="majorBidi" w:hAnsiTheme="majorBidi" w:cstheme="majorBidi"/>
                <w:lang w:val="en-GB"/>
              </w:rPr>
              <w:t>"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Pjūvis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kurį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sudaro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plokštuma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yra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plokštumos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sankirta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su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ta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kieta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medžiaga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tai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yra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taškų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bendrų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kietajai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medžiagai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ir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plokštumai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rinkinys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>."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B33E87" w:rsidRPr="007F6E0E" w:rsidRDefault="00B33E87" w:rsidP="00B33E87">
            <w:pPr>
              <w:rPr>
                <w:rFonts w:asciiTheme="majorBidi" w:hAnsiTheme="majorBidi" w:cstheme="majorBidi"/>
                <w:bCs/>
              </w:rPr>
            </w:pPr>
            <w:r w:rsidRPr="007F6E0E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B33E87" w:rsidRPr="007F6E0E" w14:paraId="5DCCBD58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2412620E" w:rsidR="00B33E87" w:rsidRPr="00B33E87" w:rsidRDefault="00B33E87" w:rsidP="00B33E87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33E87">
              <w:rPr>
                <w:b/>
                <w:bCs/>
              </w:rPr>
              <w:t>Pradinė</w:t>
            </w:r>
            <w:proofErr w:type="spellEnd"/>
            <w:r w:rsidRPr="00B33E87">
              <w:rPr>
                <w:b/>
                <w:bCs/>
              </w:rPr>
              <w:t xml:space="preserve"> </w:t>
            </w:r>
            <w:proofErr w:type="spellStart"/>
            <w:r w:rsidRPr="00B33E87">
              <w:rPr>
                <w:b/>
                <w:bCs/>
              </w:rPr>
              <w:t>įtraukianti</w:t>
            </w:r>
            <w:proofErr w:type="spellEnd"/>
            <w:r w:rsidRPr="00B33E87">
              <w:rPr>
                <w:b/>
                <w:bCs/>
              </w:rPr>
              <w:t xml:space="preserve"> </w:t>
            </w:r>
            <w:proofErr w:type="spellStart"/>
            <w:r w:rsidRPr="00B33E87">
              <w:rPr>
                <w:b/>
                <w:bCs/>
              </w:rPr>
              <w:t>patirtis</w:t>
            </w:r>
            <w:proofErr w:type="spellEnd"/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D212B" w14:textId="77777777" w:rsidR="00B33E87" w:rsidRPr="00B33E87" w:rsidRDefault="00B33E87" w:rsidP="00B33E87">
            <w:pPr>
              <w:rPr>
                <w:rFonts w:asciiTheme="majorBidi" w:hAnsiTheme="majorBidi" w:cstheme="majorBidi"/>
                <w:lang w:val="en-GB"/>
              </w:rPr>
            </w:pPr>
            <w:r w:rsidRPr="00B33E87">
              <w:rPr>
                <w:rFonts w:asciiTheme="majorBidi" w:hAnsiTheme="majorBidi" w:cstheme="majorBidi"/>
                <w:lang w:val="en-GB"/>
              </w:rPr>
              <w:t xml:space="preserve">•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Kiekvienas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mokinys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iš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trijų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taškų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pateiktų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pagal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A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priedą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pastatys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kubo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atkarpą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>.</w:t>
            </w:r>
          </w:p>
          <w:p w14:paraId="778E2970" w14:textId="77777777" w:rsidR="00B33E87" w:rsidRPr="00B33E87" w:rsidRDefault="00B33E87" w:rsidP="00B33E87">
            <w:pPr>
              <w:rPr>
                <w:rFonts w:asciiTheme="majorBidi" w:hAnsiTheme="majorBidi" w:cstheme="majorBidi"/>
                <w:lang w:val="en-GB"/>
              </w:rPr>
            </w:pPr>
            <w:r w:rsidRPr="00B33E87">
              <w:rPr>
                <w:rFonts w:asciiTheme="majorBidi" w:hAnsiTheme="majorBidi" w:cstheme="majorBidi"/>
                <w:lang w:val="en-GB"/>
              </w:rPr>
              <w:t xml:space="preserve">•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Nustatykite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ir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klasifikuokite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gautos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atkarpos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apibrėžtą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daugiakampį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>.</w:t>
            </w:r>
          </w:p>
          <w:p w14:paraId="39E614D5" w14:textId="23D89E15" w:rsidR="00B33E87" w:rsidRPr="007F6E0E" w:rsidRDefault="00B33E87" w:rsidP="00B33E87">
            <w:pPr>
              <w:rPr>
                <w:rFonts w:asciiTheme="majorBidi" w:hAnsiTheme="majorBidi" w:cstheme="majorBidi"/>
                <w:lang w:val="en-GB"/>
              </w:rPr>
            </w:pPr>
            <w:r w:rsidRPr="00B33E87">
              <w:rPr>
                <w:rFonts w:asciiTheme="majorBidi" w:hAnsiTheme="majorBidi" w:cstheme="majorBidi"/>
                <w:lang w:val="en-GB"/>
              </w:rPr>
              <w:t xml:space="preserve">•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Kiekviena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grupė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pateikia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savo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samprotavimus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kuriuos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įvertins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kitos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lang w:val="en-GB"/>
              </w:rPr>
              <w:t>grupės</w:t>
            </w:r>
            <w:proofErr w:type="spellEnd"/>
            <w:r w:rsidRPr="00B33E87">
              <w:rPr>
                <w:rFonts w:asciiTheme="majorBidi" w:hAnsiTheme="majorBidi" w:cstheme="majorBidi"/>
                <w:lang w:val="en-GB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B33E87" w:rsidRPr="007F6E0E" w:rsidRDefault="00B33E87" w:rsidP="00B33E87">
            <w:pPr>
              <w:rPr>
                <w:rFonts w:asciiTheme="majorBidi" w:hAnsiTheme="majorBidi" w:cstheme="majorBidi"/>
                <w:b/>
                <w:lang w:val="pt-PT"/>
              </w:rPr>
            </w:pPr>
            <w:r w:rsidRPr="007F6E0E">
              <w:rPr>
                <w:rFonts w:asciiTheme="majorBidi" w:hAnsiTheme="majorBidi" w:cstheme="majorBidi"/>
                <w:bCs/>
                <w:lang w:val="pt-PT"/>
              </w:rPr>
              <w:t>5 min</w:t>
            </w:r>
          </w:p>
        </w:tc>
      </w:tr>
      <w:tr w:rsidR="00B33E87" w:rsidRPr="007F6E0E" w14:paraId="0F3AE989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7879AF91" w:rsidR="00B33E87" w:rsidRPr="00B33E87" w:rsidRDefault="00B33E87" w:rsidP="00B33E87">
            <w:pPr>
              <w:rPr>
                <w:rFonts w:asciiTheme="majorBidi" w:hAnsiTheme="majorBidi" w:cstheme="majorBidi"/>
                <w:b/>
                <w:bCs/>
                <w:lang w:val="pt-PT"/>
              </w:rPr>
            </w:pPr>
            <w:r w:rsidRPr="00B33E87">
              <w:rPr>
                <w:rFonts w:asciiTheme="majorBidi" w:hAnsiTheme="majorBidi" w:cstheme="majorBidi"/>
                <w:b/>
                <w:bCs/>
                <w:lang w:val="pt-PT"/>
              </w:rPr>
              <w:t>Vadovaujama įtraukianti patirtis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10C0" w14:textId="77777777" w:rsidR="00B33E87" w:rsidRDefault="00B33E87" w:rsidP="00B33E87">
            <w:pPr>
              <w:rPr>
                <w:rFonts w:asciiTheme="majorBidi" w:hAnsiTheme="majorBidi" w:cstheme="majorBidi"/>
              </w:rPr>
            </w:pPr>
            <w:proofErr w:type="spellStart"/>
            <w:r w:rsidRPr="00B33E87">
              <w:rPr>
                <w:rFonts w:asciiTheme="majorBidi" w:hAnsiTheme="majorBidi" w:cstheme="majorBidi"/>
              </w:rPr>
              <w:t>Mokiniai</w:t>
            </w:r>
            <w:proofErr w:type="spellEnd"/>
            <w:r w:rsidRPr="00B33E8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</w:rPr>
              <w:t>nustato</w:t>
            </w:r>
            <w:proofErr w:type="spellEnd"/>
            <w:r w:rsidRPr="00B33E8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</w:rPr>
              <w:t>kitų</w:t>
            </w:r>
            <w:proofErr w:type="spellEnd"/>
            <w:r w:rsidRPr="00B33E8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</w:rPr>
              <w:t>situacijas</w:t>
            </w:r>
            <w:proofErr w:type="spellEnd"/>
            <w:r w:rsidRPr="00B33E8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</w:rPr>
              <w:t>pavyzdžiui</w:t>
            </w:r>
            <w:proofErr w:type="spellEnd"/>
            <w:r w:rsidRPr="00B33E8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</w:rPr>
              <w:t>mato:</w:t>
            </w:r>
            <w:proofErr w:type="spellEnd"/>
          </w:p>
          <w:p w14:paraId="3783DC3D" w14:textId="640FDE25" w:rsidR="00B33E87" w:rsidRPr="00B33E87" w:rsidRDefault="00B33E87" w:rsidP="00B33E8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hyperlink r:id="rId8" w:history="1">
              <w:r w:rsidRPr="00B33E87">
                <w:rPr>
                  <w:rStyle w:val="Hyperlink"/>
                  <w:rFonts w:asciiTheme="majorBidi" w:hAnsiTheme="majorBidi" w:cstheme="majorBidi"/>
                </w:rPr>
                <w:t>https://www.geogebra.org/m/jaevjs6z</w:t>
              </w:r>
            </w:hyperlink>
          </w:p>
          <w:p w14:paraId="23EDF4BE" w14:textId="35C6CDCF" w:rsidR="00B33E87" w:rsidRPr="007F6E0E" w:rsidRDefault="00B33E87" w:rsidP="00B33E8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hyperlink r:id="rId9" w:history="1">
              <w:r w:rsidRPr="007F6E0E">
                <w:rPr>
                  <w:rStyle w:val="Hyperlink"/>
                  <w:rFonts w:asciiTheme="majorBidi" w:hAnsiTheme="majorBidi" w:cstheme="majorBidi"/>
                </w:rPr>
                <w:t>https://www.khanacademy.org/math/geometry/hs-geo-solids/hs-geo-2d-vs-3d/v/ways-to-cut-a-cube</w:t>
              </w:r>
            </w:hyperlink>
          </w:p>
          <w:p w14:paraId="3116C35A" w14:textId="4F9022AE" w:rsidR="00B33E87" w:rsidRPr="007F6E0E" w:rsidRDefault="00B33E87" w:rsidP="00B33E8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hyperlink r:id="rId10" w:history="1">
              <w:r w:rsidRPr="007F6E0E">
                <w:rPr>
                  <w:rStyle w:val="Hyperlink"/>
                  <w:rFonts w:asciiTheme="majorBidi" w:hAnsiTheme="majorBidi" w:cstheme="majorBidi"/>
                </w:rPr>
                <w:t>https://contrib.pbslearningmedia.org/WGBH/conv20/mgbh-int-xsection/index.html</w:t>
              </w:r>
            </w:hyperlink>
          </w:p>
          <w:p w14:paraId="118220F3" w14:textId="77777777" w:rsidR="00B33E87" w:rsidRPr="007F6E0E" w:rsidRDefault="00B33E87" w:rsidP="00B33E87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20CD860C" w14:textId="263C1D08" w:rsidR="00B33E87" w:rsidRPr="007F6E0E" w:rsidRDefault="00B33E87" w:rsidP="00B33E8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1AB1EA14" w:rsidR="00B33E87" w:rsidRPr="007F6E0E" w:rsidRDefault="00B33E87" w:rsidP="00B33E87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lastRenderedPageBreak/>
              <w:t>15 min</w:t>
            </w:r>
          </w:p>
        </w:tc>
      </w:tr>
      <w:tr w:rsidR="00C53175" w:rsidRPr="007F6E0E" w14:paraId="6261B476" w14:textId="77777777" w:rsidTr="007F6E0E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14092CE4" w:rsidR="00C53175" w:rsidRPr="007F6E0E" w:rsidRDefault="00B33E87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33E87">
              <w:rPr>
                <w:rFonts w:asciiTheme="majorBidi" w:hAnsiTheme="majorBidi" w:cstheme="majorBidi"/>
                <w:b/>
              </w:rPr>
              <w:t>Sekti</w:t>
            </w:r>
            <w:proofErr w:type="spellEnd"/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6B686" w14:textId="77777777" w:rsidR="00B33E87" w:rsidRPr="00B33E87" w:rsidRDefault="00B33E87" w:rsidP="00B33E87">
            <w:pPr>
              <w:rPr>
                <w:rFonts w:asciiTheme="majorBidi" w:hAnsiTheme="majorBidi" w:cstheme="majorBidi"/>
                <w:bCs/>
                <w:lang w:val="en-GB"/>
              </w:rPr>
            </w:pP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Mokiniai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grupėse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nustato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kubus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,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kurie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gali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sukurti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tam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tikras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klasėje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esančias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geometrines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figūras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>.</w:t>
            </w:r>
          </w:p>
          <w:p w14:paraId="30F10E63" w14:textId="7954E51A" w:rsidR="005124F1" w:rsidRPr="007F6E0E" w:rsidRDefault="00B33E87" w:rsidP="00B33E87">
            <w:pPr>
              <w:rPr>
                <w:rFonts w:asciiTheme="majorBidi" w:hAnsiTheme="majorBidi" w:cstheme="majorBidi"/>
                <w:bCs/>
                <w:lang w:val="en-GB"/>
              </w:rPr>
            </w:pP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Visos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grupės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dalijasi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Cs/>
                <w:lang w:val="en-GB"/>
              </w:rPr>
              <w:t>rezultatais</w:t>
            </w:r>
            <w:proofErr w:type="spellEnd"/>
            <w:r w:rsidRPr="00B33E87">
              <w:rPr>
                <w:rFonts w:asciiTheme="majorBidi" w:hAnsiTheme="majorBidi" w:cstheme="majorBidi"/>
                <w:bCs/>
                <w:lang w:val="en-GB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2E08D2F6" w:rsidR="00C53175" w:rsidRPr="007F6E0E" w:rsidRDefault="00CC7E46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t>1</w:t>
            </w:r>
            <w:r w:rsidR="005124F1" w:rsidRPr="007F6E0E">
              <w:rPr>
                <w:rFonts w:asciiTheme="majorBidi" w:hAnsiTheme="majorBidi" w:cstheme="majorBidi"/>
                <w:bCs/>
              </w:rPr>
              <w:t>5</w:t>
            </w:r>
            <w:r w:rsidR="00C53175" w:rsidRPr="007F6E0E">
              <w:rPr>
                <w:rFonts w:asciiTheme="majorBidi" w:hAnsiTheme="majorBidi" w:cstheme="majorBidi"/>
                <w:bCs/>
              </w:rPr>
              <w:t xml:space="preserve"> min</w:t>
            </w:r>
          </w:p>
        </w:tc>
      </w:tr>
      <w:tr w:rsidR="00C53175" w:rsidRPr="007F6E0E" w14:paraId="478CFC82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13728631" w:rsidR="00C53175" w:rsidRPr="007F6E0E" w:rsidRDefault="00B33E87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33E87">
              <w:rPr>
                <w:rFonts w:asciiTheme="majorBidi" w:hAnsiTheme="majorBidi" w:cstheme="majorBidi"/>
                <w:b/>
              </w:rPr>
              <w:t>Formuojamasis</w:t>
            </w:r>
            <w:proofErr w:type="spellEnd"/>
            <w:r w:rsidRPr="00B33E8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b/>
              </w:rPr>
              <w:t>vertinimas</w:t>
            </w:r>
            <w:proofErr w:type="spellEnd"/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98BC" w14:textId="68C1029D" w:rsidR="00C53175" w:rsidRPr="007F6E0E" w:rsidRDefault="00B33E87" w:rsidP="005D2BDA">
            <w:pPr>
              <w:rPr>
                <w:rFonts w:asciiTheme="majorBidi" w:hAnsiTheme="majorBidi" w:cstheme="majorBidi"/>
                <w:iCs/>
                <w:lang w:val="en-GB"/>
              </w:rPr>
            </w:pPr>
            <w:proofErr w:type="spellStart"/>
            <w:r w:rsidRPr="00B33E87">
              <w:rPr>
                <w:rFonts w:asciiTheme="majorBidi" w:hAnsiTheme="majorBidi" w:cstheme="majorBidi"/>
                <w:iCs/>
              </w:rPr>
              <w:t>Mokytojas</w:t>
            </w:r>
            <w:proofErr w:type="spellEnd"/>
            <w:r w:rsidRPr="00B33E87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iCs/>
              </w:rPr>
              <w:t>surenka</w:t>
            </w:r>
            <w:proofErr w:type="spellEnd"/>
            <w:r w:rsidRPr="00B33E87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iCs/>
              </w:rPr>
              <w:t>mokinių</w:t>
            </w:r>
            <w:proofErr w:type="spellEnd"/>
            <w:r w:rsidRPr="00B33E87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iCs/>
              </w:rPr>
              <w:t>atsakymus</w:t>
            </w:r>
            <w:proofErr w:type="spellEnd"/>
            <w:r w:rsidRPr="00B33E87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iCs/>
              </w:rPr>
              <w:t>ir</w:t>
            </w:r>
            <w:proofErr w:type="spellEnd"/>
            <w:r w:rsidRPr="00B33E87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iCs/>
              </w:rPr>
              <w:t>prireikus</w:t>
            </w:r>
            <w:proofErr w:type="spellEnd"/>
            <w:r w:rsidRPr="00B33E87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33E87">
              <w:rPr>
                <w:rFonts w:asciiTheme="majorBidi" w:hAnsiTheme="majorBidi" w:cstheme="majorBidi"/>
                <w:iCs/>
              </w:rPr>
              <w:t>pataiso</w:t>
            </w:r>
            <w:proofErr w:type="spellEnd"/>
            <w:r w:rsidRPr="00B33E87">
              <w:rPr>
                <w:rFonts w:asciiTheme="majorBidi" w:hAnsiTheme="majorBidi" w:cstheme="majorBidi"/>
                <w:i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t>5 min</w:t>
            </w:r>
          </w:p>
          <w:p w14:paraId="12A46395" w14:textId="77777777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0"/>
    </w:tbl>
    <w:p w14:paraId="06BFD59B" w14:textId="55C564B5" w:rsidR="00C60DA4" w:rsidRPr="007F6E0E" w:rsidRDefault="00C60DA4" w:rsidP="00C60DA4">
      <w:pPr>
        <w:rPr>
          <w:rFonts w:asciiTheme="majorBidi" w:hAnsiTheme="majorBidi" w:cstheme="majorBidi"/>
          <w:b/>
        </w:rPr>
      </w:pPr>
    </w:p>
    <w:p w14:paraId="2FD1FCDC" w14:textId="77777777" w:rsidR="00B33E87" w:rsidRDefault="00B33E87" w:rsidP="00006E12">
      <w:pPr>
        <w:spacing w:after="0" w:line="240" w:lineRule="auto"/>
        <w:rPr>
          <w:rFonts w:asciiTheme="majorBidi" w:hAnsiTheme="majorBidi" w:cstheme="majorBidi"/>
        </w:rPr>
      </w:pPr>
      <w:r w:rsidRPr="00B33E87">
        <w:rPr>
          <w:rFonts w:asciiTheme="majorBidi" w:hAnsiTheme="majorBidi" w:cstheme="majorBidi"/>
        </w:rPr>
        <w:t xml:space="preserve">A </w:t>
      </w:r>
      <w:proofErr w:type="spellStart"/>
      <w:r w:rsidRPr="00B33E87">
        <w:rPr>
          <w:rFonts w:asciiTheme="majorBidi" w:hAnsiTheme="majorBidi" w:cstheme="majorBidi"/>
        </w:rPr>
        <w:t>priedas</w:t>
      </w:r>
      <w:proofErr w:type="spellEnd"/>
    </w:p>
    <w:p w14:paraId="6A1BD080" w14:textId="3B43B70B" w:rsidR="00006E12" w:rsidRPr="007F6E0E" w:rsidRDefault="00006E12" w:rsidP="00006E12">
      <w:pPr>
        <w:spacing w:after="0" w:line="240" w:lineRule="auto"/>
        <w:rPr>
          <w:rFonts w:asciiTheme="majorBidi" w:hAnsiTheme="majorBidi" w:cstheme="majorBidi"/>
        </w:rPr>
      </w:pPr>
      <w:bookmarkStart w:id="1" w:name="_GoBack"/>
      <w:bookmarkEnd w:id="1"/>
      <w:r w:rsidRPr="007F6E0E">
        <w:rPr>
          <w:rFonts w:asciiTheme="majorBidi" w:hAnsiTheme="majorBidi" w:cstheme="majorBidi"/>
          <w:noProof/>
          <w:lang w:val="en-GB" w:eastAsia="en-GB"/>
        </w:rPr>
        <w:drawing>
          <wp:inline distT="0" distB="0" distL="0" distR="0" wp14:anchorId="2EA2B5EE" wp14:editId="332A42E7">
            <wp:extent cx="3981450" cy="1466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66D" w14:textId="77777777" w:rsidR="00006E12" w:rsidRPr="007F6E0E" w:rsidRDefault="00006E12" w:rsidP="00006E12">
      <w:pPr>
        <w:spacing w:after="0" w:line="240" w:lineRule="auto"/>
        <w:rPr>
          <w:rFonts w:asciiTheme="majorBidi" w:hAnsiTheme="majorBidi" w:cstheme="majorBidi"/>
        </w:rPr>
      </w:pPr>
    </w:p>
    <w:p w14:paraId="6CCD27A0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7F6E0E">
        <w:rPr>
          <w:rFonts w:asciiTheme="majorBidi" w:eastAsia="Times New Roman" w:hAnsiTheme="majorBidi" w:cstheme="majorBidi"/>
          <w:b/>
          <w:noProof/>
          <w:lang w:val="en-GB" w:eastAsia="en-GB"/>
        </w:rPr>
        <w:drawing>
          <wp:inline distT="0" distB="0" distL="0" distR="0" wp14:anchorId="775570C8" wp14:editId="23D492D5">
            <wp:extent cx="3914775" cy="507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136C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6DD3D818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731603F5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7F6E0E">
        <w:rPr>
          <w:rFonts w:asciiTheme="majorBidi" w:eastAsia="Times New Roman" w:hAnsiTheme="majorBidi" w:cstheme="majorBidi"/>
          <w:b/>
          <w:noProof/>
          <w:lang w:val="en-GB" w:eastAsia="en-GB"/>
        </w:rPr>
        <w:drawing>
          <wp:inline distT="0" distB="0" distL="0" distR="0" wp14:anchorId="2D11B7B1" wp14:editId="1BC0D1A0">
            <wp:extent cx="3895725" cy="1409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79FD" w14:textId="77777777" w:rsidR="00006E12" w:rsidRPr="007F6E0E" w:rsidRDefault="00006E12">
      <w:pPr>
        <w:rPr>
          <w:rFonts w:asciiTheme="majorBidi" w:hAnsiTheme="majorBidi" w:cstheme="majorBidi"/>
        </w:rPr>
      </w:pPr>
    </w:p>
    <w:sectPr w:rsidR="00006E12" w:rsidRPr="007F6E0E" w:rsidSect="007F6E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133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86A28" w14:textId="77777777" w:rsidR="00324785" w:rsidRDefault="00324785" w:rsidP="002011FE">
      <w:pPr>
        <w:spacing w:after="0" w:line="240" w:lineRule="auto"/>
      </w:pPr>
      <w:r>
        <w:separator/>
      </w:r>
    </w:p>
  </w:endnote>
  <w:endnote w:type="continuationSeparator" w:id="0">
    <w:p w14:paraId="605FAC78" w14:textId="77777777" w:rsidR="00324785" w:rsidRDefault="00324785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91ED0" w14:textId="77777777" w:rsidR="007F6E0E" w:rsidRDefault="007F6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A946C" w14:textId="59BC7E99" w:rsidR="007F6E0E" w:rsidRDefault="007F6E0E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2F51A819" wp14:editId="3AE7277D">
          <wp:simplePos x="0" y="0"/>
          <wp:positionH relativeFrom="column">
            <wp:posOffset>1257300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21" name="Picture 21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B6026" w14:textId="77777777" w:rsidR="007F6E0E" w:rsidRDefault="007F6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5DBAB" w14:textId="77777777" w:rsidR="00324785" w:rsidRDefault="00324785" w:rsidP="002011FE">
      <w:pPr>
        <w:spacing w:after="0" w:line="240" w:lineRule="auto"/>
      </w:pPr>
      <w:r>
        <w:separator/>
      </w:r>
    </w:p>
  </w:footnote>
  <w:footnote w:type="continuationSeparator" w:id="0">
    <w:p w14:paraId="17B71EBF" w14:textId="77777777" w:rsidR="00324785" w:rsidRDefault="00324785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97064" w14:textId="77777777" w:rsidR="007F6E0E" w:rsidRDefault="007F6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7F6E0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F6E0E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20" name="Picture 20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E0E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7F6E0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F6E0E">
      <w:rPr>
        <w:rFonts w:asciiTheme="majorBidi" w:hAnsiTheme="majorBidi" w:cstheme="majorBidi"/>
        <w:sz w:val="20"/>
      </w:rPr>
      <w:t xml:space="preserve"> for education and training in the classroom</w:t>
    </w:r>
  </w:p>
  <w:p w14:paraId="71646B33" w14:textId="77777777" w:rsidR="002011FE" w:rsidRPr="007F6E0E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7F6E0E">
      <w:rPr>
        <w:rFonts w:asciiTheme="majorBidi" w:hAnsiTheme="majorBidi" w:cstheme="majorBidi"/>
        <w:b/>
        <w:sz w:val="20"/>
      </w:rPr>
      <w:tab/>
    </w:r>
    <w:proofErr w:type="spellStart"/>
    <w:r w:rsidRPr="007F6E0E">
      <w:rPr>
        <w:rFonts w:asciiTheme="majorBidi" w:hAnsiTheme="majorBidi" w:cstheme="majorBidi"/>
        <w:b/>
        <w:sz w:val="20"/>
      </w:rPr>
      <w:t>VR@School</w:t>
    </w:r>
    <w:proofErr w:type="spellEnd"/>
  </w:p>
  <w:p w14:paraId="34716A1B" w14:textId="77777777" w:rsidR="002011FE" w:rsidRPr="007F6E0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F6E0E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Pr="007F6E0E" w:rsidRDefault="002011FE" w:rsidP="002011FE">
    <w:pPr>
      <w:pStyle w:val="Header"/>
      <w:rPr>
        <w:rFonts w:asciiTheme="majorBidi" w:hAnsiTheme="majorBidi" w:cstheme="majorBidi"/>
      </w:rPr>
    </w:pPr>
  </w:p>
  <w:p w14:paraId="68C32ACB" w14:textId="534FF415" w:rsidR="00BB1664" w:rsidRDefault="00BB1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6EACF" w14:textId="77777777" w:rsidR="007F6E0E" w:rsidRDefault="007F6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02162"/>
    <w:multiLevelType w:val="hybridMultilevel"/>
    <w:tmpl w:val="DF902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D227E"/>
    <w:multiLevelType w:val="hybridMultilevel"/>
    <w:tmpl w:val="C366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329B6"/>
    <w:multiLevelType w:val="multilevel"/>
    <w:tmpl w:val="A9AA799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BE4193"/>
    <w:multiLevelType w:val="multilevel"/>
    <w:tmpl w:val="E7D6B07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700622"/>
    <w:multiLevelType w:val="hybridMultilevel"/>
    <w:tmpl w:val="0E56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103F"/>
    <w:multiLevelType w:val="hybridMultilevel"/>
    <w:tmpl w:val="BB04363A"/>
    <w:lvl w:ilvl="0" w:tplc="DD5A58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055A8"/>
    <w:rsid w:val="00006E12"/>
    <w:rsid w:val="0001386B"/>
    <w:rsid w:val="0002272B"/>
    <w:rsid w:val="000E498B"/>
    <w:rsid w:val="000E518A"/>
    <w:rsid w:val="000F2925"/>
    <w:rsid w:val="00135E34"/>
    <w:rsid w:val="001462DB"/>
    <w:rsid w:val="00174EB5"/>
    <w:rsid w:val="001E25C2"/>
    <w:rsid w:val="001E4C07"/>
    <w:rsid w:val="00201045"/>
    <w:rsid w:val="002011FE"/>
    <w:rsid w:val="002139CA"/>
    <w:rsid w:val="00241B09"/>
    <w:rsid w:val="002478C5"/>
    <w:rsid w:val="00273021"/>
    <w:rsid w:val="002B23A1"/>
    <w:rsid w:val="002D095A"/>
    <w:rsid w:val="002D2EF3"/>
    <w:rsid w:val="002F7D9D"/>
    <w:rsid w:val="00302877"/>
    <w:rsid w:val="00302EF7"/>
    <w:rsid w:val="00315E9A"/>
    <w:rsid w:val="0031640A"/>
    <w:rsid w:val="00324785"/>
    <w:rsid w:val="0035038F"/>
    <w:rsid w:val="00380E38"/>
    <w:rsid w:val="003A1371"/>
    <w:rsid w:val="003C1A28"/>
    <w:rsid w:val="003C2373"/>
    <w:rsid w:val="003D2D1E"/>
    <w:rsid w:val="00406A1C"/>
    <w:rsid w:val="004079FA"/>
    <w:rsid w:val="0042386C"/>
    <w:rsid w:val="00454AD0"/>
    <w:rsid w:val="004966C6"/>
    <w:rsid w:val="004B1986"/>
    <w:rsid w:val="004D2975"/>
    <w:rsid w:val="004E6B5D"/>
    <w:rsid w:val="004F610C"/>
    <w:rsid w:val="0050092D"/>
    <w:rsid w:val="00502F58"/>
    <w:rsid w:val="005124F1"/>
    <w:rsid w:val="005340BC"/>
    <w:rsid w:val="005422F0"/>
    <w:rsid w:val="00567A6E"/>
    <w:rsid w:val="005C48BA"/>
    <w:rsid w:val="005D2BDA"/>
    <w:rsid w:val="005F1169"/>
    <w:rsid w:val="005F79AF"/>
    <w:rsid w:val="00606F7A"/>
    <w:rsid w:val="00624109"/>
    <w:rsid w:val="00627337"/>
    <w:rsid w:val="00633740"/>
    <w:rsid w:val="00680F77"/>
    <w:rsid w:val="00732106"/>
    <w:rsid w:val="00745B14"/>
    <w:rsid w:val="00757375"/>
    <w:rsid w:val="00786FA3"/>
    <w:rsid w:val="007871EB"/>
    <w:rsid w:val="0079181B"/>
    <w:rsid w:val="007A479D"/>
    <w:rsid w:val="007B0760"/>
    <w:rsid w:val="007B32C7"/>
    <w:rsid w:val="007B5A43"/>
    <w:rsid w:val="007F6E0E"/>
    <w:rsid w:val="008308B0"/>
    <w:rsid w:val="008416B5"/>
    <w:rsid w:val="008615CF"/>
    <w:rsid w:val="008969E9"/>
    <w:rsid w:val="00897A3B"/>
    <w:rsid w:val="008B5930"/>
    <w:rsid w:val="008F3A25"/>
    <w:rsid w:val="00904485"/>
    <w:rsid w:val="00906903"/>
    <w:rsid w:val="0091642A"/>
    <w:rsid w:val="0094333D"/>
    <w:rsid w:val="00945490"/>
    <w:rsid w:val="00966B87"/>
    <w:rsid w:val="00991168"/>
    <w:rsid w:val="00995931"/>
    <w:rsid w:val="009C20CE"/>
    <w:rsid w:val="00A21A17"/>
    <w:rsid w:val="00AA5F25"/>
    <w:rsid w:val="00B0054B"/>
    <w:rsid w:val="00B0360B"/>
    <w:rsid w:val="00B111BC"/>
    <w:rsid w:val="00B33E87"/>
    <w:rsid w:val="00B43BC2"/>
    <w:rsid w:val="00B4467A"/>
    <w:rsid w:val="00B77FCE"/>
    <w:rsid w:val="00BA5831"/>
    <w:rsid w:val="00BB1664"/>
    <w:rsid w:val="00BB1D00"/>
    <w:rsid w:val="00C2527A"/>
    <w:rsid w:val="00C27249"/>
    <w:rsid w:val="00C372CF"/>
    <w:rsid w:val="00C45D59"/>
    <w:rsid w:val="00C53175"/>
    <w:rsid w:val="00C60DA4"/>
    <w:rsid w:val="00C7459B"/>
    <w:rsid w:val="00C81899"/>
    <w:rsid w:val="00C9396E"/>
    <w:rsid w:val="00C9515C"/>
    <w:rsid w:val="00C97D71"/>
    <w:rsid w:val="00CA4B1A"/>
    <w:rsid w:val="00CC7E46"/>
    <w:rsid w:val="00CD1989"/>
    <w:rsid w:val="00CD5549"/>
    <w:rsid w:val="00CF7692"/>
    <w:rsid w:val="00D20855"/>
    <w:rsid w:val="00D37C0A"/>
    <w:rsid w:val="00D65531"/>
    <w:rsid w:val="00D857A0"/>
    <w:rsid w:val="00D92179"/>
    <w:rsid w:val="00D927D2"/>
    <w:rsid w:val="00DC6B2E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90A14"/>
    <w:rsid w:val="00F90D0B"/>
    <w:rsid w:val="00FD457C"/>
    <w:rsid w:val="00FF138B"/>
    <w:rsid w:val="00FF4B5B"/>
    <w:rsid w:val="00FF6507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5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6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m/jaevjs6z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loquent-ramanujan-887aa5.netlify.app/architectural-buildings.htm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ontrib.pbslearningmedia.org/WGBH/conv20/mgbh-int-xsection/index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geometry/hs-geo-solids/hs-geo-2d-vs-3d/v/ways-to-cut-a-cube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5</cp:revision>
  <cp:lastPrinted>2021-06-10T06:24:00Z</cp:lastPrinted>
  <dcterms:created xsi:type="dcterms:W3CDTF">2021-07-11T19:03:00Z</dcterms:created>
  <dcterms:modified xsi:type="dcterms:W3CDTF">2021-10-23T16:54:00Z</dcterms:modified>
</cp:coreProperties>
</file>