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jt2v0ok2n9sg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ÉPICAS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bua800aup665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25/AGOSTO/2025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5yaqi2qs6vd" w:id="2"/>
      <w:bookmarkEnd w:id="2"/>
      <w:r w:rsidDel="00000000" w:rsidR="00000000" w:rsidRPr="00000000">
        <w:rPr>
          <w:rtl w:val="0"/>
        </w:rPr>
        <w:t xml:space="preserve">ÉPICA 1: AUTENTICACIÓN Y SEGURIDAD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Sistema completo de autenticación, autorización y gestión de acceso seguro a la plataforma.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360" w:lineRule="auto"/>
        <w:rPr/>
      </w:pPr>
      <w:bookmarkStart w:colFirst="0" w:colLast="0" w:name="_4j2gn8itu27j" w:id="3"/>
      <w:bookmarkEnd w:id="3"/>
      <w:r w:rsidDel="00000000" w:rsidR="00000000" w:rsidRPr="00000000">
        <w:rPr>
          <w:rtl w:val="0"/>
        </w:rPr>
        <w:t xml:space="preserve">Características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C1.1: Sistema de registro y login de usuarios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C1.2: Autenticación en dos factores (2FA)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C1.3: Gestión de roles y permisos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C1.4: Recuperación de contraseñas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C1.5: Gestión de sesiones seguras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Crítica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/>
      </w:pPr>
      <w:bookmarkStart w:colFirst="0" w:colLast="0" w:name="_87j1jf1y1v18" w:id="4"/>
      <w:bookmarkEnd w:id="4"/>
      <w:r w:rsidDel="00000000" w:rsidR="00000000" w:rsidRPr="00000000">
        <w:rPr>
          <w:rtl w:val="0"/>
        </w:rPr>
        <w:t xml:space="preserve">ÉPICA 2: GESTIÓN DE CURSOS Y CONTENIDOS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Sistema completo para creación, administración y distribución de contenidos de capacitación.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360" w:lineRule="auto"/>
        <w:rPr/>
      </w:pPr>
      <w:bookmarkStart w:colFirst="0" w:colLast="0" w:name="_h2fmxhw9wpis" w:id="5"/>
      <w:bookmarkEnd w:id="5"/>
      <w:r w:rsidDel="00000000" w:rsidR="00000000" w:rsidRPr="00000000">
        <w:rPr>
          <w:rtl w:val="0"/>
        </w:rPr>
        <w:t xml:space="preserve">Características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C2.1: CRUD de cursos y categorías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C2.2: Gestión de contenidos PDF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C2.3: Sistema de asignación a colaboradores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C2.4: Visualización de cursos asignados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C2.5: Progreso y tracking de aprendizaje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rPr/>
      </w:pPr>
      <w:bookmarkStart w:colFirst="0" w:colLast="0" w:name="_1e9pvw2le4ge" w:id="6"/>
      <w:bookmarkEnd w:id="6"/>
      <w:r w:rsidDel="00000000" w:rsidR="00000000" w:rsidRPr="00000000">
        <w:rPr>
          <w:rtl w:val="0"/>
        </w:rPr>
        <w:t xml:space="preserve">ÉPICA 3: GENERACIÓN AUTOMÁTICA DE EVALUACIONES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Sistema inteligente que genera evaluaciones automáticamente a partir de contenidos PDF usando Gemini AI.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rPr/>
      </w:pPr>
      <w:bookmarkStart w:colFirst="0" w:colLast="0" w:name="_tfc6qx28biac" w:id="7"/>
      <w:bookmarkEnd w:id="7"/>
      <w:r w:rsidDel="00000000" w:rsidR="00000000" w:rsidRPr="00000000">
        <w:rPr>
          <w:rtl w:val="0"/>
        </w:rPr>
        <w:t xml:space="preserve">Características </w:t>
      </w:r>
      <w:r w:rsidDel="00000000" w:rsidR="00000000" w:rsidRPr="00000000">
        <w:rPr>
          <w:rtl w:val="0"/>
        </w:rPr>
        <w:t xml:space="preserve">Principales: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C3.1: Procesamiento de PDFs con Gemini AI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C3.2: Generación automática de 15 preguntas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C3.3: Sistema de categorización por dificultad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C3.4: Prevención de duplicados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C3.5: Configuración de puntajes mínimos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rPr/>
      </w:pPr>
      <w:bookmarkStart w:colFirst="0" w:colLast="0" w:name="_jk2u5c5540fa" w:id="8"/>
      <w:bookmarkEnd w:id="8"/>
      <w:r w:rsidDel="00000000" w:rsidR="00000000" w:rsidRPr="00000000">
        <w:rPr>
          <w:rtl w:val="0"/>
        </w:rPr>
        <w:t xml:space="preserve">ÉPICA 4: SISTEMA DE EVALUACIÓN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Plataforma completa para rendición, calificación y gestión de evaluaciones de capacitación.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rPr/>
      </w:pPr>
      <w:bookmarkStart w:colFirst="0" w:colLast="0" w:name="_cmley5qcrlz8" w:id="9"/>
      <w:bookmarkEnd w:id="9"/>
      <w:r w:rsidDel="00000000" w:rsidR="00000000" w:rsidRPr="00000000">
        <w:rPr>
          <w:rtl w:val="0"/>
        </w:rPr>
        <w:t xml:space="preserve">Características </w:t>
      </w:r>
      <w:r w:rsidDel="00000000" w:rsidR="00000000" w:rsidRPr="00000000">
        <w:rPr>
          <w:rtl w:val="0"/>
        </w:rPr>
        <w:t xml:space="preserve">Principales: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C4.1: Interfaz de evaluación con temporizador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C4.2: Sistema de 3 intentos máximos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C4.3: Cálculo automático de puntajes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C4.4: Resultados inmediatos post-evaluación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C4.5: Dashboard de progreso individual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Alta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3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rPr/>
      </w:pPr>
      <w:bookmarkStart w:colFirst="0" w:colLast="0" w:name="_a8suzfrs66nk" w:id="10"/>
      <w:bookmarkEnd w:id="10"/>
      <w:r w:rsidDel="00000000" w:rsidR="00000000" w:rsidRPr="00000000">
        <w:rPr>
          <w:rtl w:val="0"/>
        </w:rPr>
        <w:t xml:space="preserve">ÉPICA 5: REPORTING Y ANALYTICS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Sistema de reportes, métricas y dashboards para seguimiento del programa de capacitación.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line="360" w:lineRule="auto"/>
        <w:rPr/>
      </w:pPr>
      <w:bookmarkStart w:colFirst="0" w:colLast="0" w:name="_l12vn1avohc" w:id="11"/>
      <w:bookmarkEnd w:id="11"/>
      <w:r w:rsidDel="00000000" w:rsidR="00000000" w:rsidRPr="00000000">
        <w:rPr>
          <w:rtl w:val="0"/>
        </w:rPr>
        <w:t xml:space="preserve">Features Principales: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C5.1: Dashboard administrativo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C5.2: Reportes de cumplimiento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C5.3: Métricas de efectividad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C5.4: Exportación a Excel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C5.5: Historial completo de usuarios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Media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4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360" w:lineRule="auto"/>
        <w:rPr/>
      </w:pPr>
      <w:bookmarkStart w:colFirst="0" w:colLast="0" w:name="_l17mnwda6s2u" w:id="12"/>
      <w:bookmarkEnd w:id="12"/>
      <w:r w:rsidDel="00000000" w:rsidR="00000000" w:rsidRPr="00000000">
        <w:rPr>
          <w:rtl w:val="0"/>
        </w:rPr>
        <w:t xml:space="preserve">ÉPICA 6: CERTIFICACIÓN Y RECONOCIMIENTO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Sistema de generación y gestión de certificados de aprobación de cursos.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360" w:lineRule="auto"/>
        <w:rPr/>
      </w:pPr>
      <w:bookmarkStart w:colFirst="0" w:colLast="0" w:name="_fbj4lgteyr3n" w:id="13"/>
      <w:bookmarkEnd w:id="13"/>
      <w:r w:rsidDel="00000000" w:rsidR="00000000" w:rsidRPr="00000000">
        <w:rPr>
          <w:rtl w:val="0"/>
        </w:rPr>
        <w:t xml:space="preserve">Features Principales: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C6.1: Generación automática de certificados PDF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C6.2: Plantillas personalizables de certificados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C6.3: Historial de certificados por usuario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C6.4: Validación de certificados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C6.5: Descarga y compartimiento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Media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4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line="360" w:lineRule="auto"/>
        <w:rPr/>
      </w:pPr>
      <w:bookmarkStart w:colFirst="0" w:colLast="0" w:name="_fnavozzb81hu" w:id="14"/>
      <w:bookmarkEnd w:id="14"/>
      <w:r w:rsidDel="00000000" w:rsidR="00000000" w:rsidRPr="00000000">
        <w:rPr>
          <w:rtl w:val="0"/>
        </w:rPr>
        <w:t xml:space="preserve">ÉPICA 7: EXPERIENCIA DE USUARIO Y OPTIMIZACIÓN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Mejoras de usabilidad, performance y funcionalidades avanzadas de la plataforma.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rPr/>
      </w:pPr>
      <w:bookmarkStart w:colFirst="0" w:colLast="0" w:name="_2x2unpnuqp23" w:id="15"/>
      <w:bookmarkEnd w:id="15"/>
      <w:r w:rsidDel="00000000" w:rsidR="00000000" w:rsidRPr="00000000">
        <w:rPr>
          <w:rtl w:val="0"/>
        </w:rPr>
        <w:t xml:space="preserve">Features Principales: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C7.1: Diseño responsive (mobile-first)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C7.2: Editor de preguntas para administradores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C7.3: Sistema de notificaciones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C7.4: Optimización de performance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C7.5: Mejoras de accesibilidad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Media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Objetivo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5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-342899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2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-342899</wp:posOffset>
          </wp:positionV>
          <wp:extent cx="1258207" cy="69532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600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