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4pfeginors4d" w:id="0"/>
      <w:bookmarkEnd w:id="0"/>
      <w:r w:rsidDel="00000000" w:rsidR="00000000" w:rsidRPr="00000000">
        <w:rPr>
          <w:b w:val="1"/>
          <w:rtl w:val="0"/>
        </w:rPr>
        <w:t xml:space="preserve">Daily meeting :</w:t>
      </w:r>
      <w:r w:rsidDel="00000000" w:rsidR="00000000" w:rsidRPr="00000000">
        <w:rPr>
          <w:rtl w:val="0"/>
        </w:rPr>
        <w:t xml:space="preserve"> Reuniones diarias &amp; Organización.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mpfzpl5eo5l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heading=h.77o01jiyvk22" w:id="2"/>
      <w:bookmarkEnd w:id="2"/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29.43359375000057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40"/>
        <w:gridCol w:w="1665"/>
        <w:tblGridChange w:id="0">
          <w:tblGrid>
            <w:gridCol w:w="2340"/>
            <w:gridCol w:w="2595"/>
            <w:gridCol w:w="294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 con el Cliente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y conversación orientada al proyecto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ago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ago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ago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min. Team Scrum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ago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 la semana. 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ago 2025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40"/>
        <w:gridCol w:w="1665"/>
        <w:tblGridChange w:id="0">
          <w:tblGrid>
            <w:gridCol w:w="2340"/>
            <w:gridCol w:w="2595"/>
            <w:gridCol w:w="294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privada.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sep 2025</w:t>
            </w:r>
          </w:p>
        </w:tc>
      </w:tr>
      <w:tr>
        <w:trPr>
          <w:cantSplit w:val="0"/>
          <w:trHeight w:val="14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sep 2025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835"/>
        <w:gridCol w:w="1770"/>
        <w:tblGridChange w:id="0">
          <w:tblGrid>
            <w:gridCol w:w="2340"/>
            <w:gridCol w:w="2595"/>
            <w:gridCol w:w="283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rHeight w:val="435.97851562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 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sobre la entrega del primer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Mostramos nuestros avances y el cliente aprobó lo entregado.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 Viernes santo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 Viernes santo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 2025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fo6xow8nk10r" w:id="3"/>
      <w:bookmarkEnd w:id="3"/>
      <w:r w:rsidDel="00000000" w:rsidR="00000000" w:rsidRPr="00000000">
        <w:rPr>
          <w:rtl w:val="0"/>
        </w:rPr>
        <w:t xml:space="preserve">Retrospectiva: </w:t>
      </w:r>
    </w:p>
    <w:p w:rsidR="00000000" w:rsidDel="00000000" w:rsidP="00000000" w:rsidRDefault="00000000" w:rsidRPr="00000000" w14:paraId="00000055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45nyho5oemx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5"/>
        <w:tblGridChange w:id="0">
          <w:tblGrid>
            <w:gridCol w:w="3075"/>
            <w:gridCol w:w="3075"/>
            <w:gridCol w:w="30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fue bien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se puede mejorar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Acciones para el próximo sprint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Cumplimiento de 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Comunicación interdepartamental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reuniones diarias de seguimiento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 calidad del producto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Estimación de tiempos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Capacitar al equipo en técnicas de estimación</w:t>
            </w:r>
          </w:p>
        </w:tc>
      </w:tr>
      <w:tr>
        <w:trPr>
          <w:cantSplit w:val="0"/>
          <w:trHeight w:val="959.4667968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Buen trabajo en 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dependencias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herramienta de gestión de dependencias</w:t>
            </w:r>
          </w:p>
        </w:tc>
      </w:tr>
    </w:tbl>
    <w:p w:rsidR="00000000" w:rsidDel="00000000" w:rsidP="00000000" w:rsidRDefault="00000000" w:rsidRPr="00000000" w14:paraId="00000062">
      <w:pPr>
        <w:spacing w:after="200" w:line="276" w:lineRule="auto"/>
        <w:rPr/>
      </w:pPr>
      <w:bookmarkStart w:colFirst="0" w:colLast="0" w:name="_heading=h.o12tkypiir2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heading=h.2947s1s4j8x1" w:id="6"/>
      <w:bookmarkEnd w:id="6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25"/>
        <w:gridCol w:w="1680"/>
        <w:tblGridChange w:id="0">
          <w:tblGrid>
            <w:gridCol w:w="2340"/>
            <w:gridCol w:w="2595"/>
            <w:gridCol w:w="292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Conversación con el cliente y analizar el sprint 2.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sep 2025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70"/>
        <w:gridCol w:w="1635"/>
        <w:tblGridChange w:id="0">
          <w:tblGrid>
            <w:gridCol w:w="2340"/>
            <w:gridCol w:w="2595"/>
            <w:gridCol w:w="297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privada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sep 2025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3045"/>
        <w:gridCol w:w="1560"/>
        <w:tblGridChange w:id="0">
          <w:tblGrid>
            <w:gridCol w:w="2340"/>
            <w:gridCol w:w="2595"/>
            <w:gridCol w:w="304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privada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sep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Mostramos nuestros avances y el cliente aprobó lo entregado con interacción con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oct 2025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81yjxkcn5eqb" w:id="7"/>
      <w:bookmarkEnd w:id="7"/>
      <w:r w:rsidDel="00000000" w:rsidR="00000000" w:rsidRPr="00000000">
        <w:rPr>
          <w:rtl w:val="0"/>
        </w:rPr>
        <w:t xml:space="preserve">Retrospectiva: </w:t>
      </w:r>
    </w:p>
    <w:p w:rsidR="00000000" w:rsidDel="00000000" w:rsidP="00000000" w:rsidRDefault="00000000" w:rsidRPr="00000000" w14:paraId="000000AE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yx5e5cbpslsx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22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5"/>
        <w:tblGridChange w:id="0">
          <w:tblGrid>
            <w:gridCol w:w="3075"/>
            <w:gridCol w:w="3075"/>
            <w:gridCol w:w="30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fue bien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se puede mejorar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Acciones para el próximo sprint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logramos hacer implementación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Retrasos debido a la falta de claridad en los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una reunión de refinamiento antes de comenzar el próximo sprint para aclarar los detalles de las historias de usuario.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Buen manejo de tecnología usada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Estimación de Historias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Identificar nuevas formas de estimación en H.U.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Buena comunicación entre cliente y equipo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Mayor participación de 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Hacer que el product owner participe más.</w:t>
            </w:r>
          </w:p>
        </w:tc>
      </w:tr>
    </w:tbl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4jrcnzfznx5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uzjrsj9ui09o" w:id="10"/>
      <w:bookmarkEnd w:id="10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10"/>
        <w:gridCol w:w="1695"/>
        <w:tblGridChange w:id="0">
          <w:tblGrid>
            <w:gridCol w:w="2340"/>
            <w:gridCol w:w="2595"/>
            <w:gridCol w:w="29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Conversación con el cliente y analizar el sprint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con scrum master.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oct 2025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25"/>
        <w:gridCol w:w="1680"/>
        <w:tblGridChange w:id="0">
          <w:tblGrid>
            <w:gridCol w:w="2340"/>
            <w:gridCol w:w="2595"/>
            <w:gridCol w:w="292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 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sobre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 día del trabajador.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 dia del trabajador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 conversación del trabajo realizado el día anterior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oct 2025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25"/>
        <w:gridCol w:w="1680"/>
        <w:tblGridChange w:id="0">
          <w:tblGrid>
            <w:gridCol w:w="2340"/>
            <w:gridCol w:w="2595"/>
            <w:gridCol w:w="292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Mostramos nuestros avances y el cliente aprobó con un pequeño detalle en la fuente para la letra.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oct 2025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heading=h.pau1amdf8rhx" w:id="11"/>
      <w:bookmarkEnd w:id="11"/>
      <w:r w:rsidDel="00000000" w:rsidR="00000000" w:rsidRPr="00000000">
        <w:rPr>
          <w:rtl w:val="0"/>
        </w:rPr>
        <w:t xml:space="preserve">Retrospectiva:</w:t>
      </w:r>
    </w:p>
    <w:p w:rsidR="00000000" w:rsidDel="00000000" w:rsidP="00000000" w:rsidRDefault="00000000" w:rsidRPr="00000000" w14:paraId="00000110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sy2janjfcpy0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22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5"/>
        <w:tblGridChange w:id="0">
          <w:tblGrid>
            <w:gridCol w:w="3075"/>
            <w:gridCol w:w="3075"/>
            <w:gridCol w:w="30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fue bien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se puede mejorar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Acciones para el próximo sprint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tuvimos una comunicación constante y clara, lo que facilitó la resolución rápida de problemas.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herramientas actuales no soportan bien el flujo de trabajo, causando ineficiencias.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mejorar las herramientas para una mayor eficiencia en el proyecto.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logramos implementar la vista elimar usuario y mejorar la experiencia del usuario al interactuar con el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retrasos debido a la falta de claridad en los requisitos.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En el próximo sprint, debemos asegurarnos de definir criterios de aceptación más específicos y evitar la duplicación de esfuerzos.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trabajo completado durante este sprint cumplió con los estándares de calidad esperados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Aunque la colaboración entre equipos fue efectiva, hubo algunos problemas relacionados con la gestión de dependencias entre diferentes partes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equipo dedicará tiempo para revisar y mejorar el proceso de estimación de tareas, teniendo en cuenta las lecciones aprendidas de este sprint.</w:t>
            </w:r>
          </w:p>
        </w:tc>
      </w:tr>
    </w:tbl>
    <w:p w:rsidR="00000000" w:rsidDel="00000000" w:rsidP="00000000" w:rsidRDefault="00000000" w:rsidRPr="00000000" w14:paraId="000001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i02ha7f6ehr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pg2qg9gcx4u0" w:id="14"/>
      <w:bookmarkEnd w:id="14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40"/>
        <w:gridCol w:w="1665"/>
        <w:tblGridChange w:id="0">
          <w:tblGrid>
            <w:gridCol w:w="2340"/>
            <w:gridCol w:w="2595"/>
            <w:gridCol w:w="294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Conversación con el cliente y analizar el sprint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oct 2025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40"/>
        <w:gridCol w:w="1665"/>
        <w:tblGridChange w:id="0">
          <w:tblGrid>
            <w:gridCol w:w="2340"/>
            <w:gridCol w:w="2595"/>
            <w:gridCol w:w="294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 Dia de las glorias navales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 Dia de las glorias navales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nov 2025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25"/>
        <w:gridCol w:w="1680"/>
        <w:tblGridChange w:id="0">
          <w:tblGrid>
            <w:gridCol w:w="2340"/>
            <w:gridCol w:w="2595"/>
            <w:gridCol w:w="292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y conversaciones privadas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 Sprint 4 con participaciones de cliente e invitados de 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nov 2025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heading=h.hfy7dk4y3i86" w:id="15"/>
      <w:bookmarkEnd w:id="15"/>
      <w:r w:rsidDel="00000000" w:rsidR="00000000" w:rsidRPr="00000000">
        <w:rPr>
          <w:rtl w:val="0"/>
        </w:rPr>
        <w:t xml:space="preserve">Retrospectiva: </w:t>
      </w:r>
    </w:p>
    <w:p w:rsidR="00000000" w:rsidDel="00000000" w:rsidP="00000000" w:rsidRDefault="00000000" w:rsidRPr="00000000" w14:paraId="0000016F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dhhmbk77pc9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2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5"/>
        <w:tblGridChange w:id="0">
          <w:tblGrid>
            <w:gridCol w:w="3075"/>
            <w:gridCol w:w="3075"/>
            <w:gridCol w:w="30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fue bien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 que se puede mejorar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Acciones para el próximo sprint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Durante este sprint, el equipo logró completar todas las historias de usuario y tareas planificadas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Aunque se recibió feedback positivo del cliente, hubo áreas en las que la comunicación con el cliente podría haber sido más fluida.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equipo se comprometió a establecer y comunicar claramente las prioridades al inicio de cada sprint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identificaron algunos problemas durante el sprint, pero el equipo pudo abordarlos de manera rápida y efectiva, minimizando su impacto en la entrega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Aunque se completaron todas las tareas planificadas, hubo casos en los que se necesitó un esfuerzo adicional para cumplir con los plazos establecidos.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implementarán técnicas de gestión del tiempo y se realizará una revisión exhaustiva de las estimaciones de tareas para garantizar una planificación más precisa y realista.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recibió un feedback positivo por parte del cliente en cuanto al progreso del trabajo realizado durante el sprint, lo que indica una alineación exitosa entre las expectativas del cliente y las entregas del equipo.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Hubo momentos en los que las prioridades no estaban claras, lo que resultó en una distribución desigual de esfuerzos y recursos.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establecerá un proceso para obtener feedback regular del cliente durante el desarrollo del producto, asegurando una alineación continua con sus necesidades y expectativas.</w:t>
            </w:r>
          </w:p>
        </w:tc>
      </w:tr>
    </w:tbl>
    <w:p w:rsidR="00000000" w:rsidDel="00000000" w:rsidP="00000000" w:rsidRDefault="00000000" w:rsidRPr="00000000" w14:paraId="0000017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fdhbpd77fecq" w:id="17"/>
      <w:bookmarkEnd w:id="17"/>
      <w:r w:rsidDel="00000000" w:rsidR="00000000" w:rsidRPr="00000000">
        <w:rPr>
          <w:rtl w:val="0"/>
        </w:rPr>
        <w:t xml:space="preserve">Sprint 5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55"/>
        <w:gridCol w:w="1650"/>
        <w:tblGridChange w:id="0">
          <w:tblGrid>
            <w:gridCol w:w="2340"/>
            <w:gridCol w:w="2595"/>
            <w:gridCol w:w="295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análisis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nov 2025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3060"/>
        <w:gridCol w:w="1545"/>
        <w:tblGridChange w:id="0">
          <w:tblGrid>
            <w:gridCol w:w="2340"/>
            <w:gridCol w:w="2595"/>
            <w:gridCol w:w="30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nov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nov 2025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70"/>
        <w:gridCol w:w="1725"/>
        <w:tblGridChange w:id="0">
          <w:tblGrid>
            <w:gridCol w:w="2340"/>
            <w:gridCol w:w="2595"/>
            <w:gridCol w:w="2970"/>
            <w:gridCol w:w="1725"/>
          </w:tblGrid>
        </w:tblGridChange>
      </w:tblGrid>
      <w:tr>
        <w:trPr>
          <w:cantSplit w:val="0"/>
          <w:trHeight w:val="466.6434609704754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rHeight w:val="466.64346097047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dic 2025</w:t>
            </w:r>
          </w:p>
        </w:tc>
      </w:tr>
      <w:tr>
        <w:trPr>
          <w:cantSplit w:val="0"/>
          <w:trHeight w:val="976.60565618404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dic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dic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dic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 y conversación del trabajo realizado el día anterior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dic 2025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970"/>
        <w:gridCol w:w="1635"/>
        <w:tblGridChange w:id="0">
          <w:tblGrid>
            <w:gridCol w:w="2340"/>
            <w:gridCol w:w="2595"/>
            <w:gridCol w:w="2970"/>
            <w:gridCol w:w="1635"/>
          </w:tblGrid>
        </w:tblGridChange>
      </w:tblGrid>
      <w:tr>
        <w:trPr>
          <w:cantSplit w:val="0"/>
          <w:trHeight w:val="466.6434609704754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</w:tr>
      <w:tr>
        <w:trPr>
          <w:cantSplit w:val="0"/>
          <w:trHeight w:val="466.64346097047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dic 2025</w:t>
            </w:r>
          </w:p>
        </w:tc>
      </w:tr>
      <w:tr>
        <w:trPr>
          <w:cantSplit w:val="0"/>
          <w:trHeight w:val="976.60565618404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dic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min. Team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dic 2025</w:t>
            </w:r>
          </w:p>
        </w:tc>
      </w:tr>
    </w:tbl>
    <w:p w:rsidR="00000000" w:rsidDel="00000000" w:rsidP="00000000" w:rsidRDefault="00000000" w:rsidRPr="00000000" w14:paraId="000001E8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dqvk2mp8aqs2" w:id="18"/>
      <w:bookmarkEnd w:id="18"/>
      <w:r w:rsidDel="00000000" w:rsidR="00000000" w:rsidRPr="00000000">
        <w:rPr>
          <w:rtl w:val="0"/>
        </w:rPr>
      </w:r>
    </w:p>
    <w:tbl>
      <w:tblPr>
        <w:tblStyle w:val="Table21"/>
        <w:tblW w:w="889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d0d0d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Release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Nos complace anunciar que el proyecto de cursos online ha sido lanzado con éxito y se encuentra plenamente operativo. Este logro marca un hito significativo para nuestro equipo, quienes han trabajado arduamente para ofrecer una plataforma educativa innovadora y funcional.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d0d0d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heading=h.sge9mpwhnt1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VshRqeHjOh/kkkDORbBKio66A==">CgMxLjAyDmguNHBmZWdpbm9yczRkMg5oLm1wZnpwbDVlbzVsbTIOaC43N28wMWppeXZrMjIyDmguZm82eG93OG5rMTByMg1oLjQ1bnlobzVvZW14Mg5oLm8xMnRreXBpaXIyaDIOaC4yOTQ3czFzNGo4eDEyDmguODF5anhrY241ZXFiMg5oLnl4NWU1Y2Jwc2xzeDIOaC40anJjbnpmem54NW0yDmgudXpqcnNqOXVpMDlvMg5oLnBhdTFhbWRmOHJoeDIOaC5zeTJqYW5qZmNweTAyDmguaTAyaGE3ZjZlaHJmMg5oLnBnMnFnOWdjeDR1MDIOaC5oZnk3ZGs0eTNpODYyDmguZGhobWJrNzdwYzl3Mg5oLmZkaGJwZDc3ZmVjcTIOaC5kcXZrMm1wOGFxczIyDmguc2dlOW1wd2hudDF0OAByITE5OUt5YXJEM0tGd0FhbTlsX00tUUk2VEtnWXl1Q3d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