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RELEASE - SPRINT 1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1 RELEASE NOTES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heading=h.jxg4bv83yy5o" w:id="3"/>
      <w:bookmarkEnd w:id="3"/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autenticación completo con login/logout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en 2 pasos (2FA) con códigos QR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contraseñas segura vía email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roles (Administrador/Colaborador)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estructurada y poblada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/>
      </w:pPr>
      <w:bookmarkStart w:colFirst="0" w:colLast="0" w:name="_heading=h.cu8l875u5o3" w:id="4"/>
      <w:bookmarkEnd w:id="4"/>
      <w:r w:rsidDel="00000000" w:rsidR="00000000" w:rsidRPr="00000000">
        <w:rPr>
          <w:rtl w:val="0"/>
        </w:rPr>
        <w:t xml:space="preserve">Componentes Técnicos: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ASP.NET Web Forms con Bootstrap 5.3.2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C# .NET Framework 4.7.2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MySQL con Entity Framework 6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Sessions + 2FA + encriptación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-342896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7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-771521</wp:posOffset>
          </wp:positionH>
          <wp:positionV relativeFrom="paragraph">
            <wp:posOffset>-342895</wp:posOffset>
          </wp:positionV>
          <wp:extent cx="1258207" cy="695325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gZTVA8VxFmMawTiBg1E+Bo1qg==">CgMxLjAyDmguMWppbGVna3VzcmhlMg5oLjl1dDVhNHl5MmliMDIOaC5uMGNmdDRxc2h0ZHEyDmguanhnNGJ2ODN5eTVvMg1oLmN1OGw4NzV1NW8zOAByITFmbmw2d01Ea2paT2NmYnh6dThYRHpQdUxIYWdnZnZhTA==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