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REVIEW- SPRINT 2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 Agosto - 12 Septiembre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n0cft4qshtdq" w:id="2"/>
      <w:bookmarkEnd w:id="2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kw3uhl6wriqu" w:id="3"/>
      <w:bookmarkEnd w:id="3"/>
      <w:r w:rsidDel="00000000" w:rsidR="00000000" w:rsidRPr="00000000">
        <w:rPr>
          <w:rtl w:val="0"/>
        </w:rPr>
        <w:t xml:space="preserve">Funcionalidades demostradas: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completa de curso con PDF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automática de evaluación (15 preguntas en &lt;30s)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prevención de duplicados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criterios de aprobación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4nchycwuctt" w:id="4"/>
      <w:bookmarkEnd w:id="4"/>
      <w:r w:rsidDel="00000000" w:rsidR="00000000" w:rsidRPr="00000000">
        <w:rPr>
          <w:rtl w:val="0"/>
        </w:rPr>
        <w:t xml:space="preserve">Métricas de Calidad: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345964633"/>
        <w:tag w:val="goog_rdk_0"/>
      </w:sdtPr>
      <w:sdtContent>
        <w:tbl>
          <w:tblPr>
            <w:tblStyle w:val="Table1"/>
            <w:tblW w:w="9028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Métrica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Objetivo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generación evaluación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25s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 30s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Calidad preguntas generadas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85%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 80%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Precisión anti-duplicados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95%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 90%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Cobertura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ud92m2gfostd" w:id="5"/>
      <w:bookmarkEnd w:id="5"/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Positivo:</w:t>
      </w:r>
      <w:r w:rsidDel="00000000" w:rsidR="00000000" w:rsidRPr="00000000">
        <w:rPr>
          <w:rtl w:val="0"/>
        </w:rPr>
        <w:t xml:space="preserve"> Innovación con IA, velocidad de generación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Mejorable: </w:t>
      </w:r>
      <w:r w:rsidDel="00000000" w:rsidR="00000000" w:rsidRPr="00000000">
        <w:rPr>
          <w:rtl w:val="0"/>
        </w:rPr>
        <w:t xml:space="preserve">Revisión manual de preguntas generadas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Sugerencias:</w:t>
      </w:r>
      <w:r w:rsidDel="00000000" w:rsidR="00000000" w:rsidRPr="00000000">
        <w:rPr>
          <w:rtl w:val="0"/>
        </w:rPr>
        <w:t xml:space="preserve"> Categorización por dificultad automática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-342893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11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-771517</wp:posOffset>
          </wp:positionH>
          <wp:positionV relativeFrom="paragraph">
            <wp:posOffset>-342891</wp:posOffset>
          </wp:positionV>
          <wp:extent cx="1258207" cy="695325"/>
          <wp:effectExtent b="0" l="0" r="0" t="0"/>
          <wp:wrapNone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Ooe+atebb61MoNpldbP5lQOa/Q==">CgMxLjAaHwoBMBIaChgICVIUChJ0YWJsZS5kYnJmc2ZqY3h1NHgyDmguMWppbGVna3VzcmhlMg5oLjl1dDVhNHl5MmliMDIOaC5uMGNmdDRxc2h0ZHEyDmgua3czdWhsNndyaXF1Mg1oLjRuY2h5Y3d1Y3R0Mg5oLnVkOTJtMmdmb3N0ZDgAciExMEQyYnJjTWk1Zkx0NlhYbUcwQTdEWG5xZzJWSXcwbjM=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