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51E" w:rsidRDefault="00000000">
      <w:pPr>
        <w:spacing w:after="0" w:line="240" w:lineRule="auto"/>
        <w:jc w:val="center"/>
        <w:rPr>
          <w:sz w:val="32"/>
          <w:szCs w:val="32"/>
        </w:rPr>
      </w:pPr>
      <w:r>
        <w:rPr>
          <w:b/>
          <w:sz w:val="32"/>
          <w:szCs w:val="32"/>
        </w:rPr>
        <w:t xml:space="preserve">Instrumento de Autoevaluación formativa del estudiante en Práctica </w:t>
      </w:r>
    </w:p>
    <w:p w:rsidR="002A151E" w:rsidRDefault="00000000">
      <w:pPr>
        <w:numPr>
          <w:ilvl w:val="1"/>
          <w:numId w:val="1"/>
        </w:numPr>
        <w:spacing w:before="280" w:after="238" w:line="240" w:lineRule="auto"/>
        <w:jc w:val="both"/>
      </w:pPr>
      <w:r>
        <w:rPr>
          <w:b/>
        </w:rPr>
        <w:t xml:space="preserve">Consideraciones Generales: </w:t>
      </w:r>
      <w:r>
        <w:t xml:space="preserve">Este instrumento busca recoger la valoración que el estudiante puede hacer a partir de su desempeño durante el período de Práctica I. Se ha construido considerando los elementos del Sello Institucional susceptibles de ser evaluados desde la óptica particular del estudiante. La mayor parte de los indicadores son equivalentes a los que ha evaluado el supervisor del Centro de Práctica y tienen la misma correspondencia con los elementos del Sello Institucional. </w:t>
      </w:r>
    </w:p>
    <w:tbl>
      <w:tblPr>
        <w:tblStyle w:val="a1"/>
        <w:tblW w:w="140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10245"/>
      </w:tblGrid>
      <w:tr w:rsidR="002A151E">
        <w:tc>
          <w:tcPr>
            <w:tcW w:w="3765" w:type="dxa"/>
            <w:shd w:val="clear" w:color="auto" w:fill="auto"/>
            <w:tcMar>
              <w:top w:w="100" w:type="dxa"/>
              <w:left w:w="100" w:type="dxa"/>
              <w:bottom w:w="100" w:type="dxa"/>
              <w:right w:w="100" w:type="dxa"/>
            </w:tcMar>
          </w:tcPr>
          <w:p w:rsidR="002A151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10245" w:type="dxa"/>
            <w:shd w:val="clear" w:color="auto" w:fill="auto"/>
            <w:tcMar>
              <w:top w:w="100" w:type="dxa"/>
              <w:left w:w="100" w:type="dxa"/>
              <w:bottom w:w="100" w:type="dxa"/>
              <w:right w:w="100" w:type="dxa"/>
            </w:tcMar>
          </w:tcPr>
          <w:p w:rsidR="002A151E" w:rsidRDefault="00B173B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Loreto Vivar Azócar.</w:t>
            </w:r>
          </w:p>
        </w:tc>
      </w:tr>
      <w:tr w:rsidR="002A151E">
        <w:tc>
          <w:tcPr>
            <w:tcW w:w="3765" w:type="dxa"/>
            <w:shd w:val="clear" w:color="auto" w:fill="auto"/>
            <w:tcMar>
              <w:top w:w="100" w:type="dxa"/>
              <w:left w:w="100" w:type="dxa"/>
              <w:bottom w:w="100" w:type="dxa"/>
              <w:right w:w="100" w:type="dxa"/>
            </w:tcMar>
          </w:tcPr>
          <w:p w:rsidR="002A151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de su profesor supervisor </w:t>
            </w:r>
          </w:p>
        </w:tc>
        <w:tc>
          <w:tcPr>
            <w:tcW w:w="10245" w:type="dxa"/>
            <w:shd w:val="clear" w:color="auto" w:fill="auto"/>
            <w:tcMar>
              <w:top w:w="100" w:type="dxa"/>
              <w:left w:w="100" w:type="dxa"/>
              <w:bottom w:w="100" w:type="dxa"/>
              <w:right w:w="100" w:type="dxa"/>
            </w:tcMar>
          </w:tcPr>
          <w:p w:rsidR="002A151E" w:rsidRDefault="00B173B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Carolina Farías Reyes.</w:t>
            </w:r>
          </w:p>
        </w:tc>
      </w:tr>
      <w:tr w:rsidR="002A151E">
        <w:tc>
          <w:tcPr>
            <w:tcW w:w="3765" w:type="dxa"/>
            <w:shd w:val="clear" w:color="auto" w:fill="auto"/>
            <w:tcMar>
              <w:top w:w="100" w:type="dxa"/>
              <w:left w:w="100" w:type="dxa"/>
              <w:bottom w:w="100" w:type="dxa"/>
              <w:right w:w="100" w:type="dxa"/>
            </w:tcMar>
          </w:tcPr>
          <w:p w:rsidR="002A151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práctica </w:t>
            </w:r>
          </w:p>
        </w:tc>
        <w:tc>
          <w:tcPr>
            <w:tcW w:w="10245" w:type="dxa"/>
            <w:shd w:val="clear" w:color="auto" w:fill="auto"/>
            <w:tcMar>
              <w:top w:w="100" w:type="dxa"/>
              <w:left w:w="100" w:type="dxa"/>
              <w:bottom w:w="100" w:type="dxa"/>
              <w:right w:w="100" w:type="dxa"/>
            </w:tcMar>
          </w:tcPr>
          <w:p w:rsidR="002A151E" w:rsidRDefault="00B173B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Inicial de 48 horas.</w:t>
            </w:r>
          </w:p>
        </w:tc>
      </w:tr>
      <w:tr w:rsidR="002A151E">
        <w:tc>
          <w:tcPr>
            <w:tcW w:w="3765" w:type="dxa"/>
            <w:shd w:val="clear" w:color="auto" w:fill="auto"/>
            <w:tcMar>
              <w:top w:w="100" w:type="dxa"/>
              <w:left w:w="100" w:type="dxa"/>
              <w:bottom w:w="100" w:type="dxa"/>
              <w:right w:w="100" w:type="dxa"/>
            </w:tcMar>
          </w:tcPr>
          <w:p w:rsidR="002A151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245" w:type="dxa"/>
            <w:shd w:val="clear" w:color="auto" w:fill="auto"/>
            <w:tcMar>
              <w:top w:w="100" w:type="dxa"/>
              <w:left w:w="100" w:type="dxa"/>
              <w:bottom w:w="100" w:type="dxa"/>
              <w:right w:w="100" w:type="dxa"/>
            </w:tcMar>
          </w:tcPr>
          <w:p w:rsidR="002A151E" w:rsidRDefault="002A151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2A151E" w:rsidRDefault="002A151E">
      <w:pPr>
        <w:spacing w:before="280" w:after="0" w:line="240" w:lineRule="auto"/>
        <w:rPr>
          <w:rFonts w:ascii="Times New Roman" w:eastAsia="Times New Roman" w:hAnsi="Times New Roman" w:cs="Times New Roman"/>
          <w:b/>
          <w:sz w:val="24"/>
          <w:szCs w:val="24"/>
        </w:rPr>
      </w:pPr>
    </w:p>
    <w:p w:rsidR="002A151E" w:rsidRDefault="00000000">
      <w:pPr>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especificaciones.</w:t>
      </w:r>
    </w:p>
    <w:tbl>
      <w:tblPr>
        <w:tblStyle w:val="a2"/>
        <w:tblW w:w="138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85"/>
        <w:gridCol w:w="645"/>
        <w:gridCol w:w="5760"/>
        <w:gridCol w:w="1470"/>
      </w:tblGrid>
      <w:tr w:rsidR="002A151E">
        <w:trPr>
          <w:trHeight w:val="315"/>
        </w:trPr>
        <w:tc>
          <w:tcPr>
            <w:tcW w:w="5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rPr>
                <w:rFonts w:ascii="Arial" w:eastAsia="Arial" w:hAnsi="Arial" w:cs="Arial"/>
                <w:b/>
                <w:sz w:val="20"/>
                <w:szCs w:val="20"/>
              </w:rPr>
            </w:pPr>
            <w:r>
              <w:rPr>
                <w:b/>
                <w:sz w:val="18"/>
                <w:szCs w:val="18"/>
              </w:rPr>
              <w:t>Competencia</w:t>
            </w:r>
          </w:p>
        </w:tc>
        <w:tc>
          <w:tcPr>
            <w:tcW w:w="64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rPr>
                <w:rFonts w:ascii="Arial" w:eastAsia="Arial" w:hAnsi="Arial" w:cs="Arial"/>
                <w:b/>
                <w:sz w:val="20"/>
                <w:szCs w:val="20"/>
              </w:rPr>
            </w:pPr>
            <w:proofErr w:type="spellStart"/>
            <w:r>
              <w:rPr>
                <w:b/>
                <w:sz w:val="18"/>
                <w:szCs w:val="18"/>
              </w:rPr>
              <w:t>N°</w:t>
            </w:r>
            <w:proofErr w:type="spellEnd"/>
          </w:p>
        </w:tc>
        <w:tc>
          <w:tcPr>
            <w:tcW w:w="576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rPr>
                <w:rFonts w:ascii="Arial" w:eastAsia="Arial" w:hAnsi="Arial" w:cs="Arial"/>
                <w:b/>
                <w:sz w:val="20"/>
                <w:szCs w:val="20"/>
              </w:rPr>
            </w:pPr>
            <w:r>
              <w:rPr>
                <w:b/>
                <w:sz w:val="18"/>
                <w:szCs w:val="18"/>
              </w:rPr>
              <w:t>Indicador</w:t>
            </w:r>
          </w:p>
        </w:tc>
        <w:tc>
          <w:tcPr>
            <w:tcW w:w="147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rPr>
                <w:rFonts w:ascii="Arial" w:eastAsia="Arial" w:hAnsi="Arial" w:cs="Arial"/>
                <w:b/>
                <w:sz w:val="20"/>
                <w:szCs w:val="20"/>
              </w:rPr>
            </w:pPr>
            <w:r>
              <w:rPr>
                <w:b/>
                <w:sz w:val="18"/>
                <w:szCs w:val="18"/>
              </w:rPr>
              <w:t>Ponderación</w:t>
            </w:r>
          </w:p>
        </w:tc>
      </w:tr>
      <w:tr w:rsidR="002A151E">
        <w:trPr>
          <w:trHeight w:val="315"/>
        </w:trPr>
        <w:tc>
          <w:tcPr>
            <w:tcW w:w="5985" w:type="dxa"/>
            <w:vMerge w:val="restart"/>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rsidR="002A151E" w:rsidRDefault="00000000">
            <w:pPr>
              <w:widowControl w:val="0"/>
              <w:spacing w:after="0"/>
              <w:rPr>
                <w:sz w:val="18"/>
                <w:szCs w:val="18"/>
              </w:rPr>
            </w:pPr>
            <w:r>
              <w:rPr>
                <w:sz w:val="18"/>
                <w:szCs w:val="18"/>
              </w:rPr>
              <w:t>Utiliza materiales, herramientas y equipamiento definidos para realizar actividades en contextos conocidos.</w:t>
            </w:r>
          </w:p>
        </w:tc>
        <w:tc>
          <w:tcPr>
            <w:tcW w:w="6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13</w:t>
            </w:r>
          </w:p>
        </w:tc>
        <w:tc>
          <w:tcPr>
            <w:tcW w:w="57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Cumplo con la planificación programada</w:t>
            </w:r>
          </w:p>
        </w:tc>
        <w:tc>
          <w:tcPr>
            <w:tcW w:w="147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3</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Usé correctamente la documentación de Práctica</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val="restart"/>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rsidR="002A151E" w:rsidRDefault="00000000">
            <w:pPr>
              <w:widowControl w:val="0"/>
              <w:spacing w:after="0"/>
              <w:rPr>
                <w:sz w:val="18"/>
                <w:szCs w:val="18"/>
              </w:rPr>
            </w:pPr>
            <w:r>
              <w:rPr>
                <w:sz w:val="18"/>
                <w:szCs w:val="18"/>
              </w:rPr>
              <w:t>Integra equipos de trabajo para el logro de los objetivos individuales y colectivos a la vez.</w:t>
            </w: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4</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Cumplí en forma responsable las tareas que me fueron asignadas</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6</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Establecí relaciones de respeto con las personas involucradas en la práctica</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8</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Realicé las tareas de mi responsabilidad, aún en situaciones difíciles</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9</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Demuestro disposición a trabajar en situaciones nuevas o inesperadas</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10</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Realizó esfuerzo por adaptarme al contexto de la empresa o institución</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val="restart"/>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rsidR="002A151E" w:rsidRDefault="00000000">
            <w:pPr>
              <w:widowControl w:val="0"/>
              <w:spacing w:after="0"/>
              <w:rPr>
                <w:sz w:val="18"/>
                <w:szCs w:val="18"/>
              </w:rPr>
            </w:pPr>
            <w:r>
              <w:rPr>
                <w:sz w:val="18"/>
                <w:szCs w:val="18"/>
              </w:rPr>
              <w:t>Actuar de acuerdo a las normas que guían su desempeño, reconociendo el impacto que la calidad de su trabajo tiene sobre sus pares y su rol en la sociedad.</w:t>
            </w: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1</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Cumplí puntualmente con la hora de llegada y con el horario acordado</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2</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Me presenté siempre con vestimenta requerida por la empresa.</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5</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Demostré respeto por las normas internas de la empresa</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val="restart"/>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rsidR="002A151E" w:rsidRDefault="00000000">
            <w:pPr>
              <w:widowControl w:val="0"/>
              <w:spacing w:after="0"/>
              <w:rPr>
                <w:sz w:val="18"/>
                <w:szCs w:val="18"/>
              </w:rPr>
            </w:pPr>
            <w:r>
              <w:rPr>
                <w:sz w:val="18"/>
                <w:szCs w:val="18"/>
              </w:rPr>
              <w:t>Comunicar sus ideas de forma oral y escrita en diversos contextos de su entorno laboral con foco en lograr los objetivos propuestos y su buen desempeño profesional.</w:t>
            </w: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7</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Mantuve una comunicación directa con el centro de práctica.</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11</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Busco ayuda y orientación para resolver problemas que enfrento en mi trabajo</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12</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Demuestro disposición a recibir retroalimentación de parte de mis superiores</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510"/>
        </w:trPr>
        <w:tc>
          <w:tcPr>
            <w:tcW w:w="598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14</w:t>
            </w:r>
          </w:p>
        </w:tc>
        <w:tc>
          <w:tcPr>
            <w:tcW w:w="576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Mantuve una comunicación directa con el supervisor de práctica</w:t>
            </w:r>
          </w:p>
        </w:tc>
        <w:tc>
          <w:tcPr>
            <w:tcW w:w="147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7.1</w:t>
            </w:r>
          </w:p>
        </w:tc>
      </w:tr>
      <w:tr w:rsidR="002A151E">
        <w:trPr>
          <w:trHeight w:val="315"/>
        </w:trPr>
        <w:tc>
          <w:tcPr>
            <w:tcW w:w="598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rsidR="002A151E" w:rsidRDefault="002A151E">
            <w:pPr>
              <w:widowControl w:val="0"/>
              <w:spacing w:after="0"/>
              <w:rPr>
                <w:rFonts w:ascii="Arial" w:eastAsia="Arial" w:hAnsi="Arial" w:cs="Arial"/>
                <w:sz w:val="20"/>
                <w:szCs w:val="20"/>
              </w:rPr>
            </w:pPr>
          </w:p>
        </w:tc>
        <w:tc>
          <w:tcPr>
            <w:tcW w:w="64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rsidR="002A151E" w:rsidRDefault="002A151E">
            <w:pPr>
              <w:widowControl w:val="0"/>
              <w:spacing w:after="0"/>
              <w:rPr>
                <w:rFonts w:ascii="Arial" w:eastAsia="Arial" w:hAnsi="Arial" w:cs="Arial"/>
                <w:sz w:val="20"/>
                <w:szCs w:val="20"/>
              </w:rPr>
            </w:pPr>
          </w:p>
        </w:tc>
        <w:tc>
          <w:tcPr>
            <w:tcW w:w="576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rsidR="002A151E" w:rsidRDefault="00000000">
            <w:pPr>
              <w:widowControl w:val="0"/>
              <w:spacing w:after="0"/>
              <w:rPr>
                <w:rFonts w:ascii="Arial" w:eastAsia="Arial" w:hAnsi="Arial" w:cs="Arial"/>
                <w:sz w:val="20"/>
                <w:szCs w:val="20"/>
              </w:rPr>
            </w:pPr>
            <w:r>
              <w:rPr>
                <w:sz w:val="18"/>
                <w:szCs w:val="18"/>
              </w:rPr>
              <w:t>Total</w:t>
            </w:r>
          </w:p>
        </w:tc>
        <w:tc>
          <w:tcPr>
            <w:tcW w:w="147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rsidR="002A151E" w:rsidRDefault="00000000">
            <w:pPr>
              <w:widowControl w:val="0"/>
              <w:spacing w:after="0"/>
              <w:jc w:val="right"/>
              <w:rPr>
                <w:rFonts w:ascii="Arial" w:eastAsia="Arial" w:hAnsi="Arial" w:cs="Arial"/>
                <w:sz w:val="20"/>
                <w:szCs w:val="20"/>
              </w:rPr>
            </w:pPr>
            <w:r>
              <w:rPr>
                <w:sz w:val="18"/>
                <w:szCs w:val="18"/>
              </w:rPr>
              <w:t>100%</w:t>
            </w:r>
          </w:p>
        </w:tc>
      </w:tr>
    </w:tbl>
    <w:p w:rsidR="002A151E" w:rsidRDefault="002A151E">
      <w:pPr>
        <w:spacing w:before="280" w:after="0" w:line="240" w:lineRule="auto"/>
        <w:rPr>
          <w:rFonts w:ascii="Times New Roman" w:eastAsia="Times New Roman" w:hAnsi="Times New Roman" w:cs="Times New Roman"/>
          <w:b/>
          <w:sz w:val="24"/>
          <w:szCs w:val="24"/>
        </w:rPr>
      </w:pPr>
    </w:p>
    <w:p w:rsidR="002A151E" w:rsidRDefault="002A151E">
      <w:pPr>
        <w:spacing w:before="280" w:after="0" w:line="240" w:lineRule="auto"/>
        <w:rPr>
          <w:rFonts w:ascii="Times New Roman" w:eastAsia="Times New Roman" w:hAnsi="Times New Roman" w:cs="Times New Roman"/>
          <w:b/>
          <w:sz w:val="24"/>
          <w:szCs w:val="24"/>
        </w:rPr>
      </w:pPr>
    </w:p>
    <w:p w:rsidR="002A151E" w:rsidRDefault="00000000">
      <w:pPr>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Marque el recuerdo según corresponda al nivel de desempeño que usted cree que demostró.</w:t>
      </w:r>
    </w:p>
    <w:p w:rsidR="002A151E" w:rsidRDefault="002A151E">
      <w:pPr>
        <w:spacing w:before="280" w:after="0" w:line="240" w:lineRule="auto"/>
        <w:rPr>
          <w:rFonts w:ascii="Times New Roman" w:eastAsia="Times New Roman" w:hAnsi="Times New Roman" w:cs="Times New Roman"/>
          <w:sz w:val="24"/>
          <w:szCs w:val="24"/>
        </w:rPr>
      </w:pPr>
    </w:p>
    <w:tbl>
      <w:tblPr>
        <w:tblStyle w:val="a3"/>
        <w:tblW w:w="14175" w:type="dxa"/>
        <w:tblInd w:w="-19" w:type="dxa"/>
        <w:tblLayout w:type="fixed"/>
        <w:tblLook w:val="0400" w:firstRow="0" w:lastRow="0" w:firstColumn="0" w:lastColumn="0" w:noHBand="0" w:noVBand="1"/>
      </w:tblPr>
      <w:tblGrid>
        <w:gridCol w:w="420"/>
        <w:gridCol w:w="6855"/>
        <w:gridCol w:w="1335"/>
        <w:gridCol w:w="1455"/>
        <w:gridCol w:w="105"/>
        <w:gridCol w:w="1320"/>
        <w:gridCol w:w="1320"/>
        <w:gridCol w:w="1365"/>
      </w:tblGrid>
      <w:tr w:rsidR="002A151E">
        <w:trPr>
          <w:trHeight w:val="700"/>
        </w:trPr>
        <w:tc>
          <w:tcPr>
            <w:tcW w:w="7275" w:type="dxa"/>
            <w:gridSpan w:val="2"/>
            <w:vMerge w:val="restart"/>
            <w:tcBorders>
              <w:top w:val="single" w:sz="4" w:space="0" w:color="000000"/>
              <w:left w:val="single" w:sz="4" w:space="0" w:color="000000"/>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8"/>
                <w:szCs w:val="28"/>
              </w:rPr>
            </w:pPr>
            <w:r>
              <w:rPr>
                <w:rFonts w:ascii="Cambria" w:eastAsia="Cambria" w:hAnsi="Cambria" w:cs="Cambria"/>
                <w:b/>
                <w:sz w:val="28"/>
                <w:szCs w:val="28"/>
              </w:rPr>
              <w:t>INDICADORES</w:t>
            </w:r>
          </w:p>
        </w:tc>
        <w:tc>
          <w:tcPr>
            <w:tcW w:w="6900" w:type="dxa"/>
            <w:gridSpan w:val="6"/>
            <w:tcBorders>
              <w:top w:val="single" w:sz="4" w:space="0" w:color="000000"/>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NIVEL DE LOGRO</w:t>
            </w:r>
          </w:p>
        </w:tc>
      </w:tr>
      <w:tr w:rsidR="002A151E">
        <w:trPr>
          <w:trHeight w:val="670"/>
        </w:trPr>
        <w:tc>
          <w:tcPr>
            <w:tcW w:w="7275" w:type="dxa"/>
            <w:gridSpan w:val="2"/>
            <w:vMerge/>
            <w:tcBorders>
              <w:top w:val="single" w:sz="4" w:space="0" w:color="000000"/>
              <w:left w:val="single" w:sz="4" w:space="0" w:color="000000"/>
              <w:bottom w:val="nil"/>
              <w:right w:val="single" w:sz="4" w:space="0" w:color="000000"/>
            </w:tcBorders>
            <w:shd w:val="clear" w:color="auto" w:fill="auto"/>
            <w:vAlign w:val="center"/>
          </w:tcPr>
          <w:p w:rsidR="002A151E" w:rsidRDefault="002A151E">
            <w:pPr>
              <w:widowControl w:val="0"/>
              <w:pBdr>
                <w:top w:val="nil"/>
                <w:left w:val="nil"/>
                <w:bottom w:val="nil"/>
                <w:right w:val="nil"/>
                <w:between w:val="nil"/>
              </w:pBdr>
              <w:spacing w:after="0"/>
              <w:rPr>
                <w:rFonts w:ascii="Cambria" w:eastAsia="Cambria" w:hAnsi="Cambria" w:cs="Cambria"/>
                <w:b/>
                <w:color w:val="000000"/>
                <w:sz w:val="28"/>
                <w:szCs w:val="28"/>
                <w:u w:val="single"/>
              </w:rPr>
            </w:pP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Muy insuficiente</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Insatisfactorio</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Satisfactorio</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Bueno</w:t>
            </w:r>
          </w:p>
        </w:tc>
        <w:tc>
          <w:tcPr>
            <w:tcW w:w="136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Excelente</w:t>
            </w:r>
          </w:p>
        </w:tc>
      </w:tr>
      <w:tr w:rsidR="002A151E">
        <w:trPr>
          <w:trHeight w:val="1254"/>
        </w:trPr>
        <w:tc>
          <w:tcPr>
            <w:tcW w:w="7275" w:type="dxa"/>
            <w:gridSpan w:val="2"/>
            <w:vMerge/>
            <w:tcBorders>
              <w:top w:val="single" w:sz="4" w:space="0" w:color="000000"/>
              <w:left w:val="single" w:sz="4" w:space="0" w:color="000000"/>
              <w:bottom w:val="nil"/>
              <w:right w:val="single" w:sz="4" w:space="0" w:color="000000"/>
            </w:tcBorders>
            <w:shd w:val="clear" w:color="auto" w:fill="auto"/>
            <w:vAlign w:val="center"/>
          </w:tcPr>
          <w:p w:rsidR="002A151E" w:rsidRDefault="002A151E">
            <w:pPr>
              <w:widowControl w:val="0"/>
              <w:pBdr>
                <w:top w:val="nil"/>
                <w:left w:val="nil"/>
                <w:bottom w:val="nil"/>
                <w:right w:val="nil"/>
                <w:between w:val="nil"/>
              </w:pBdr>
              <w:spacing w:after="0"/>
              <w:rPr>
                <w:rFonts w:ascii="Cambria" w:eastAsia="Cambria" w:hAnsi="Cambria" w:cs="Cambria"/>
                <w:b/>
                <w:sz w:val="20"/>
                <w:szCs w:val="20"/>
              </w:rPr>
            </w:pPr>
          </w:p>
        </w:tc>
        <w:tc>
          <w:tcPr>
            <w:tcW w:w="1335"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17"/>
                <w:szCs w:val="17"/>
              </w:rPr>
            </w:pPr>
            <w:r>
              <w:rPr>
                <w:rFonts w:ascii="Cambria" w:eastAsia="Cambria" w:hAnsi="Cambria" w:cs="Cambria"/>
                <w:sz w:val="17"/>
                <w:szCs w:val="17"/>
              </w:rPr>
              <w:t>No cumple con  ninguno de los requerimientos que demuestran el desempeño.</w:t>
            </w:r>
          </w:p>
        </w:tc>
        <w:tc>
          <w:tcPr>
            <w:tcW w:w="1560" w:type="dxa"/>
            <w:gridSpan w:val="2"/>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17"/>
                <w:szCs w:val="17"/>
              </w:rPr>
            </w:pPr>
            <w:r>
              <w:rPr>
                <w:rFonts w:ascii="Cambria" w:eastAsia="Cambria" w:hAnsi="Cambria" w:cs="Cambria"/>
                <w:sz w:val="17"/>
                <w:szCs w:val="17"/>
              </w:rPr>
              <w:t>Cumple con sólo algunos de los requerimientos que demuestran el desempeño.</w:t>
            </w:r>
          </w:p>
        </w:tc>
        <w:tc>
          <w:tcPr>
            <w:tcW w:w="1320"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17"/>
                <w:szCs w:val="17"/>
              </w:rPr>
            </w:pPr>
            <w:r>
              <w:rPr>
                <w:rFonts w:ascii="Cambria" w:eastAsia="Cambria" w:hAnsi="Cambria" w:cs="Cambria"/>
                <w:sz w:val="17"/>
                <w:szCs w:val="17"/>
              </w:rPr>
              <w:t>Cumple con los requerimientos mínimos que demuestran el desempeño.</w:t>
            </w:r>
          </w:p>
        </w:tc>
        <w:tc>
          <w:tcPr>
            <w:tcW w:w="1320"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17"/>
                <w:szCs w:val="17"/>
              </w:rPr>
            </w:pPr>
            <w:r>
              <w:rPr>
                <w:rFonts w:ascii="Cambria" w:eastAsia="Cambria" w:hAnsi="Cambria" w:cs="Cambria"/>
                <w:sz w:val="17"/>
                <w:szCs w:val="17"/>
              </w:rPr>
              <w:t>Cumple con la mayoría de los requerimientos  que demuestran el desempeño.</w:t>
            </w:r>
          </w:p>
        </w:tc>
        <w:tc>
          <w:tcPr>
            <w:tcW w:w="1365"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17"/>
                <w:szCs w:val="17"/>
              </w:rPr>
            </w:pPr>
            <w:r>
              <w:rPr>
                <w:rFonts w:ascii="Cambria" w:eastAsia="Cambria" w:hAnsi="Cambria" w:cs="Cambria"/>
                <w:sz w:val="17"/>
                <w:szCs w:val="17"/>
              </w:rPr>
              <w:t>Cumple con todos los requerimientos. Exhibe un desempeño notable.</w:t>
            </w:r>
          </w:p>
        </w:tc>
      </w:tr>
      <w:tr w:rsidR="002A151E">
        <w:trPr>
          <w:trHeight w:val="304"/>
        </w:trPr>
        <w:tc>
          <w:tcPr>
            <w:tcW w:w="420" w:type="dxa"/>
            <w:tcBorders>
              <w:top w:val="single" w:sz="8" w:space="0" w:color="000000"/>
              <w:left w:val="single" w:sz="8" w:space="0" w:color="000000"/>
              <w:bottom w:val="single" w:sz="8" w:space="0" w:color="000000"/>
              <w:right w:val="nil"/>
            </w:tcBorders>
            <w:shd w:val="clear" w:color="auto" w:fill="auto"/>
          </w:tcPr>
          <w:p w:rsidR="002A151E" w:rsidRDefault="00000000">
            <w:pPr>
              <w:spacing w:after="0" w:line="240" w:lineRule="auto"/>
              <w:rPr>
                <w:rFonts w:ascii="Cambria" w:eastAsia="Cambria" w:hAnsi="Cambria" w:cs="Cambria"/>
                <w:b/>
                <w:color w:val="000000"/>
              </w:rPr>
            </w:pPr>
            <w:r>
              <w:rPr>
                <w:rFonts w:ascii="Cambria" w:eastAsia="Cambria" w:hAnsi="Cambria" w:cs="Cambria"/>
                <w:b/>
                <w:color w:val="000000"/>
              </w:rPr>
              <w:t xml:space="preserve">I. </w:t>
            </w:r>
          </w:p>
        </w:tc>
        <w:tc>
          <w:tcPr>
            <w:tcW w:w="6855" w:type="dxa"/>
            <w:tcBorders>
              <w:top w:val="single" w:sz="8" w:space="0" w:color="000000"/>
              <w:left w:val="single" w:sz="8" w:space="0" w:color="000000"/>
              <w:bottom w:val="single" w:sz="8" w:space="0" w:color="000000"/>
              <w:right w:val="single" w:sz="4" w:space="0" w:color="000000"/>
            </w:tcBorders>
            <w:shd w:val="clear" w:color="auto" w:fill="auto"/>
          </w:tcPr>
          <w:p w:rsidR="002A151E" w:rsidRDefault="00000000">
            <w:pPr>
              <w:spacing w:after="0" w:line="240" w:lineRule="auto"/>
              <w:rPr>
                <w:rFonts w:ascii="Cambria" w:eastAsia="Cambria" w:hAnsi="Cambria" w:cs="Cambria"/>
                <w:b/>
                <w:color w:val="000000"/>
              </w:rPr>
            </w:pPr>
            <w:r>
              <w:rPr>
                <w:rFonts w:ascii="Cambria" w:eastAsia="Cambria" w:hAnsi="Cambria" w:cs="Cambria"/>
                <w:b/>
                <w:color w:val="000000"/>
              </w:rPr>
              <w:t>Cumplimiento de Aspectos Formales</w:t>
            </w:r>
          </w:p>
        </w:tc>
        <w:tc>
          <w:tcPr>
            <w:tcW w:w="1335" w:type="dxa"/>
            <w:tcBorders>
              <w:top w:val="single" w:sz="8" w:space="0" w:color="000000"/>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1</w:t>
            </w:r>
          </w:p>
        </w:tc>
        <w:tc>
          <w:tcPr>
            <w:tcW w:w="1560" w:type="dxa"/>
            <w:gridSpan w:val="2"/>
            <w:tcBorders>
              <w:top w:val="single" w:sz="8" w:space="0" w:color="000000"/>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2</w:t>
            </w:r>
          </w:p>
        </w:tc>
        <w:tc>
          <w:tcPr>
            <w:tcW w:w="1320" w:type="dxa"/>
            <w:tcBorders>
              <w:top w:val="single" w:sz="8" w:space="0" w:color="000000"/>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3</w:t>
            </w:r>
          </w:p>
        </w:tc>
        <w:tc>
          <w:tcPr>
            <w:tcW w:w="1320" w:type="dxa"/>
            <w:tcBorders>
              <w:top w:val="single" w:sz="8" w:space="0" w:color="000000"/>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4</w:t>
            </w:r>
          </w:p>
        </w:tc>
        <w:tc>
          <w:tcPr>
            <w:tcW w:w="1365" w:type="dxa"/>
            <w:tcBorders>
              <w:top w:val="single" w:sz="8" w:space="0" w:color="000000"/>
              <w:left w:val="nil"/>
              <w:bottom w:val="single" w:sz="8"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5</w:t>
            </w:r>
          </w:p>
        </w:tc>
      </w:tr>
      <w:tr w:rsidR="002A151E">
        <w:trPr>
          <w:trHeight w:val="304"/>
        </w:trPr>
        <w:tc>
          <w:tcPr>
            <w:tcW w:w="420" w:type="dxa"/>
            <w:tcBorders>
              <w:top w:val="nil"/>
              <w:left w:val="single" w:sz="8" w:space="0" w:color="000000"/>
              <w:bottom w:val="nil"/>
              <w:right w:val="nil"/>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1. </w:t>
            </w:r>
          </w:p>
        </w:tc>
        <w:tc>
          <w:tcPr>
            <w:tcW w:w="6855" w:type="dxa"/>
            <w:tcBorders>
              <w:top w:val="nil"/>
              <w:left w:val="single" w:sz="4"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Cumplí puntualmente con la hora de llegada y con el horario acordado</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r>
      <w:tr w:rsidR="002A151E">
        <w:trPr>
          <w:trHeight w:val="304"/>
        </w:trPr>
        <w:tc>
          <w:tcPr>
            <w:tcW w:w="420" w:type="dxa"/>
            <w:tcBorders>
              <w:top w:val="single" w:sz="4" w:space="0" w:color="000000"/>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2.</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 xml:space="preserve">Me presenté siempre con vestimenta requerida </w:t>
            </w:r>
            <w:r>
              <w:rPr>
                <w:rFonts w:ascii="Cambria" w:eastAsia="Cambria" w:hAnsi="Cambria" w:cs="Cambria"/>
              </w:rPr>
              <w:t>por la empresa</w:t>
            </w:r>
            <w:r>
              <w:rPr>
                <w:rFonts w:ascii="Cambria" w:eastAsia="Cambria" w:hAnsi="Cambria" w:cs="Cambria"/>
                <w:color w:val="000000"/>
              </w:rPr>
              <w:t>.</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3.</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Usé correctamente la documentación de Práctica</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4. </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Cumplí en forma responsable las tareas que me fueron asignadas</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5. </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Demostré respeto por las normas internas de</w:t>
            </w:r>
            <w:r>
              <w:rPr>
                <w:rFonts w:ascii="Cambria" w:eastAsia="Cambria" w:hAnsi="Cambria" w:cs="Cambria"/>
              </w:rPr>
              <w:t xml:space="preserve"> la empresa</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6. </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Establecí relaciones de respeto con las personas involucradas en la práctica</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0"/>
                <w:szCs w:val="20"/>
              </w:rPr>
            </w:pPr>
            <w:r>
              <w:rPr>
                <w:rFonts w:ascii="Cambria" w:eastAsia="Cambria" w:hAnsi="Cambria" w:cs="Cambria"/>
                <w:b/>
                <w:sz w:val="20"/>
                <w:szCs w:val="20"/>
              </w:rPr>
              <w:t> </w:t>
            </w:r>
          </w:p>
        </w:tc>
      </w:tr>
      <w:tr w:rsidR="002A151E">
        <w:trPr>
          <w:trHeight w:val="304"/>
        </w:trPr>
        <w:tc>
          <w:tcPr>
            <w:tcW w:w="420" w:type="dxa"/>
            <w:tcBorders>
              <w:top w:val="nil"/>
              <w:left w:val="single" w:sz="8" w:space="0" w:color="000000"/>
              <w:bottom w:val="single" w:sz="8" w:space="0" w:color="000000"/>
              <w:right w:val="nil"/>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7.</w:t>
            </w:r>
          </w:p>
        </w:tc>
        <w:tc>
          <w:tcPr>
            <w:tcW w:w="6855" w:type="dxa"/>
            <w:tcBorders>
              <w:top w:val="nil"/>
              <w:left w:val="single" w:sz="4" w:space="0" w:color="000000"/>
              <w:bottom w:val="nil"/>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 xml:space="preserve">Mantuve una comunicación directa con el centro de </w:t>
            </w:r>
            <w:r>
              <w:rPr>
                <w:rFonts w:ascii="Cambria" w:eastAsia="Cambria" w:hAnsi="Cambria" w:cs="Cambria"/>
              </w:rPr>
              <w:t>práctica</w:t>
            </w:r>
            <w:r>
              <w:rPr>
                <w:rFonts w:ascii="Cambria" w:eastAsia="Cambria" w:hAnsi="Cambria" w:cs="Cambria"/>
                <w:color w:val="000000"/>
              </w:rPr>
              <w:t>.</w:t>
            </w:r>
          </w:p>
        </w:tc>
        <w:tc>
          <w:tcPr>
            <w:tcW w:w="1335"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560" w:type="dxa"/>
            <w:gridSpan w:val="2"/>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nil"/>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65" w:type="dxa"/>
            <w:tcBorders>
              <w:top w:val="nil"/>
              <w:left w:val="nil"/>
              <w:bottom w:val="nil"/>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8" w:space="0" w:color="000000"/>
              <w:right w:val="nil"/>
            </w:tcBorders>
            <w:shd w:val="clear" w:color="auto" w:fill="auto"/>
          </w:tcPr>
          <w:p w:rsidR="002A151E" w:rsidRDefault="00000000">
            <w:pPr>
              <w:spacing w:after="0" w:line="240" w:lineRule="auto"/>
              <w:rPr>
                <w:rFonts w:ascii="Cambria" w:eastAsia="Cambria" w:hAnsi="Cambria" w:cs="Cambria"/>
                <w:b/>
                <w:color w:val="000000"/>
              </w:rPr>
            </w:pPr>
            <w:r>
              <w:rPr>
                <w:rFonts w:ascii="Cambria" w:eastAsia="Cambria" w:hAnsi="Cambria" w:cs="Cambria"/>
                <w:b/>
                <w:color w:val="000000"/>
              </w:rPr>
              <w:t xml:space="preserve">II. </w:t>
            </w:r>
          </w:p>
        </w:tc>
        <w:tc>
          <w:tcPr>
            <w:tcW w:w="13755" w:type="dxa"/>
            <w:gridSpan w:val="7"/>
            <w:tcBorders>
              <w:top w:val="single" w:sz="8" w:space="0" w:color="000000"/>
              <w:left w:val="single" w:sz="8" w:space="0" w:color="000000"/>
              <w:bottom w:val="single" w:sz="8" w:space="0" w:color="000000"/>
              <w:right w:val="single" w:sz="4" w:space="0" w:color="000000"/>
            </w:tcBorders>
            <w:shd w:val="clear" w:color="auto" w:fill="auto"/>
          </w:tcPr>
          <w:p w:rsidR="002A151E" w:rsidRDefault="00000000">
            <w:pPr>
              <w:spacing w:after="0" w:line="240" w:lineRule="auto"/>
              <w:jc w:val="center"/>
              <w:rPr>
                <w:rFonts w:ascii="Cambria" w:eastAsia="Cambria" w:hAnsi="Cambria" w:cs="Cambria"/>
                <w:b/>
                <w:color w:val="000000"/>
              </w:rPr>
            </w:pPr>
            <w:r>
              <w:rPr>
                <w:rFonts w:ascii="Cambria" w:eastAsia="Cambria" w:hAnsi="Cambria" w:cs="Cambria"/>
                <w:b/>
                <w:color w:val="000000"/>
              </w:rPr>
              <w:t>Desempeño profesional</w:t>
            </w:r>
          </w:p>
        </w:tc>
      </w:tr>
      <w:tr w:rsidR="002A151E">
        <w:trPr>
          <w:trHeight w:val="304"/>
        </w:trPr>
        <w:tc>
          <w:tcPr>
            <w:tcW w:w="420" w:type="dxa"/>
            <w:tcBorders>
              <w:top w:val="nil"/>
              <w:left w:val="single" w:sz="8" w:space="0" w:color="000000"/>
              <w:bottom w:val="nil"/>
              <w:right w:val="nil"/>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8. </w:t>
            </w:r>
          </w:p>
        </w:tc>
        <w:tc>
          <w:tcPr>
            <w:tcW w:w="6855" w:type="dxa"/>
            <w:tcBorders>
              <w:top w:val="nil"/>
              <w:left w:val="single" w:sz="4"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Realicé las tareas de mi responsabilidad, aún en situaciones difíciles</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single" w:sz="4" w:space="0" w:color="000000"/>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9.</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Demuestro disposición a trabajar en situaciones nuevas o inesperadas</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10.</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Realizo esfuerzo por adaptarme al contexto de la empresa o institución</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lastRenderedPageBreak/>
              <w:t>11.</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Busco ayuda y orientación para resolver problemas que enfrento en mi trabajo</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12.</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 xml:space="preserve">Demuestro disposición a recibir retroalimentación de </w:t>
            </w:r>
            <w:r>
              <w:rPr>
                <w:rFonts w:ascii="Cambria" w:eastAsia="Cambria" w:hAnsi="Cambria" w:cs="Cambria"/>
              </w:rPr>
              <w:t>parte</w:t>
            </w:r>
            <w:r>
              <w:rPr>
                <w:rFonts w:ascii="Cambria" w:eastAsia="Cambria" w:hAnsi="Cambria" w:cs="Cambria"/>
                <w:color w:val="000000"/>
              </w:rPr>
              <w:t xml:space="preserve"> de mis superiores</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sz w:val="24"/>
                <w:szCs w:val="24"/>
              </w:rPr>
            </w:pPr>
            <w:r>
              <w:rPr>
                <w:rFonts w:ascii="Cambria" w:eastAsia="Cambria" w:hAnsi="Cambria" w:cs="Cambria"/>
                <w:sz w:val="24"/>
                <w:szCs w:val="24"/>
              </w:rPr>
              <w:t> </w:t>
            </w:r>
          </w:p>
        </w:tc>
      </w:tr>
      <w:tr w:rsidR="002A151E">
        <w:trPr>
          <w:trHeight w:val="304"/>
        </w:trPr>
        <w:tc>
          <w:tcPr>
            <w:tcW w:w="420" w:type="dxa"/>
            <w:tcBorders>
              <w:top w:val="nil"/>
              <w:left w:val="single" w:sz="8" w:space="0" w:color="000000"/>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13.</w:t>
            </w:r>
          </w:p>
        </w:tc>
        <w:tc>
          <w:tcPr>
            <w:tcW w:w="6855" w:type="dxa"/>
            <w:tcBorders>
              <w:top w:val="nil"/>
              <w:left w:val="nil"/>
              <w:bottom w:val="single" w:sz="4"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 xml:space="preserve">Cumplo con la planificación programada </w:t>
            </w:r>
          </w:p>
        </w:tc>
        <w:tc>
          <w:tcPr>
            <w:tcW w:w="1335"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4"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4"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420" w:type="dxa"/>
            <w:tcBorders>
              <w:top w:val="nil"/>
              <w:left w:val="single" w:sz="8" w:space="0" w:color="000000"/>
              <w:bottom w:val="single" w:sz="8"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14.</w:t>
            </w:r>
          </w:p>
        </w:tc>
        <w:tc>
          <w:tcPr>
            <w:tcW w:w="6855" w:type="dxa"/>
            <w:tcBorders>
              <w:top w:val="nil"/>
              <w:left w:val="nil"/>
              <w:bottom w:val="single" w:sz="8" w:space="0" w:color="000000"/>
              <w:right w:val="single" w:sz="4" w:space="0" w:color="000000"/>
            </w:tcBorders>
            <w:shd w:val="clear" w:color="auto" w:fill="auto"/>
          </w:tcPr>
          <w:p w:rsidR="002A151E" w:rsidRDefault="00000000">
            <w:pPr>
              <w:spacing w:after="0" w:line="240" w:lineRule="auto"/>
              <w:rPr>
                <w:rFonts w:ascii="Cambria" w:eastAsia="Cambria" w:hAnsi="Cambria" w:cs="Cambria"/>
                <w:color w:val="000000"/>
              </w:rPr>
            </w:pPr>
            <w:r>
              <w:rPr>
                <w:rFonts w:ascii="Cambria" w:eastAsia="Cambria" w:hAnsi="Cambria" w:cs="Cambria"/>
                <w:color w:val="000000"/>
              </w:rPr>
              <w:t xml:space="preserve">Mantuve una comunicación directa con el supervisor de </w:t>
            </w:r>
            <w:r>
              <w:rPr>
                <w:rFonts w:ascii="Cambria" w:eastAsia="Cambria" w:hAnsi="Cambria" w:cs="Cambria"/>
              </w:rPr>
              <w:t>práctica</w:t>
            </w:r>
          </w:p>
        </w:tc>
        <w:tc>
          <w:tcPr>
            <w:tcW w:w="1335" w:type="dxa"/>
            <w:tcBorders>
              <w:top w:val="nil"/>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560" w:type="dxa"/>
            <w:gridSpan w:val="2"/>
            <w:tcBorders>
              <w:top w:val="nil"/>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20" w:type="dxa"/>
            <w:tcBorders>
              <w:top w:val="nil"/>
              <w:left w:val="nil"/>
              <w:bottom w:val="single" w:sz="8" w:space="0" w:color="000000"/>
              <w:right w:val="single" w:sz="4"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c>
          <w:tcPr>
            <w:tcW w:w="1365" w:type="dxa"/>
            <w:tcBorders>
              <w:top w:val="nil"/>
              <w:left w:val="nil"/>
              <w:bottom w:val="single" w:sz="8" w:space="0" w:color="000000"/>
              <w:right w:val="single" w:sz="8" w:space="0" w:color="000000"/>
            </w:tcBorders>
            <w:shd w:val="clear" w:color="auto" w:fill="auto"/>
            <w:vAlign w:val="center"/>
          </w:tcPr>
          <w:p w:rsidR="002A151E"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 </w:t>
            </w:r>
          </w:p>
        </w:tc>
      </w:tr>
      <w:tr w:rsidR="002A151E">
        <w:trPr>
          <w:trHeight w:val="304"/>
        </w:trPr>
        <w:tc>
          <w:tcPr>
            <w:tcW w:w="7275" w:type="dxa"/>
            <w:gridSpan w:val="2"/>
            <w:tcBorders>
              <w:top w:val="single" w:sz="8" w:space="0" w:color="000000"/>
              <w:left w:val="single" w:sz="8" w:space="0" w:color="000000"/>
              <w:bottom w:val="single" w:sz="8" w:space="0" w:color="000000"/>
              <w:right w:val="nil"/>
            </w:tcBorders>
            <w:shd w:val="clear" w:color="auto" w:fill="auto"/>
            <w:vAlign w:val="bottom"/>
          </w:tcPr>
          <w:p w:rsidR="002A151E" w:rsidRDefault="00000000">
            <w:pPr>
              <w:spacing w:after="0" w:line="240" w:lineRule="auto"/>
              <w:rPr>
                <w:rFonts w:ascii="Cambria" w:eastAsia="Cambria" w:hAnsi="Cambria" w:cs="Cambria"/>
                <w:b/>
                <w:color w:val="000000"/>
              </w:rPr>
            </w:pPr>
            <w:r>
              <w:rPr>
                <w:rFonts w:ascii="Cambria" w:eastAsia="Cambria" w:hAnsi="Cambria" w:cs="Cambria"/>
                <w:b/>
                <w:color w:val="000000"/>
              </w:rPr>
              <w:t xml:space="preserve"> 70 puntos  máximo, 42 puntos para la aprobación.  </w:t>
            </w:r>
          </w:p>
        </w:tc>
        <w:tc>
          <w:tcPr>
            <w:tcW w:w="1335" w:type="dxa"/>
            <w:tcBorders>
              <w:top w:val="nil"/>
              <w:left w:val="nil"/>
              <w:bottom w:val="single" w:sz="8" w:space="0" w:color="000000"/>
              <w:right w:val="single" w:sz="8" w:space="0" w:color="000000"/>
            </w:tcBorders>
            <w:shd w:val="clear" w:color="auto" w:fill="auto"/>
            <w:vAlign w:val="bottom"/>
          </w:tcPr>
          <w:p w:rsidR="002A151E" w:rsidRDefault="00000000">
            <w:pPr>
              <w:spacing w:after="0" w:line="240" w:lineRule="auto"/>
              <w:rPr>
                <w:rFonts w:ascii="Cambria" w:eastAsia="Cambria" w:hAnsi="Cambria" w:cs="Cambria"/>
                <w:b/>
                <w:color w:val="000000"/>
              </w:rPr>
            </w:pPr>
            <w:r>
              <w:rPr>
                <w:rFonts w:ascii="Cambria" w:eastAsia="Cambria" w:hAnsi="Cambria" w:cs="Cambria"/>
                <w:b/>
                <w:color w:val="000000"/>
              </w:rPr>
              <w:t> </w:t>
            </w:r>
          </w:p>
        </w:tc>
        <w:tc>
          <w:tcPr>
            <w:tcW w:w="2880" w:type="dxa"/>
            <w:gridSpan w:val="3"/>
            <w:tcBorders>
              <w:top w:val="single" w:sz="8" w:space="0" w:color="000000"/>
              <w:left w:val="nil"/>
              <w:bottom w:val="single" w:sz="8" w:space="0" w:color="000000"/>
              <w:right w:val="single" w:sz="8" w:space="0" w:color="000000"/>
            </w:tcBorders>
            <w:shd w:val="clear" w:color="auto" w:fill="auto"/>
            <w:vAlign w:val="bottom"/>
          </w:tcPr>
          <w:p w:rsidR="002A151E" w:rsidRDefault="00000000">
            <w:pPr>
              <w:spacing w:after="0" w:line="240" w:lineRule="auto"/>
              <w:jc w:val="center"/>
              <w:rPr>
                <w:rFonts w:ascii="Cambria" w:eastAsia="Cambria" w:hAnsi="Cambria" w:cs="Cambria"/>
                <w:b/>
                <w:color w:val="000000"/>
              </w:rPr>
            </w:pPr>
            <w:r>
              <w:rPr>
                <w:rFonts w:ascii="Cambria" w:eastAsia="Cambria" w:hAnsi="Cambria" w:cs="Cambria"/>
                <w:b/>
                <w:color w:val="000000"/>
              </w:rPr>
              <w:t>PUNTAJE TOTAL</w:t>
            </w:r>
          </w:p>
        </w:tc>
        <w:tc>
          <w:tcPr>
            <w:tcW w:w="1320" w:type="dxa"/>
            <w:tcBorders>
              <w:top w:val="nil"/>
              <w:left w:val="nil"/>
              <w:bottom w:val="single" w:sz="8" w:space="0" w:color="000000"/>
              <w:right w:val="single" w:sz="8" w:space="0" w:color="000000"/>
            </w:tcBorders>
            <w:shd w:val="clear" w:color="auto" w:fill="auto"/>
            <w:vAlign w:val="bottom"/>
          </w:tcPr>
          <w:p w:rsidR="002A151E" w:rsidRDefault="00000000">
            <w:pPr>
              <w:spacing w:after="0" w:line="240" w:lineRule="auto"/>
              <w:rPr>
                <w:rFonts w:ascii="Cambria" w:eastAsia="Cambria" w:hAnsi="Cambria" w:cs="Cambria"/>
                <w:b/>
                <w:color w:val="000000"/>
              </w:rPr>
            </w:pPr>
            <w:r>
              <w:rPr>
                <w:rFonts w:ascii="Cambria" w:eastAsia="Cambria" w:hAnsi="Cambria" w:cs="Cambria"/>
                <w:b/>
                <w:color w:val="000000"/>
              </w:rPr>
              <w:t> </w:t>
            </w:r>
          </w:p>
        </w:tc>
        <w:tc>
          <w:tcPr>
            <w:tcW w:w="1365" w:type="dxa"/>
            <w:vMerge w:val="restart"/>
            <w:tcBorders>
              <w:top w:val="nil"/>
              <w:left w:val="single" w:sz="8" w:space="0" w:color="000000"/>
              <w:bottom w:val="single" w:sz="8" w:space="0" w:color="000000"/>
              <w:right w:val="single" w:sz="8" w:space="0" w:color="000000"/>
            </w:tcBorders>
            <w:shd w:val="clear" w:color="auto" w:fill="auto"/>
            <w:vAlign w:val="bottom"/>
          </w:tcPr>
          <w:p w:rsidR="002A151E" w:rsidRDefault="00000000">
            <w:pPr>
              <w:spacing w:after="0" w:line="240" w:lineRule="auto"/>
              <w:jc w:val="center"/>
              <w:rPr>
                <w:rFonts w:ascii="Cambria" w:eastAsia="Cambria" w:hAnsi="Cambria" w:cs="Cambria"/>
                <w:color w:val="000000"/>
              </w:rPr>
            </w:pPr>
            <w:r>
              <w:rPr>
                <w:rFonts w:ascii="Cambria" w:eastAsia="Cambria" w:hAnsi="Cambria" w:cs="Cambria"/>
                <w:color w:val="000000"/>
              </w:rPr>
              <w:t> </w:t>
            </w:r>
          </w:p>
        </w:tc>
      </w:tr>
      <w:tr w:rsidR="002A151E">
        <w:trPr>
          <w:trHeight w:val="381"/>
        </w:trPr>
        <w:tc>
          <w:tcPr>
            <w:tcW w:w="420" w:type="dxa"/>
            <w:tcBorders>
              <w:top w:val="nil"/>
              <w:left w:val="nil"/>
              <w:bottom w:val="nil"/>
              <w:right w:val="nil"/>
            </w:tcBorders>
            <w:shd w:val="clear" w:color="auto" w:fill="auto"/>
            <w:vAlign w:val="bottom"/>
          </w:tcPr>
          <w:p w:rsidR="002A151E" w:rsidRDefault="002A151E">
            <w:pPr>
              <w:spacing w:after="0" w:line="240" w:lineRule="auto"/>
              <w:rPr>
                <w:rFonts w:ascii="Cambria" w:eastAsia="Cambria" w:hAnsi="Cambria" w:cs="Cambria"/>
                <w:color w:val="000000"/>
              </w:rPr>
            </w:pPr>
          </w:p>
        </w:tc>
        <w:tc>
          <w:tcPr>
            <w:tcW w:w="6855" w:type="dxa"/>
            <w:tcBorders>
              <w:top w:val="nil"/>
              <w:left w:val="nil"/>
              <w:bottom w:val="nil"/>
              <w:right w:val="nil"/>
            </w:tcBorders>
            <w:shd w:val="clear" w:color="auto" w:fill="auto"/>
            <w:vAlign w:val="bottom"/>
          </w:tcPr>
          <w:p w:rsidR="002A151E" w:rsidRDefault="002A151E">
            <w:pPr>
              <w:spacing w:after="0" w:line="240" w:lineRule="auto"/>
              <w:rPr>
                <w:rFonts w:ascii="Cambria" w:eastAsia="Cambria" w:hAnsi="Cambria" w:cs="Cambria"/>
                <w:color w:val="000000"/>
              </w:rPr>
            </w:pPr>
          </w:p>
        </w:tc>
        <w:tc>
          <w:tcPr>
            <w:tcW w:w="1335" w:type="dxa"/>
            <w:tcBorders>
              <w:top w:val="nil"/>
              <w:left w:val="nil"/>
              <w:bottom w:val="nil"/>
              <w:right w:val="nil"/>
            </w:tcBorders>
            <w:shd w:val="clear" w:color="auto" w:fill="auto"/>
            <w:vAlign w:val="bottom"/>
          </w:tcPr>
          <w:p w:rsidR="002A151E" w:rsidRDefault="002A151E">
            <w:pPr>
              <w:spacing w:after="0" w:line="240" w:lineRule="auto"/>
              <w:rPr>
                <w:rFonts w:ascii="Cambria" w:eastAsia="Cambria" w:hAnsi="Cambria" w:cs="Cambria"/>
                <w:color w:val="000000"/>
              </w:rPr>
            </w:pPr>
          </w:p>
        </w:tc>
        <w:tc>
          <w:tcPr>
            <w:tcW w:w="1455" w:type="dxa"/>
            <w:tcBorders>
              <w:top w:val="nil"/>
              <w:left w:val="nil"/>
              <w:bottom w:val="nil"/>
              <w:right w:val="nil"/>
            </w:tcBorders>
            <w:shd w:val="clear" w:color="auto" w:fill="auto"/>
            <w:vAlign w:val="bottom"/>
          </w:tcPr>
          <w:p w:rsidR="002A151E" w:rsidRDefault="002A151E">
            <w:pPr>
              <w:spacing w:after="0" w:line="240" w:lineRule="auto"/>
              <w:rPr>
                <w:rFonts w:ascii="Cambria" w:eastAsia="Cambria" w:hAnsi="Cambria" w:cs="Cambria"/>
                <w:color w:val="000000"/>
              </w:rPr>
            </w:pPr>
          </w:p>
        </w:tc>
        <w:tc>
          <w:tcPr>
            <w:tcW w:w="2745" w:type="dxa"/>
            <w:gridSpan w:val="3"/>
            <w:tcBorders>
              <w:top w:val="nil"/>
              <w:left w:val="single" w:sz="8" w:space="0" w:color="000000"/>
              <w:bottom w:val="single" w:sz="8" w:space="0" w:color="000000"/>
              <w:right w:val="single" w:sz="8" w:space="0" w:color="000000"/>
            </w:tcBorders>
            <w:shd w:val="clear" w:color="auto" w:fill="auto"/>
            <w:vAlign w:val="bottom"/>
          </w:tcPr>
          <w:p w:rsidR="002A151E" w:rsidRDefault="00000000">
            <w:pPr>
              <w:spacing w:after="0"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NOTA</w:t>
            </w:r>
          </w:p>
        </w:tc>
        <w:tc>
          <w:tcPr>
            <w:tcW w:w="1365" w:type="dxa"/>
            <w:vMerge/>
            <w:tcBorders>
              <w:top w:val="nil"/>
              <w:left w:val="single" w:sz="8" w:space="0" w:color="000000"/>
              <w:bottom w:val="single" w:sz="8" w:space="0" w:color="000000"/>
              <w:right w:val="single" w:sz="8" w:space="0" w:color="000000"/>
            </w:tcBorders>
            <w:shd w:val="clear" w:color="auto" w:fill="auto"/>
            <w:vAlign w:val="bottom"/>
          </w:tcPr>
          <w:p w:rsidR="002A151E" w:rsidRDefault="002A151E">
            <w:pPr>
              <w:widowControl w:val="0"/>
              <w:pBdr>
                <w:top w:val="nil"/>
                <w:left w:val="nil"/>
                <w:bottom w:val="nil"/>
                <w:right w:val="nil"/>
                <w:between w:val="nil"/>
              </w:pBdr>
              <w:spacing w:after="0"/>
              <w:rPr>
                <w:rFonts w:ascii="Cambria" w:eastAsia="Cambria" w:hAnsi="Cambria" w:cs="Cambria"/>
                <w:b/>
                <w:color w:val="000000"/>
                <w:sz w:val="28"/>
                <w:szCs w:val="28"/>
              </w:rPr>
            </w:pPr>
          </w:p>
        </w:tc>
      </w:tr>
    </w:tbl>
    <w:p w:rsidR="002A151E" w:rsidRDefault="00000000">
      <w:pPr>
        <w:spacing w:before="280" w:after="0" w:line="240" w:lineRule="auto"/>
        <w:rPr>
          <w:rFonts w:ascii="Times New Roman" w:eastAsia="Times New Roman" w:hAnsi="Times New Roman" w:cs="Times New Roman"/>
          <w:sz w:val="24"/>
          <w:szCs w:val="24"/>
        </w:rPr>
      </w:pPr>
      <w:r>
        <w:rPr>
          <w:b/>
        </w:rPr>
        <w:t>Comentarios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A151E" w:rsidRDefault="002A151E">
      <w:pPr>
        <w:spacing w:after="0" w:line="120" w:lineRule="auto"/>
        <w:rPr>
          <w:rFonts w:ascii="Times New Roman" w:eastAsia="Times New Roman" w:hAnsi="Times New Roman" w:cs="Times New Roman"/>
          <w:sz w:val="24"/>
          <w:szCs w:val="24"/>
        </w:rPr>
      </w:pPr>
    </w:p>
    <w:p w:rsidR="002A151E" w:rsidRDefault="002A151E">
      <w:pPr>
        <w:spacing w:after="0" w:line="120" w:lineRule="auto"/>
        <w:rPr>
          <w:rFonts w:ascii="Times New Roman" w:eastAsia="Times New Roman" w:hAnsi="Times New Roman" w:cs="Times New Roman"/>
          <w:sz w:val="24"/>
          <w:szCs w:val="24"/>
        </w:rPr>
      </w:pPr>
    </w:p>
    <w:p w:rsidR="002A151E" w:rsidRDefault="00C54391" w:rsidP="00C54391">
      <w:pPr>
        <w:spacing w:after="0" w:line="12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38321" cy="1058779"/>
            <wp:effectExtent l="0" t="0" r="0" b="0"/>
            <wp:docPr id="1143731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31384" name="Imagen 11437313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5142" cy="1139660"/>
                    </a:xfrm>
                    <a:prstGeom prst="rect">
                      <a:avLst/>
                    </a:prstGeom>
                  </pic:spPr>
                </pic:pic>
              </a:graphicData>
            </a:graphic>
          </wp:inline>
        </w:drawing>
      </w:r>
      <w:r w:rsidR="00000000">
        <w:rPr>
          <w:rFonts w:ascii="Times New Roman" w:eastAsia="Times New Roman" w:hAnsi="Times New Roman" w:cs="Times New Roman"/>
          <w:sz w:val="24"/>
          <w:szCs w:val="24"/>
        </w:rPr>
        <w:t>___________________________________</w:t>
      </w:r>
    </w:p>
    <w:p w:rsidR="002A151E" w:rsidRDefault="00000000">
      <w:pPr>
        <w:ind w:firstLine="708"/>
      </w:pPr>
      <w:r>
        <w:t>Firma Alumno en Práctica Profesional</w:t>
      </w:r>
      <w:r>
        <w:tab/>
      </w:r>
      <w:r>
        <w:tab/>
      </w:r>
      <w:r w:rsidR="00C54391">
        <w:t xml:space="preserve">                                                                                        </w:t>
      </w:r>
      <w:r>
        <w:t>FECHA, ___________________________________</w:t>
      </w:r>
    </w:p>
    <w:sectPr w:rsidR="002A151E">
      <w:headerReference w:type="even" r:id="rId9"/>
      <w:headerReference w:type="default" r:id="rId10"/>
      <w:footerReference w:type="even" r:id="rId11"/>
      <w:footerReference w:type="default" r:id="rId12"/>
      <w:headerReference w:type="first" r:id="rId13"/>
      <w:footerReference w:type="first" r:id="rId14"/>
      <w:pgSz w:w="16838" w:h="11906" w:orient="landscape"/>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921" w:rsidRDefault="00AC5921">
      <w:pPr>
        <w:spacing w:after="0" w:line="240" w:lineRule="auto"/>
      </w:pPr>
      <w:r>
        <w:separator/>
      </w:r>
    </w:p>
  </w:endnote>
  <w:endnote w:type="continuationSeparator" w:id="0">
    <w:p w:rsidR="00AC5921" w:rsidRDefault="00AC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51E" w:rsidRDefault="002A151E">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51E" w:rsidRDefault="002A151E">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51E" w:rsidRDefault="002A151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921" w:rsidRDefault="00AC5921">
      <w:pPr>
        <w:spacing w:after="0" w:line="240" w:lineRule="auto"/>
      </w:pPr>
      <w:r>
        <w:separator/>
      </w:r>
    </w:p>
  </w:footnote>
  <w:footnote w:type="continuationSeparator" w:id="0">
    <w:p w:rsidR="00AC5921" w:rsidRDefault="00AC5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51E" w:rsidRDefault="002A151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51E" w:rsidRDefault="00000000">
    <w:pPr>
      <w:widowControl w:val="0"/>
      <w:spacing w:after="0" w:line="240" w:lineRule="auto"/>
      <w:ind w:left="3813"/>
      <w:rPr>
        <w:color w:val="000000"/>
      </w:rPr>
    </w:pPr>
    <w:bookmarkStart w:id="0" w:name="_heading=h.gjdgxs" w:colFirst="0" w:colLast="0"/>
    <w:bookmarkEnd w:id="0"/>
    <w:r>
      <w:rPr>
        <w:noProof/>
      </w:rPr>
      <w:drawing>
        <wp:anchor distT="0" distB="0" distL="0" distR="0" simplePos="0" relativeHeight="251658240" behindDoc="1" locked="0" layoutInCell="1" hidden="0" allowOverlap="1">
          <wp:simplePos x="0" y="0"/>
          <wp:positionH relativeFrom="column">
            <wp:posOffset>7743825</wp:posOffset>
          </wp:positionH>
          <wp:positionV relativeFrom="paragraph">
            <wp:posOffset>102538</wp:posOffset>
          </wp:positionV>
          <wp:extent cx="762000" cy="815340"/>
          <wp:effectExtent l="0" t="0" r="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62000" cy="815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51E" w:rsidRDefault="002A151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1C76"/>
    <w:multiLevelType w:val="multilevel"/>
    <w:tmpl w:val="2D08DD8C"/>
    <w:lvl w:ilvl="0">
      <w:start w:val="1"/>
      <w:numFmt w:val="decimal"/>
      <w:lvlText w:val="%1."/>
      <w:lvlJc w:val="left"/>
      <w:pPr>
        <w:ind w:left="720" w:hanging="360"/>
      </w:p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058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1E"/>
    <w:rsid w:val="002A151E"/>
    <w:rsid w:val="00AC5921"/>
    <w:rsid w:val="00B173B0"/>
    <w:rsid w:val="00BA18BE"/>
    <w:rsid w:val="00C543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10DD54B"/>
  <w15:docId w15:val="{D6D96BFF-056A-E841-ACD3-9D59734F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unhideWhenUsed/>
    <w:rsid w:val="00460290"/>
    <w:pPr>
      <w:spacing w:before="100" w:beforeAutospacing="1" w:after="119"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4E2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E24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4CF"/>
    <w:rPr>
      <w:rFonts w:ascii="Tahoma" w:hAnsi="Tahoma" w:cs="Tahoma"/>
      <w:sz w:val="16"/>
      <w:szCs w:val="16"/>
    </w:rPr>
  </w:style>
  <w:style w:type="paragraph" w:styleId="Encabezado">
    <w:name w:val="header"/>
    <w:basedOn w:val="Normal"/>
    <w:link w:val="EncabezadoCar"/>
    <w:uiPriority w:val="99"/>
    <w:unhideWhenUsed/>
    <w:rsid w:val="00E52E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E78"/>
  </w:style>
  <w:style w:type="paragraph" w:styleId="Piedepgina">
    <w:name w:val="footer"/>
    <w:basedOn w:val="Normal"/>
    <w:link w:val="PiedepginaCar"/>
    <w:uiPriority w:val="99"/>
    <w:unhideWhenUsed/>
    <w:rsid w:val="00E52E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E7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QmWr3IRL7FAqMRN+xlBgj4t0xg==">CgMxLjAyCGguZ2pkZ3hzOAByITFxVl9EOTB6WFFQM3FLdVpXUmNoajdBSDVIamxtWk9wMA==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747</Words>
  <Characters>4113</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Profesores</dc:creator>
  <cp:lastModifiedBy>Loreto Yenary Vivar Azocar</cp:lastModifiedBy>
  <cp:revision>3</cp:revision>
  <cp:lastPrinted>2025-05-05T23:53:00Z</cp:lastPrinted>
  <dcterms:created xsi:type="dcterms:W3CDTF">2025-05-05T23:53:00Z</dcterms:created>
  <dcterms:modified xsi:type="dcterms:W3CDTF">2025-05-05T23:54:00Z</dcterms:modified>
</cp:coreProperties>
</file>