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8E" w:rsidRPr="00F8708F" w:rsidRDefault="003B1DBD">
      <w:pPr>
        <w:rPr>
          <w:b/>
          <w:color w:val="000000"/>
          <w:sz w:val="23"/>
          <w:szCs w:val="23"/>
          <w:shd w:val="clear" w:color="auto" w:fill="FFFFFF"/>
        </w:rPr>
      </w:pPr>
      <w:r w:rsidRPr="00F8708F">
        <w:rPr>
          <w:b/>
        </w:rPr>
        <w:t xml:space="preserve">11. </w:t>
      </w:r>
      <w:r w:rsidRPr="00F8708F">
        <w:rPr>
          <w:b/>
          <w:color w:val="000000"/>
          <w:sz w:val="23"/>
          <w:szCs w:val="23"/>
          <w:shd w:val="clear" w:color="auto" w:fill="FFFFFF"/>
        </w:rPr>
        <w:t>Типы данных. Базовые типы данных. Числовые, строковые, логические. Преобразование типов. Контроль типизации.</w:t>
      </w:r>
    </w:p>
    <w:p w:rsidR="003B1DBD" w:rsidRDefault="003B1DBD" w:rsidP="003B1DBD">
      <w:r>
        <w:t>Основная цель любой программы состоит в обработке данных. Данные различного типа хранятся и обрабатываются по-разному. В любом алгоритмическом языке каждая константа, переменная, результат вычисления выражения или функции должны иметь определенный тип.</w:t>
      </w:r>
    </w:p>
    <w:p w:rsidR="003B1DBD" w:rsidRDefault="003B1DBD" w:rsidP="003B1DBD">
      <w:r>
        <w:t>Тип данных определяет:</w:t>
      </w:r>
    </w:p>
    <w:p w:rsidR="003B1DBD" w:rsidRDefault="003B1DBD" w:rsidP="003B1DBD">
      <w:pPr>
        <w:pStyle w:val="a3"/>
        <w:numPr>
          <w:ilvl w:val="0"/>
          <w:numId w:val="1"/>
        </w:numPr>
      </w:pPr>
      <w:r>
        <w:t>внутреннее представление данных в памяти компьютера;</w:t>
      </w:r>
    </w:p>
    <w:p w:rsidR="003B1DBD" w:rsidRDefault="003B1DBD" w:rsidP="003B1DBD">
      <w:pPr>
        <w:pStyle w:val="a3"/>
        <w:numPr>
          <w:ilvl w:val="0"/>
          <w:numId w:val="1"/>
        </w:numPr>
      </w:pPr>
      <w:r>
        <w:t>множество значений, которые могут принимать величины этого типа;</w:t>
      </w:r>
    </w:p>
    <w:p w:rsidR="003B1DBD" w:rsidRDefault="003B1DBD" w:rsidP="003B1DBD">
      <w:pPr>
        <w:pStyle w:val="a3"/>
        <w:numPr>
          <w:ilvl w:val="0"/>
          <w:numId w:val="1"/>
        </w:numPr>
      </w:pPr>
      <w:r>
        <w:t xml:space="preserve">операции и функции, которые можно применять к </w:t>
      </w:r>
      <w:bookmarkStart w:id="0" w:name="_GoBack"/>
      <w:bookmarkEnd w:id="0"/>
      <w:r>
        <w:t>величинам этого типа.</w:t>
      </w:r>
    </w:p>
    <w:p w:rsidR="003B1DBD" w:rsidRDefault="003B1DBD" w:rsidP="003B1DBD">
      <w:r>
        <w:t>Исходя из этих характеристик, программист выбирает тип каждой величины, используемой в программе для представления реальных объектов. Обязательное описание типа позволяет компилятору производить проверку допустимости различных конструкций программы. От выбора типа величины зависит последовательность машинных команд, построенная компилятором.</w:t>
      </w:r>
    </w:p>
    <w:p w:rsidR="003B1DBD" w:rsidRDefault="003B1DBD" w:rsidP="003B1DBD">
      <w:pPr>
        <w:rPr>
          <w:b/>
        </w:rPr>
      </w:pPr>
      <w:r w:rsidRPr="003B1DBD">
        <w:rPr>
          <w:b/>
        </w:rPr>
        <w:t>Базовые типы данных</w:t>
      </w:r>
    </w:p>
    <w:p w:rsidR="003B1DBD" w:rsidRDefault="003B1DBD" w:rsidP="003B1DBD">
      <w:pPr>
        <w:rPr>
          <w:b/>
        </w:rPr>
      </w:pPr>
      <w:r>
        <w:rPr>
          <w:b/>
        </w:rPr>
        <w:t>Числовые целые</w:t>
      </w:r>
    </w:p>
    <w:p w:rsidR="003B1DBD" w:rsidRDefault="003B1DBD" w:rsidP="003B1DBD">
      <w:r>
        <w:t>Служат для представления целых чисел. Множество допустимых значений представляет собой подмножество бесконечного множества целых чисел, огра</w:t>
      </w:r>
      <w:r w:rsidR="00E442D5">
        <w:t xml:space="preserve">ниченное максимальным и минимальным значениями. Бывают </w:t>
      </w:r>
      <w:proofErr w:type="gramStart"/>
      <w:r w:rsidR="00E442D5">
        <w:t>знаковые</w:t>
      </w:r>
      <w:proofErr w:type="gramEnd"/>
      <w:r w:rsidR="00E442D5">
        <w:t xml:space="preserve"> и </w:t>
      </w:r>
      <w:proofErr w:type="spellStart"/>
      <w:r w:rsidR="00E442D5">
        <w:t>беззнаковые</w:t>
      </w:r>
      <w:proofErr w:type="spellEnd"/>
      <w:r w:rsidR="00E442D5">
        <w:t xml:space="preserve">. </w:t>
      </w:r>
      <w:proofErr w:type="spellStart"/>
      <w:r w:rsidR="00E442D5">
        <w:t>Беззнаковые</w:t>
      </w:r>
      <w:proofErr w:type="spellEnd"/>
      <w:r w:rsidR="00E442D5">
        <w:t xml:space="preserve"> представляются двоичным числом, </w:t>
      </w:r>
      <w:proofErr w:type="gramStart"/>
      <w:r w:rsidR="00E442D5">
        <w:t>знаковые</w:t>
      </w:r>
      <w:proofErr w:type="gramEnd"/>
      <w:r w:rsidR="00E442D5">
        <w:t xml:space="preserve"> – двоичным числом, старший бит которого отвечает за знак.</w:t>
      </w:r>
    </w:p>
    <w:p w:rsidR="00E442D5" w:rsidRDefault="00E442D5" w:rsidP="003B1DBD">
      <w:pPr>
        <w:rPr>
          <w:b/>
        </w:rPr>
      </w:pPr>
      <w:proofErr w:type="gramStart"/>
      <w:r>
        <w:rPr>
          <w:b/>
        </w:rPr>
        <w:t>Числовые</w:t>
      </w:r>
      <w:proofErr w:type="gramEnd"/>
      <w:r>
        <w:rPr>
          <w:b/>
        </w:rPr>
        <w:t xml:space="preserve"> вещественные</w:t>
      </w:r>
      <w:r w:rsidR="003F136A">
        <w:rPr>
          <w:b/>
        </w:rPr>
        <w:t xml:space="preserve"> (с плавающей запятой)</w:t>
      </w:r>
    </w:p>
    <w:p w:rsidR="003B1DBD" w:rsidRPr="003F136A" w:rsidRDefault="00E442D5" w:rsidP="003B1DBD">
      <w:r>
        <w:t>Служит для представления действительных чисел. Структура числа</w:t>
      </w:r>
      <w:r w:rsidR="003F136A" w:rsidRPr="003F136A">
        <w:t>:</w:t>
      </w:r>
    </w:p>
    <w:p w:rsidR="003F136A" w:rsidRDefault="003F136A" w:rsidP="003F136A">
      <w:pPr>
        <w:pStyle w:val="a3"/>
        <w:numPr>
          <w:ilvl w:val="0"/>
          <w:numId w:val="2"/>
        </w:numPr>
      </w:pPr>
      <w:r>
        <w:t>Знак мантиссы (указывающего на отрицательность или положительность числа)</w:t>
      </w:r>
    </w:p>
    <w:p w:rsidR="003F136A" w:rsidRDefault="003F136A" w:rsidP="003F136A">
      <w:pPr>
        <w:pStyle w:val="a3"/>
        <w:numPr>
          <w:ilvl w:val="0"/>
          <w:numId w:val="2"/>
        </w:numPr>
      </w:pPr>
      <w:r>
        <w:t>Мантисса (выражает значение числа без учёта порядка)</w:t>
      </w:r>
    </w:p>
    <w:p w:rsidR="003F136A" w:rsidRDefault="003F136A" w:rsidP="003F136A">
      <w:pPr>
        <w:pStyle w:val="a3"/>
        <w:numPr>
          <w:ilvl w:val="0"/>
          <w:numId w:val="2"/>
        </w:numPr>
      </w:pPr>
      <w:proofErr w:type="gramStart"/>
      <w:r>
        <w:t>Порядок (выражающе</w:t>
      </w:r>
      <w:r w:rsidR="00F8708F">
        <w:t>е</w:t>
      </w:r>
      <w:r>
        <w:t xml:space="preserve"> степень основания числа, на которое умножается мантисса)</w:t>
      </w:r>
      <w:proofErr w:type="gramEnd"/>
    </w:p>
    <w:p w:rsidR="003F136A" w:rsidRPr="003F136A" w:rsidRDefault="003F136A" w:rsidP="003F136A">
      <w:r>
        <w:t>Пример</w:t>
      </w:r>
      <w:r w:rsidRPr="003F136A">
        <w:t xml:space="preserve"> </w:t>
      </w:r>
      <w:r>
        <w:t xml:space="preserve">число с одинарной точностью </w:t>
      </w:r>
      <w:r w:rsidRPr="003F136A">
        <w:t>(</w:t>
      </w:r>
      <w:r>
        <w:rPr>
          <w:lang w:val="en-US"/>
        </w:rPr>
        <w:t>float</w:t>
      </w:r>
      <w:r w:rsidRPr="003F136A">
        <w:t>):</w:t>
      </w:r>
    </w:p>
    <w:p w:rsidR="003F136A" w:rsidRPr="003F136A" w:rsidRDefault="003F136A" w:rsidP="003F136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В числах одинарной точности (</w:t>
      </w:r>
      <w:proofErr w:type="spellStart"/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float</w:t>
      </w:r>
      <w:proofErr w:type="spellEnd"/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/</w:t>
      </w:r>
      <w:proofErr w:type="spellStart"/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single</w:t>
      </w:r>
      <w:proofErr w:type="spellEnd"/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) порядок состоит из 8 бит, а мантисса – из 23. Эффективный порядок определяется как E-127. Например, число 0,15625 будет записано в памяти как</w:t>
      </w:r>
      <w:r w:rsidRPr="003F136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619750" cy="714375"/>
            <wp:effectExtent l="19050" t="0" r="0" b="0"/>
            <wp:docPr id="1" name="Рисунок 1" descr="http://habr.habrastorage.org/post_images/112/403/33b/11240333b7f7b8cc9fe2d3339ca06bf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abr.habrastorage.org/post_images/112/403/33b/11240333b7f7b8cc9fe2d3339ca06bfa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F136A">
        <w:rPr>
          <w:rFonts w:ascii="Verdana" w:eastAsia="Times New Roman" w:hAnsi="Verdana" w:cs="Times New Roman"/>
          <w:i/>
          <w:iCs/>
          <w:color w:val="000000"/>
          <w:sz w:val="20"/>
          <w:szCs w:val="20"/>
          <w:bdr w:val="none" w:sz="0" w:space="0" w:color="auto" w:frame="1"/>
          <w:shd w:val="clear" w:color="auto" w:fill="FFFFFF"/>
          <w:lang w:eastAsia="ru-RU"/>
        </w:rPr>
        <w:t>Рисунок взят из Википедии</w:t>
      </w:r>
      <w:proofErr w:type="gramStart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>В</w:t>
      </w:r>
      <w:proofErr w:type="gramEnd"/>
      <w:r w:rsidRPr="003F136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  <w:lang w:eastAsia="ru-RU"/>
        </w:rPr>
        <w:t xml:space="preserve"> этом примере: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br/>
      </w:r>
    </w:p>
    <w:p w:rsidR="003F136A" w:rsidRPr="003F136A" w:rsidRDefault="003F136A" w:rsidP="003F136A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Знак s=0 (положительное число)</w:t>
      </w:r>
    </w:p>
    <w:p w:rsidR="003F136A" w:rsidRPr="003F136A" w:rsidRDefault="003F136A" w:rsidP="003F136A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Порядок E=01111100</w:t>
      </w:r>
      <w:r w:rsidRPr="003F136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  <w:lang w:eastAsia="ru-RU"/>
        </w:rPr>
        <w:t>2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-127</w:t>
      </w:r>
      <w:r w:rsidRPr="003F136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  <w:lang w:eastAsia="ru-RU"/>
        </w:rPr>
        <w:t>10</w:t>
      </w:r>
      <w:r w:rsidRPr="003F136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 -3</w:t>
      </w:r>
    </w:p>
    <w:p w:rsidR="003F136A" w:rsidRPr="003F136A" w:rsidRDefault="003F136A" w:rsidP="003F136A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Мантисса M = 1.01</w:t>
      </w:r>
      <w:r w:rsidRPr="003F136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  <w:lang w:eastAsia="ru-RU"/>
        </w:rPr>
        <w:t>2</w:t>
      </w:r>
      <w:r w:rsidRPr="003F136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(первая единица не явная)</w:t>
      </w:r>
    </w:p>
    <w:p w:rsidR="003F136A" w:rsidRPr="003F136A" w:rsidRDefault="003F136A" w:rsidP="003F136A">
      <w:pPr>
        <w:numPr>
          <w:ilvl w:val="0"/>
          <w:numId w:val="3"/>
        </w:numPr>
        <w:shd w:val="clear" w:color="auto" w:fill="FFFFFF"/>
        <w:spacing w:after="0" w:line="312" w:lineRule="atLeast"/>
        <w:ind w:left="600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результате наше число F = 1.01</w:t>
      </w:r>
      <w:r w:rsidRPr="003F136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bscript"/>
          <w:lang w:eastAsia="ru-RU"/>
        </w:rPr>
        <w:t>2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e-3 = 2</w:t>
      </w:r>
      <w:r w:rsidRPr="003F136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perscript"/>
          <w:lang w:eastAsia="ru-RU"/>
        </w:rPr>
        <w:t>-3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+2</w:t>
      </w:r>
      <w:r w:rsidRPr="003F136A">
        <w:rPr>
          <w:rFonts w:ascii="Verdana" w:eastAsia="Times New Roman" w:hAnsi="Verdana" w:cs="Times New Roman"/>
          <w:color w:val="000000"/>
          <w:sz w:val="15"/>
          <w:szCs w:val="15"/>
          <w:bdr w:val="none" w:sz="0" w:space="0" w:color="auto" w:frame="1"/>
          <w:vertAlign w:val="superscript"/>
          <w:lang w:eastAsia="ru-RU"/>
        </w:rPr>
        <w:t>-5</w:t>
      </w:r>
      <w:r w:rsidRPr="003F136A">
        <w:rPr>
          <w:rFonts w:ascii="Verdana" w:eastAsia="Times New Roman" w:hAnsi="Verdana" w:cs="Times New Roman"/>
          <w:color w:val="000000"/>
          <w:sz w:val="20"/>
          <w:lang w:eastAsia="ru-RU"/>
        </w:rPr>
        <w:t> 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= 0,125 + 0,03125 = 0,15625</w:t>
      </w:r>
    </w:p>
    <w:p w:rsidR="003F136A" w:rsidRDefault="003F136A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lastRenderedPageBreak/>
        <w:t>Строковые</w:t>
      </w:r>
    </w:p>
    <w:p w:rsidR="003F136A" w:rsidRDefault="003F136A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ип данных, значениями которого является произвольная последовательность (строка) символов алфавита.</w:t>
      </w: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Один символ строкового типа данных может быть представлен разным количеством байт, в зависимости от кодировки. Один из способов представления строк в памяти – нуль-терминированная строка. В этом случае программист хранит адрес начала строки, а конец строки помечен специальным символом (так сделано, например, в языке Си)</w:t>
      </w:r>
    </w:p>
    <w:p w:rsidR="003F136A" w:rsidRDefault="003F136A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Логические</w:t>
      </w:r>
    </w:p>
    <w:p w:rsidR="003F136A" w:rsidRDefault="003F136A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</w:t>
      </w: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ип данных в информатике, которые могут принимать два возможных значения, иногда называемых истиной (</w:t>
      </w:r>
      <w:proofErr w:type="spellStart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true</w:t>
      </w:r>
      <w:proofErr w:type="spellEnd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 и ложью (</w:t>
      </w:r>
      <w:proofErr w:type="spellStart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false</w:t>
      </w:r>
      <w:proofErr w:type="spellEnd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). Присутствует в подавляющем большинстве языков программирования как самостоятельная сущность или реализуется через численный тип. В подавляющем большинстве языков за истину полагается единица, за ложь — ноль.</w:t>
      </w:r>
    </w:p>
    <w:p w:rsidR="003F136A" w:rsidRPr="003F136A" w:rsidRDefault="003F136A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К этому типу данных применимы следующие операции:</w:t>
      </w:r>
    </w:p>
    <w:p w:rsidR="003F136A" w:rsidRPr="003F136A" w:rsidRDefault="003F136A" w:rsidP="003F136A">
      <w:pPr>
        <w:pStyle w:val="a3"/>
        <w:numPr>
          <w:ilvl w:val="0"/>
          <w:numId w:val="4"/>
        </w:num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 (логическое умножение) (AND, &amp;, *),</w:t>
      </w:r>
    </w:p>
    <w:p w:rsidR="003F136A" w:rsidRPr="003F136A" w:rsidRDefault="003F136A" w:rsidP="003F136A">
      <w:pPr>
        <w:pStyle w:val="a3"/>
        <w:numPr>
          <w:ilvl w:val="0"/>
          <w:numId w:val="4"/>
        </w:num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ИЛИ (логическое сложение) (OR, |, +),</w:t>
      </w:r>
    </w:p>
    <w:p w:rsidR="003F136A" w:rsidRPr="003F136A" w:rsidRDefault="003F136A" w:rsidP="003F136A">
      <w:pPr>
        <w:pStyle w:val="a3"/>
        <w:numPr>
          <w:ilvl w:val="0"/>
          <w:numId w:val="4"/>
        </w:num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исключающее ИЛИ (умножение с переносом) (</w:t>
      </w:r>
      <w:proofErr w:type="spellStart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xor</w:t>
      </w:r>
      <w:proofErr w:type="spellEnd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, NEQV, ^),</w:t>
      </w:r>
    </w:p>
    <w:p w:rsidR="003F136A" w:rsidRPr="003F136A" w:rsidRDefault="003F136A" w:rsidP="003F136A">
      <w:pPr>
        <w:pStyle w:val="a3"/>
        <w:numPr>
          <w:ilvl w:val="0"/>
          <w:numId w:val="4"/>
        </w:num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эквивалентность (равенство) (EQV, =, ==)</w:t>
      </w:r>
    </w:p>
    <w:p w:rsidR="003F136A" w:rsidRPr="003F136A" w:rsidRDefault="003F136A" w:rsidP="003F136A">
      <w:pPr>
        <w:pStyle w:val="a3"/>
        <w:numPr>
          <w:ilvl w:val="0"/>
          <w:numId w:val="4"/>
        </w:num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инверсия (NOT, ~,</w:t>
      </w:r>
      <w:proofErr w:type="gramStart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!</w:t>
      </w:r>
      <w:proofErr w:type="gramEnd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)</w:t>
      </w:r>
    </w:p>
    <w:p w:rsidR="003F136A" w:rsidRPr="003F136A" w:rsidRDefault="003F136A" w:rsidP="003F136A">
      <w:pPr>
        <w:pStyle w:val="a3"/>
        <w:numPr>
          <w:ilvl w:val="0"/>
          <w:numId w:val="4"/>
        </w:num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сравнение</w:t>
      </w:r>
      <w:proofErr w:type="gramStart"/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(&gt;, &lt;, &lt;=, &gt;=)</w:t>
      </w:r>
      <w:proofErr w:type="gramEnd"/>
    </w:p>
    <w:p w:rsidR="003F136A" w:rsidRDefault="003F136A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 w:rsidRPr="003F136A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Так же могут использоваться и другие операции булевой алгебры.</w:t>
      </w:r>
    </w:p>
    <w:p w:rsidR="0079012F" w:rsidRDefault="0079012F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79012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Преобразование типов</w:t>
      </w:r>
    </w:p>
    <w:p w:rsidR="0079012F" w:rsidRDefault="0079012F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П</w:t>
      </w:r>
      <w:r w:rsidRPr="0079012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реобразование значения переменной одного типа в значение другого типа. Выделяют явное и неявное приведения типов.</w:t>
      </w:r>
    </w:p>
    <w:p w:rsidR="0079012F" w:rsidRPr="0079012F" w:rsidRDefault="0079012F" w:rsidP="0079012F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901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явном приведении</w:t>
      </w:r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программист указывает</w:t>
      </w:r>
      <w:r w:rsidRPr="007901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тип переменной, к которому необходимо преобразовать исходную переменную.</w:t>
      </w:r>
    </w:p>
    <w:p w:rsidR="0079012F" w:rsidRPr="0079012F" w:rsidRDefault="0079012F" w:rsidP="0079012F">
      <w:pPr>
        <w:numPr>
          <w:ilvl w:val="0"/>
          <w:numId w:val="5"/>
        </w:numPr>
        <w:shd w:val="clear" w:color="auto" w:fill="FFFFFF"/>
        <w:spacing w:before="100" w:beforeAutospacing="1" w:after="24" w:line="288" w:lineRule="atLeast"/>
        <w:ind w:left="384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79012F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При неявном приведении преобразование происходит автоматически, по правилам, заложенным в данном языке программирования.</w:t>
      </w:r>
    </w:p>
    <w:p w:rsidR="0079012F" w:rsidRDefault="0079012F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</w:pPr>
      <w:r w:rsidRPr="0079012F">
        <w:rPr>
          <w:rFonts w:ascii="Verdana" w:eastAsia="Times New Roman" w:hAnsi="Verdana" w:cs="Times New Roman"/>
          <w:b/>
          <w:color w:val="000000"/>
          <w:sz w:val="20"/>
          <w:szCs w:val="20"/>
          <w:lang w:eastAsia="ru-RU"/>
        </w:rPr>
        <w:t>Контроль типизации</w:t>
      </w:r>
    </w:p>
    <w:p w:rsidR="0079012F" w:rsidRPr="00F8708F" w:rsidRDefault="0079012F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Предупреждение ошибок, связанных с использованием переменной не того типа данных, который ожидается. В этом случае компилятор </w:t>
      </w: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может</w:t>
      </w:r>
      <w:proofErr w:type="gramEnd"/>
      <w:r w:rsid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дать предупреждение или не скомпилировать программу. Например, результат сложения двух переменных типа </w:t>
      </w:r>
      <w:r w:rsidR="0096330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long</w:t>
      </w:r>
      <w:r w:rsid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, помещенный в переменную типа </w:t>
      </w:r>
      <w:proofErr w:type="spellStart"/>
      <w:r w:rsidR="00963300">
        <w:rPr>
          <w:rFonts w:ascii="Verdana" w:eastAsia="Times New Roman" w:hAnsi="Verdana" w:cs="Times New Roman"/>
          <w:color w:val="000000"/>
          <w:sz w:val="20"/>
          <w:szCs w:val="20"/>
          <w:lang w:val="en-US" w:eastAsia="ru-RU"/>
        </w:rPr>
        <w:t>int</w:t>
      </w:r>
      <w:proofErr w:type="spellEnd"/>
      <w:r w:rsidR="00963300" w:rsidRP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может повлечь за собой потерю данных. Компилятор СИ</w:t>
      </w:r>
      <w:r w:rsidR="00963300" w:rsidRPr="00F8708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</w:t>
      </w:r>
      <w:r w:rsid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в этом случае кинет предупреждение.</w:t>
      </w:r>
    </w:p>
    <w:p w:rsidR="00963300" w:rsidRPr="00F8708F" w:rsidRDefault="00963300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</w:p>
    <w:p w:rsidR="00963300" w:rsidRDefault="00963300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Ссылки</w:t>
      </w:r>
      <w:r w:rsidRPr="00F8708F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>:</w:t>
      </w:r>
    </w:p>
    <w:p w:rsidR="00963300" w:rsidRDefault="00F8708F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7" w:history="1">
        <w:r w:rsidR="00963300" w:rsidRPr="007D4F74">
          <w:rPr>
            <w:rStyle w:val="a6"/>
            <w:rFonts w:ascii="Verdana" w:eastAsia="Times New Roman" w:hAnsi="Verdana" w:cs="Times New Roman"/>
            <w:sz w:val="20"/>
            <w:szCs w:val="20"/>
            <w:lang w:eastAsia="ru-RU"/>
          </w:rPr>
          <w:t>http://habrahabr.ru/post/112953/</w:t>
        </w:r>
      </w:hyperlink>
      <w:r w:rsid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- подробнее про числа с плавающей запятой</w:t>
      </w:r>
    </w:p>
    <w:p w:rsidR="00963300" w:rsidRPr="00963300" w:rsidRDefault="00F8708F" w:rsidP="003F136A">
      <w:pPr>
        <w:shd w:val="clear" w:color="auto" w:fill="FFFFFF"/>
        <w:spacing w:after="0" w:line="312" w:lineRule="atLeast"/>
        <w:textAlignment w:val="baseline"/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</w:pPr>
      <w:hyperlink r:id="rId8" w:history="1">
        <w:r w:rsidR="00963300" w:rsidRPr="007D4F74">
          <w:rPr>
            <w:rStyle w:val="a6"/>
            <w:rFonts w:ascii="Verdana" w:eastAsia="Times New Roman" w:hAnsi="Verdana" w:cs="Times New Roman"/>
            <w:sz w:val="20"/>
            <w:szCs w:val="20"/>
            <w:lang w:eastAsia="ru-RU"/>
          </w:rPr>
          <w:t>http://ru.wikipedia.org/wiki/%D0%A2%D0%B8%D0%BF_%D0%B4%D0%B0%D0%BD%D0%BD%D1%8B%D1%85</w:t>
        </w:r>
      </w:hyperlink>
      <w:r w:rsidR="00963300">
        <w:rPr>
          <w:rFonts w:ascii="Verdana" w:eastAsia="Times New Roman" w:hAnsi="Verdana" w:cs="Times New Roman"/>
          <w:color w:val="000000"/>
          <w:sz w:val="20"/>
          <w:szCs w:val="20"/>
          <w:lang w:eastAsia="ru-RU"/>
        </w:rPr>
        <w:t xml:space="preserve"> – В примерах перечислены основные типы данных, если захотите рассказать про что-то еще, то сюда, ну и там же есть ссылки на статьи </w:t>
      </w:r>
    </w:p>
    <w:sectPr w:rsidR="00963300" w:rsidRPr="00963300" w:rsidSect="009F70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24617"/>
    <w:multiLevelType w:val="hybridMultilevel"/>
    <w:tmpl w:val="3460D6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B23DA"/>
    <w:multiLevelType w:val="hybridMultilevel"/>
    <w:tmpl w:val="4A0071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81411B"/>
    <w:multiLevelType w:val="multilevel"/>
    <w:tmpl w:val="C2BE6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992649C"/>
    <w:multiLevelType w:val="hybridMultilevel"/>
    <w:tmpl w:val="E9A03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CC1788"/>
    <w:multiLevelType w:val="multilevel"/>
    <w:tmpl w:val="E5D00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B1DBD"/>
    <w:rsid w:val="003B1DBD"/>
    <w:rsid w:val="003F136A"/>
    <w:rsid w:val="0079012F"/>
    <w:rsid w:val="00963300"/>
    <w:rsid w:val="009F708E"/>
    <w:rsid w:val="00E442D5"/>
    <w:rsid w:val="00F87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70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1DBD"/>
    <w:pPr>
      <w:ind w:left="720"/>
      <w:contextualSpacing/>
    </w:pPr>
  </w:style>
  <w:style w:type="character" w:customStyle="1" w:styleId="apple-converted-space">
    <w:name w:val="apple-converted-space"/>
    <w:basedOn w:val="a0"/>
    <w:rsid w:val="003F136A"/>
  </w:style>
  <w:style w:type="paragraph" w:styleId="a4">
    <w:name w:val="Balloon Text"/>
    <w:basedOn w:val="a"/>
    <w:link w:val="a5"/>
    <w:uiPriority w:val="99"/>
    <w:semiHidden/>
    <w:unhideWhenUsed/>
    <w:rsid w:val="003F13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F136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633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4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u.wikipedia.org/wiki/%D0%A2%D0%B8%D0%BF_%D0%B4%D0%B0%D0%BD%D0%BD%D1%8B%D1%85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habrahabr.ru/post/112953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652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Lorien</cp:lastModifiedBy>
  <cp:revision>2</cp:revision>
  <dcterms:created xsi:type="dcterms:W3CDTF">2014-03-22T08:25:00Z</dcterms:created>
  <dcterms:modified xsi:type="dcterms:W3CDTF">2014-03-23T14:30:00Z</dcterms:modified>
</cp:coreProperties>
</file>