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08E" w:rsidRDefault="000C2F7A">
      <w:pPr>
        <w:rPr>
          <w:color w:val="000000"/>
          <w:sz w:val="23"/>
          <w:szCs w:val="23"/>
          <w:shd w:val="clear" w:color="auto" w:fill="FFFFFF"/>
        </w:rPr>
      </w:pPr>
      <w:bookmarkStart w:id="0" w:name="_GoBack"/>
      <w:r w:rsidRPr="009464A4">
        <w:rPr>
          <w:rStyle w:val="s2"/>
          <w:b/>
          <w:color w:val="000000"/>
          <w:sz w:val="23"/>
          <w:szCs w:val="23"/>
          <w:shd w:val="clear" w:color="auto" w:fill="FFFFFF"/>
        </w:rPr>
        <w:t>22.​ </w:t>
      </w:r>
      <w:r w:rsidRPr="009464A4">
        <w:rPr>
          <w:b/>
          <w:color w:val="000000"/>
          <w:sz w:val="23"/>
          <w:szCs w:val="23"/>
          <w:shd w:val="clear" w:color="auto" w:fill="FFFFFF"/>
        </w:rPr>
        <w:t>Диаграмма вариантов использования (</w:t>
      </w:r>
      <w:proofErr w:type="spellStart"/>
      <w:r w:rsidRPr="009464A4">
        <w:rPr>
          <w:b/>
          <w:color w:val="000000"/>
          <w:sz w:val="23"/>
          <w:szCs w:val="23"/>
          <w:shd w:val="clear" w:color="auto" w:fill="FFFFFF"/>
        </w:rPr>
        <w:t>use</w:t>
      </w:r>
      <w:proofErr w:type="spellEnd"/>
      <w:r w:rsidRPr="009464A4">
        <w:rPr>
          <w:b/>
          <w:color w:val="000000"/>
          <w:sz w:val="23"/>
          <w:szCs w:val="23"/>
          <w:shd w:val="clear" w:color="auto" w:fill="FFFFFF"/>
        </w:rPr>
        <w:t xml:space="preserve"> </w:t>
      </w:r>
      <w:proofErr w:type="spellStart"/>
      <w:r w:rsidRPr="009464A4">
        <w:rPr>
          <w:b/>
          <w:color w:val="000000"/>
          <w:sz w:val="23"/>
          <w:szCs w:val="23"/>
          <w:shd w:val="clear" w:color="auto" w:fill="FFFFFF"/>
        </w:rPr>
        <w:t>case</w:t>
      </w:r>
      <w:proofErr w:type="spellEnd"/>
      <w:r w:rsidRPr="009464A4">
        <w:rPr>
          <w:b/>
          <w:color w:val="000000"/>
          <w:sz w:val="23"/>
          <w:szCs w:val="23"/>
          <w:shd w:val="clear" w:color="auto" w:fill="FFFFFF"/>
        </w:rPr>
        <w:t xml:space="preserve"> </w:t>
      </w:r>
      <w:proofErr w:type="spellStart"/>
      <w:r w:rsidRPr="009464A4">
        <w:rPr>
          <w:b/>
          <w:color w:val="000000"/>
          <w:sz w:val="23"/>
          <w:szCs w:val="23"/>
          <w:shd w:val="clear" w:color="auto" w:fill="FFFFFF"/>
        </w:rPr>
        <w:t>diagram</w:t>
      </w:r>
      <w:proofErr w:type="spellEnd"/>
      <w:r w:rsidRPr="009464A4">
        <w:rPr>
          <w:b/>
          <w:color w:val="000000"/>
          <w:sz w:val="23"/>
          <w:szCs w:val="23"/>
          <w:shd w:val="clear" w:color="auto" w:fill="FFFFFF"/>
        </w:rPr>
        <w:t>). Вариант использования. Актеры. Интерфейсы. Примечания. Отношения на диаграмме вариантов использования.</w:t>
      </w:r>
      <w:bookmarkEnd w:id="0"/>
      <w:r w:rsidR="00995426">
        <w:rPr>
          <w:color w:val="000000"/>
          <w:sz w:val="23"/>
          <w:szCs w:val="23"/>
          <w:shd w:val="clear" w:color="auto" w:fill="FFFFFF"/>
        </w:rPr>
        <w:tab/>
      </w:r>
      <w:r w:rsidR="00995426">
        <w:rPr>
          <w:noProof/>
        </w:rPr>
        <w:drawing>
          <wp:inline distT="0" distB="0" distL="0" distR="0">
            <wp:extent cx="5940425" cy="3534553"/>
            <wp:effectExtent l="19050" t="0" r="3175" b="0"/>
            <wp:docPr id="1" name="Рисунок 1" descr="http://www.caseclub.ru/articles/use_c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aseclub.ru/articles/use_ca1.gif"/>
                    <pic:cNvPicPr>
                      <a:picLocks noChangeAspect="1" noChangeArrowheads="1"/>
                    </pic:cNvPicPr>
                  </pic:nvPicPr>
                  <pic:blipFill>
                    <a:blip r:embed="rId6" cstate="print"/>
                    <a:srcRect/>
                    <a:stretch>
                      <a:fillRect/>
                    </a:stretch>
                  </pic:blipFill>
                  <pic:spPr bwMode="auto">
                    <a:xfrm>
                      <a:off x="0" y="0"/>
                      <a:ext cx="5940425" cy="3534553"/>
                    </a:xfrm>
                    <a:prstGeom prst="rect">
                      <a:avLst/>
                    </a:prstGeom>
                    <a:noFill/>
                    <a:ln w="9525">
                      <a:noFill/>
                      <a:miter lim="800000"/>
                      <a:headEnd/>
                      <a:tailEnd/>
                    </a:ln>
                  </pic:spPr>
                </pic:pic>
              </a:graphicData>
            </a:graphic>
          </wp:inline>
        </w:drawing>
      </w:r>
    </w:p>
    <w:p w:rsidR="00995426" w:rsidRDefault="00995426">
      <w:pPr>
        <w:rPr>
          <w:color w:val="000000"/>
          <w:sz w:val="23"/>
          <w:szCs w:val="23"/>
          <w:shd w:val="clear" w:color="auto" w:fill="FFFFFF"/>
        </w:rPr>
      </w:pPr>
      <w:r>
        <w:rPr>
          <w:color w:val="000000"/>
          <w:sz w:val="23"/>
          <w:szCs w:val="23"/>
          <w:shd w:val="clear" w:color="auto" w:fill="FFFFFF"/>
        </w:rPr>
        <w:t>(это вот эта вот штука)</w:t>
      </w:r>
    </w:p>
    <w:p w:rsidR="00995426" w:rsidRDefault="00995426">
      <w:pPr>
        <w:rPr>
          <w:color w:val="000000"/>
          <w:sz w:val="23"/>
          <w:szCs w:val="23"/>
          <w:shd w:val="clear" w:color="auto" w:fill="FFFFFF"/>
        </w:rPr>
      </w:pPr>
    </w:p>
    <w:p w:rsidR="008E73DE" w:rsidRPr="008E73DE" w:rsidRDefault="008E73DE" w:rsidP="008E73DE">
      <w:pPr>
        <w:shd w:val="clear" w:color="auto" w:fill="FFFFFF"/>
        <w:spacing w:after="90" w:line="240" w:lineRule="atLeast"/>
        <w:ind w:left="300" w:right="300"/>
        <w:rPr>
          <w:rFonts w:ascii="Times New Roman" w:eastAsia="Times New Roman" w:hAnsi="Times New Roman" w:cs="Times New Roman"/>
          <w:color w:val="000000"/>
          <w:sz w:val="27"/>
          <w:szCs w:val="27"/>
        </w:rPr>
      </w:pPr>
      <w:r w:rsidRPr="008E73DE">
        <w:rPr>
          <w:rFonts w:ascii="Verdana" w:eastAsia="Times New Roman" w:hAnsi="Verdana" w:cs="Times New Roman"/>
          <w:color w:val="000000"/>
          <w:sz w:val="20"/>
          <w:szCs w:val="20"/>
        </w:rPr>
        <w:t>Диаграммы вариантов использования описывают функциональное назначение системы или то, что система должна делать. Разработка диаграммы преследует следующие цели:</w:t>
      </w:r>
    </w:p>
    <w:p w:rsidR="008E73DE" w:rsidRPr="008E73DE" w:rsidRDefault="008E73DE" w:rsidP="008E73DE">
      <w:pPr>
        <w:pStyle w:val="a6"/>
        <w:numPr>
          <w:ilvl w:val="0"/>
          <w:numId w:val="3"/>
        </w:numPr>
        <w:shd w:val="clear" w:color="auto" w:fill="FFFFFF"/>
        <w:spacing w:beforeAutospacing="1" w:after="100" w:afterAutospacing="1" w:line="240" w:lineRule="auto"/>
        <w:rPr>
          <w:rFonts w:ascii="Times New Roman" w:eastAsia="Times New Roman" w:hAnsi="Times New Roman" w:cs="Times New Roman"/>
          <w:color w:val="000000"/>
          <w:sz w:val="27"/>
          <w:szCs w:val="27"/>
        </w:rPr>
      </w:pPr>
      <w:r w:rsidRPr="008E73DE">
        <w:rPr>
          <w:rFonts w:ascii="Verdana" w:eastAsia="Times New Roman" w:hAnsi="Verdana" w:cs="Times New Roman"/>
          <w:color w:val="000000"/>
          <w:sz w:val="20"/>
          <w:szCs w:val="20"/>
        </w:rPr>
        <w:t>определить общие границы и контекст моделируемой предметной области;</w:t>
      </w:r>
    </w:p>
    <w:p w:rsidR="008E73DE" w:rsidRPr="008E73DE" w:rsidRDefault="008E73DE" w:rsidP="008E73DE">
      <w:pPr>
        <w:pStyle w:val="a6"/>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8E73DE">
        <w:rPr>
          <w:rFonts w:ascii="Verdana" w:eastAsia="Times New Roman" w:hAnsi="Verdana" w:cs="Times New Roman"/>
          <w:color w:val="000000"/>
          <w:sz w:val="20"/>
          <w:szCs w:val="20"/>
        </w:rPr>
        <w:t>сформулировать общие требования к функциональному поведению проектируемой системы;</w:t>
      </w:r>
    </w:p>
    <w:p w:rsidR="008E73DE" w:rsidRPr="008E73DE" w:rsidRDefault="008E73DE" w:rsidP="008E73DE">
      <w:pPr>
        <w:pStyle w:val="a6"/>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8E73DE">
        <w:rPr>
          <w:rFonts w:ascii="Verdana" w:eastAsia="Times New Roman" w:hAnsi="Verdana" w:cs="Times New Roman"/>
          <w:color w:val="000000"/>
          <w:sz w:val="20"/>
          <w:szCs w:val="20"/>
        </w:rPr>
        <w:t>разработать исходную концептуальную модель системы для ее последующей детализации в форме логических и физических моделей;</w:t>
      </w:r>
    </w:p>
    <w:p w:rsidR="008E73DE" w:rsidRPr="008E73DE" w:rsidRDefault="008E73DE" w:rsidP="008E73DE">
      <w:pPr>
        <w:pStyle w:val="a6"/>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8E73DE">
        <w:rPr>
          <w:rFonts w:ascii="Verdana" w:eastAsia="Times New Roman" w:hAnsi="Verdana" w:cs="Times New Roman"/>
          <w:color w:val="000000"/>
          <w:sz w:val="20"/>
          <w:szCs w:val="20"/>
        </w:rPr>
        <w:t>подготовить исходную документацию для взаимодействия разработчиков системы с ее заказчиками и пользователями.</w:t>
      </w:r>
    </w:p>
    <w:p w:rsidR="008E73DE" w:rsidRPr="008E73DE" w:rsidRDefault="008E73DE" w:rsidP="008E73DE">
      <w:pPr>
        <w:shd w:val="clear" w:color="auto" w:fill="FFFFFF"/>
        <w:spacing w:before="100" w:beforeAutospacing="1" w:after="100" w:afterAutospacing="1" w:line="240" w:lineRule="auto"/>
        <w:ind w:left="360"/>
        <w:rPr>
          <w:rFonts w:ascii="Times New Roman" w:eastAsia="Times New Roman" w:hAnsi="Times New Roman" w:cs="Times New Roman"/>
          <w:color w:val="000000"/>
          <w:sz w:val="27"/>
          <w:szCs w:val="27"/>
        </w:rPr>
      </w:pPr>
      <w:r>
        <w:rPr>
          <w:rFonts w:ascii="Verdana" w:hAnsi="Verdana"/>
          <w:color w:val="000000"/>
          <w:sz w:val="20"/>
          <w:szCs w:val="20"/>
          <w:shd w:val="clear" w:color="auto" w:fill="FFFFFF"/>
        </w:rPr>
        <w:t>Важно понимать, что диаграммы вариантов использования не предназначены для отображения проекта и не могут описывать внутреннее устройство системы. Диаграммы вариантов использования предназначены для упрощения взаимодействия с будущими пользователями системы, с клиентами, и особенно пригодятся для определения необходимых характеристик системы. Другими словами, диаграммы вариантов использования говорят о том, что система должна делать, не указывая сами применяемые методы.</w:t>
      </w:r>
    </w:p>
    <w:p w:rsidR="008E73DE" w:rsidRPr="009464A4" w:rsidRDefault="008E73DE">
      <w:pPr>
        <w:rPr>
          <w:rFonts w:ascii="Verdana" w:hAnsi="Verdana"/>
          <w:b/>
          <w:color w:val="000000"/>
          <w:sz w:val="20"/>
          <w:szCs w:val="20"/>
          <w:shd w:val="clear" w:color="auto" w:fill="FFFFFF"/>
        </w:rPr>
      </w:pPr>
      <w:r w:rsidRPr="008E73DE">
        <w:rPr>
          <w:rFonts w:ascii="Verdana" w:hAnsi="Verdana"/>
          <w:b/>
          <w:color w:val="000000"/>
          <w:sz w:val="20"/>
          <w:szCs w:val="20"/>
          <w:shd w:val="clear" w:color="auto" w:fill="FFFFFF"/>
        </w:rPr>
        <w:t>Вариант использования (</w:t>
      </w:r>
      <w:r w:rsidRPr="008E73DE">
        <w:rPr>
          <w:rFonts w:ascii="Verdana" w:hAnsi="Verdana"/>
          <w:b/>
          <w:color w:val="000000"/>
          <w:sz w:val="20"/>
          <w:szCs w:val="20"/>
          <w:shd w:val="clear" w:color="auto" w:fill="FFFFFF"/>
          <w:lang w:val="en-US"/>
        </w:rPr>
        <w:t>use</w:t>
      </w:r>
      <w:r w:rsidRPr="009464A4">
        <w:rPr>
          <w:rFonts w:ascii="Verdana" w:hAnsi="Verdana"/>
          <w:b/>
          <w:color w:val="000000"/>
          <w:sz w:val="20"/>
          <w:szCs w:val="20"/>
          <w:shd w:val="clear" w:color="auto" w:fill="FFFFFF"/>
        </w:rPr>
        <w:t xml:space="preserve"> </w:t>
      </w:r>
      <w:r w:rsidRPr="008E73DE">
        <w:rPr>
          <w:rFonts w:ascii="Verdana" w:hAnsi="Verdana"/>
          <w:b/>
          <w:color w:val="000000"/>
          <w:sz w:val="20"/>
          <w:szCs w:val="20"/>
          <w:shd w:val="clear" w:color="auto" w:fill="FFFFFF"/>
          <w:lang w:val="en-US"/>
        </w:rPr>
        <w:t>case</w:t>
      </w:r>
      <w:r w:rsidRPr="008E73DE">
        <w:rPr>
          <w:rFonts w:ascii="Verdana" w:hAnsi="Verdana"/>
          <w:b/>
          <w:color w:val="000000"/>
          <w:sz w:val="20"/>
          <w:szCs w:val="20"/>
          <w:shd w:val="clear" w:color="auto" w:fill="FFFFFF"/>
        </w:rPr>
        <w:t>)</w:t>
      </w:r>
    </w:p>
    <w:p w:rsidR="008E73DE" w:rsidRDefault="008E73DE" w:rsidP="008E73DE">
      <w:pPr>
        <w:pStyle w:val="a5"/>
        <w:shd w:val="clear" w:color="auto" w:fill="FFFFFF"/>
        <w:spacing w:before="0" w:beforeAutospacing="0" w:after="90" w:afterAutospacing="0" w:line="240" w:lineRule="atLeast"/>
        <w:ind w:firstLine="601"/>
        <w:rPr>
          <w:color w:val="000000"/>
          <w:sz w:val="27"/>
          <w:szCs w:val="27"/>
        </w:rPr>
      </w:pPr>
      <w:r>
        <w:rPr>
          <w:rFonts w:ascii="Verdana" w:hAnsi="Verdana"/>
          <w:color w:val="000000"/>
          <w:sz w:val="20"/>
          <w:szCs w:val="20"/>
        </w:rPr>
        <w:t>Отдельный</w:t>
      </w:r>
      <w:r>
        <w:rPr>
          <w:rStyle w:val="apple-converted-space"/>
          <w:rFonts w:ascii="Verdana" w:hAnsi="Verdana"/>
          <w:color w:val="000000"/>
          <w:sz w:val="20"/>
          <w:szCs w:val="20"/>
        </w:rPr>
        <w:t> </w:t>
      </w:r>
      <w:r>
        <w:rPr>
          <w:rFonts w:ascii="Verdana" w:hAnsi="Verdana"/>
          <w:b/>
          <w:bCs/>
          <w:i/>
          <w:iCs/>
          <w:color w:val="000000"/>
          <w:sz w:val="20"/>
          <w:szCs w:val="20"/>
        </w:rPr>
        <w:t>вариант использования</w:t>
      </w:r>
      <w:r>
        <w:rPr>
          <w:rStyle w:val="apple-converted-space"/>
          <w:rFonts w:ascii="Verdana" w:hAnsi="Verdana"/>
          <w:color w:val="000000"/>
          <w:sz w:val="20"/>
          <w:szCs w:val="20"/>
        </w:rPr>
        <w:t> </w:t>
      </w:r>
      <w:r>
        <w:rPr>
          <w:rFonts w:ascii="Verdana" w:hAnsi="Verdana"/>
          <w:color w:val="000000"/>
          <w:sz w:val="20"/>
          <w:szCs w:val="20"/>
        </w:rPr>
        <w:t>обозначается на диаграмме</w:t>
      </w:r>
      <w:r>
        <w:rPr>
          <w:rStyle w:val="apple-converted-space"/>
          <w:rFonts w:ascii="Verdana" w:hAnsi="Verdana"/>
          <w:color w:val="000000"/>
          <w:sz w:val="20"/>
          <w:szCs w:val="20"/>
        </w:rPr>
        <w:t> </w:t>
      </w:r>
      <w:r>
        <w:rPr>
          <w:rFonts w:ascii="Verdana" w:hAnsi="Verdana"/>
          <w:b/>
          <w:bCs/>
          <w:i/>
          <w:iCs/>
          <w:color w:val="000000"/>
          <w:sz w:val="20"/>
          <w:szCs w:val="20"/>
        </w:rPr>
        <w:t>эллипсом</w:t>
      </w:r>
      <w:r>
        <w:rPr>
          <w:rFonts w:ascii="Verdana" w:hAnsi="Verdana"/>
          <w:color w:val="000000"/>
          <w:sz w:val="20"/>
          <w:szCs w:val="20"/>
        </w:rPr>
        <w:t>, внутри которого содержится его краткое название или имя в форме глагола с пояснительными словами.</w:t>
      </w:r>
    </w:p>
    <w:p w:rsidR="008E73DE" w:rsidRDefault="008E73DE" w:rsidP="008E73DE">
      <w:pPr>
        <w:pStyle w:val="a5"/>
        <w:shd w:val="clear" w:color="auto" w:fill="FFFFFF"/>
        <w:spacing w:before="0" w:beforeAutospacing="0" w:after="90" w:afterAutospacing="0" w:line="240" w:lineRule="atLeast"/>
        <w:ind w:firstLine="601"/>
        <w:rPr>
          <w:color w:val="000000"/>
          <w:sz w:val="27"/>
          <w:szCs w:val="27"/>
        </w:rPr>
      </w:pPr>
      <w:r>
        <w:rPr>
          <w:rFonts w:ascii="Verdana" w:hAnsi="Verdana"/>
          <w:color w:val="000000"/>
          <w:sz w:val="20"/>
          <w:szCs w:val="20"/>
        </w:rPr>
        <w:lastRenderedPageBreak/>
        <w:t>Цель варианта использования заключается в том, чтобы определить законченный аспект или фрагмент поведения некоторой сущности без раскрытия её внутренней структуры. В качестве такой сущности может выступать система или любой элемент модели, который обладает собственным поведением.</w:t>
      </w:r>
    </w:p>
    <w:p w:rsidR="008E73DE" w:rsidRPr="004464EF" w:rsidRDefault="008E73DE" w:rsidP="004464EF">
      <w:pPr>
        <w:spacing w:after="90" w:line="240" w:lineRule="atLeast"/>
        <w:rPr>
          <w:rFonts w:ascii="Verdana" w:hAnsi="Verdana"/>
          <w:color w:val="000000"/>
          <w:sz w:val="20"/>
          <w:szCs w:val="20"/>
          <w:shd w:val="clear" w:color="auto" w:fill="FFFFFF"/>
        </w:rPr>
      </w:pPr>
      <w:r w:rsidRPr="008E73DE">
        <w:rPr>
          <w:rFonts w:ascii="Verdana" w:hAnsi="Verdana"/>
          <w:b/>
          <w:color w:val="000000"/>
          <w:sz w:val="20"/>
          <w:szCs w:val="20"/>
          <w:shd w:val="clear" w:color="auto" w:fill="FFFFFF"/>
        </w:rPr>
        <w:t xml:space="preserve">Актер </w:t>
      </w:r>
      <w:r w:rsidRPr="008E73DE">
        <w:rPr>
          <w:rFonts w:ascii="Verdana" w:hAnsi="Verdana"/>
          <w:color w:val="000000"/>
          <w:sz w:val="20"/>
          <w:szCs w:val="20"/>
          <w:shd w:val="clear" w:color="auto" w:fill="FFFFFF"/>
        </w:rPr>
        <w:t>представляет собой любую внешнюю по отношению к моделируемой системе сущность, которая взаимодействует с системой и использует ее функциональные возможности для достижения определенных целей.</w:t>
      </w:r>
      <w:r w:rsidR="004464EF" w:rsidRPr="004464EF">
        <w:rPr>
          <w:rFonts w:ascii="Verdana" w:hAnsi="Verdana"/>
          <w:color w:val="000000"/>
          <w:sz w:val="20"/>
          <w:szCs w:val="20"/>
          <w:shd w:val="clear" w:color="auto" w:fill="FFFFFF"/>
        </w:rPr>
        <w:t xml:space="preserve"> При этом актеры служат для обозначения согласованного множества ролей, которые могут играть пользователи в процессе взаимодействия с проектируемой системой. Каждый актер может рассматриваться как некая отдельная роль относительно конкретного варианта использования. Стандартным графическим обозначением актера на диаграммах является фигурка человечка, под которой записывается имя актера.</w:t>
      </w:r>
    </w:p>
    <w:p w:rsidR="004464EF" w:rsidRPr="009464A4" w:rsidRDefault="004464EF" w:rsidP="004464EF">
      <w:pPr>
        <w:spacing w:after="90" w:line="240" w:lineRule="atLeast"/>
        <w:rPr>
          <w:rFonts w:ascii="Verdana" w:hAnsi="Verdana"/>
          <w:color w:val="000000"/>
          <w:sz w:val="20"/>
          <w:szCs w:val="20"/>
          <w:shd w:val="clear" w:color="auto" w:fill="FFFFFF"/>
        </w:rPr>
      </w:pPr>
      <w:r w:rsidRPr="004464EF">
        <w:rPr>
          <w:rFonts w:ascii="Verdana" w:hAnsi="Verdana"/>
          <w:color w:val="000000"/>
          <w:sz w:val="20"/>
          <w:szCs w:val="20"/>
          <w:shd w:val="clear" w:color="auto" w:fill="FFFFFF"/>
        </w:rPr>
        <w:t>Каждый вариант использования соответствует отдельному сервису, который предоставляет моделируемая сущность по запросу актера, то есть определяет способ применения этой сущности. Сервис, который инициализируется по запросу актера, представляет собой законченную неделимую последовательность действий. Это означает, что после того как система закончит обработку запроса, она должна возвратиться в исходное состояние, чтобы быть готовой к выполнению следующих запросов.</w:t>
      </w:r>
    </w:p>
    <w:p w:rsidR="004464EF" w:rsidRDefault="004464EF" w:rsidP="004464EF">
      <w:pPr>
        <w:spacing w:after="90" w:line="240" w:lineRule="atLeast"/>
        <w:rPr>
          <w:rFonts w:ascii="Verdana" w:hAnsi="Verdana"/>
          <w:b/>
          <w:color w:val="000000"/>
          <w:sz w:val="20"/>
          <w:szCs w:val="20"/>
          <w:shd w:val="clear" w:color="auto" w:fill="FFFFFF"/>
        </w:rPr>
      </w:pPr>
      <w:r w:rsidRPr="004464EF">
        <w:rPr>
          <w:rFonts w:ascii="Verdana" w:hAnsi="Verdana"/>
          <w:b/>
          <w:color w:val="000000"/>
          <w:sz w:val="20"/>
          <w:szCs w:val="20"/>
          <w:shd w:val="clear" w:color="auto" w:fill="FFFFFF"/>
        </w:rPr>
        <w:t>Интерфейс</w:t>
      </w:r>
    </w:p>
    <w:p w:rsidR="00D86943" w:rsidRDefault="00D86943" w:rsidP="004464EF">
      <w:pPr>
        <w:spacing w:after="90" w:line="240" w:lineRule="atLeast"/>
        <w:rPr>
          <w:rFonts w:ascii="Verdana" w:hAnsi="Verdana"/>
          <w:color w:val="000000"/>
          <w:sz w:val="20"/>
          <w:szCs w:val="20"/>
          <w:shd w:val="clear" w:color="auto" w:fill="FFFFFF"/>
        </w:rPr>
      </w:pPr>
      <w:r w:rsidRPr="00D86943">
        <w:rPr>
          <w:rFonts w:ascii="Verdana" w:hAnsi="Verdana"/>
          <w:b/>
          <w:color w:val="000000"/>
          <w:sz w:val="20"/>
          <w:szCs w:val="20"/>
          <w:shd w:val="clear" w:color="auto" w:fill="FFFFFF"/>
        </w:rPr>
        <w:t>Интерфейс (</w:t>
      </w:r>
      <w:proofErr w:type="spellStart"/>
      <w:r w:rsidRPr="00D86943">
        <w:rPr>
          <w:rFonts w:ascii="Verdana" w:hAnsi="Verdana"/>
          <w:b/>
          <w:color w:val="000000"/>
          <w:sz w:val="20"/>
          <w:szCs w:val="20"/>
          <w:shd w:val="clear" w:color="auto" w:fill="FFFFFF"/>
        </w:rPr>
        <w:t>interface</w:t>
      </w:r>
      <w:proofErr w:type="spellEnd"/>
      <w:r w:rsidRPr="00D86943">
        <w:rPr>
          <w:rFonts w:ascii="Verdana" w:hAnsi="Verdana"/>
          <w:b/>
          <w:color w:val="000000"/>
          <w:sz w:val="20"/>
          <w:szCs w:val="20"/>
          <w:shd w:val="clear" w:color="auto" w:fill="FFFFFF"/>
        </w:rPr>
        <w:t xml:space="preserve">) </w:t>
      </w:r>
      <w:r w:rsidRPr="00D86943">
        <w:rPr>
          <w:rFonts w:ascii="Verdana" w:hAnsi="Verdana"/>
          <w:color w:val="000000"/>
          <w:sz w:val="20"/>
          <w:szCs w:val="20"/>
          <w:shd w:val="clear" w:color="auto" w:fill="FFFFFF"/>
        </w:rPr>
        <w:t>служит для спецификации параметров модели, которые видимы извне, без указания их внутренней структуры.</w:t>
      </w:r>
      <w:r>
        <w:rPr>
          <w:rFonts w:ascii="Verdana" w:hAnsi="Verdana"/>
          <w:color w:val="000000"/>
          <w:sz w:val="20"/>
          <w:szCs w:val="20"/>
          <w:shd w:val="clear" w:color="auto" w:fill="FFFFFF"/>
        </w:rPr>
        <w:t xml:space="preserve"> </w:t>
      </w:r>
      <w:r w:rsidRPr="00D86943">
        <w:rPr>
          <w:rFonts w:ascii="Verdana" w:hAnsi="Verdana"/>
          <w:color w:val="000000"/>
          <w:sz w:val="20"/>
          <w:szCs w:val="20"/>
          <w:shd w:val="clear" w:color="auto" w:fill="FFFFFF"/>
        </w:rPr>
        <w:t>Применительно к диаграммам вариантов использования, интерфейсы определяют совокупность операций, которые обеспечивают необходимый набор сервисов для актеров.</w:t>
      </w:r>
    </w:p>
    <w:p w:rsidR="00D86943" w:rsidRDefault="00D86943" w:rsidP="004464EF">
      <w:pPr>
        <w:spacing w:after="90" w:line="240" w:lineRule="atLeast"/>
        <w:rPr>
          <w:rFonts w:ascii="Verdana" w:hAnsi="Verdana"/>
          <w:color w:val="000000"/>
          <w:sz w:val="20"/>
          <w:szCs w:val="20"/>
          <w:shd w:val="clear" w:color="auto" w:fill="FFFFFF"/>
        </w:rPr>
      </w:pPr>
      <w:r w:rsidRPr="00D86943">
        <w:rPr>
          <w:rFonts w:ascii="Verdana" w:hAnsi="Verdana"/>
          <w:color w:val="000000"/>
          <w:sz w:val="20"/>
          <w:szCs w:val="20"/>
          <w:shd w:val="clear" w:color="auto" w:fill="FFFFFF"/>
        </w:rPr>
        <w:t>На диаграмме вариантов использования интерфейс изображается в виде маленького круга, рядом с которым записывается его имя. В качестве имени может быть существительное или строка текста</w:t>
      </w:r>
    </w:p>
    <w:p w:rsidR="00D86943" w:rsidRPr="00D86943" w:rsidRDefault="00D86943" w:rsidP="00D86943">
      <w:pPr>
        <w:spacing w:after="90" w:line="240" w:lineRule="atLeast"/>
        <w:rPr>
          <w:rFonts w:ascii="Verdana" w:hAnsi="Verdana"/>
          <w:color w:val="000000"/>
          <w:sz w:val="20"/>
          <w:szCs w:val="20"/>
          <w:shd w:val="clear" w:color="auto" w:fill="FFFFFF"/>
        </w:rPr>
      </w:pPr>
      <w:r w:rsidRPr="00D86943">
        <w:rPr>
          <w:rFonts w:ascii="Verdana" w:hAnsi="Verdana"/>
          <w:color w:val="000000"/>
          <w:sz w:val="20"/>
          <w:szCs w:val="20"/>
          <w:shd w:val="clear" w:color="auto" w:fill="FFFFFF"/>
        </w:rPr>
        <w:t>Графический символ отдельного интерфейса соединяется на диаграмме сплошной линией или пунктирной линией со стрелкой с тем вариантом использования, который его поддерживает. Сплошная линия указывает, что связанный с интерфейсом вариант использования должен реализовывать все необходимые для него сервисы. Пунктирная линия со стрелкой означает, что вариант использования предназначен для спецификации только того сервиса, который необходим для реализации данного интерфейса.</w:t>
      </w:r>
    </w:p>
    <w:p w:rsidR="00D86943" w:rsidRDefault="00D86943" w:rsidP="00D86943">
      <w:pPr>
        <w:spacing w:after="90" w:line="240" w:lineRule="atLeast"/>
        <w:rPr>
          <w:rFonts w:ascii="Verdana" w:hAnsi="Verdana"/>
          <w:color w:val="000000"/>
          <w:sz w:val="20"/>
          <w:szCs w:val="20"/>
          <w:shd w:val="clear" w:color="auto" w:fill="FFFFFF"/>
        </w:rPr>
      </w:pPr>
      <w:r w:rsidRPr="00D86943">
        <w:rPr>
          <w:rFonts w:ascii="Verdana" w:hAnsi="Verdana"/>
          <w:color w:val="000000"/>
          <w:sz w:val="20"/>
          <w:szCs w:val="20"/>
          <w:shd w:val="clear" w:color="auto" w:fill="FFFFFF"/>
        </w:rPr>
        <w:t>Таким образом, интерфейс отделяет спецификацию операций системы от их реализации и определяет общие границы проектируемой системы.</w:t>
      </w:r>
    </w:p>
    <w:p w:rsidR="00B52E34" w:rsidRPr="00B52E34" w:rsidRDefault="00B52E34" w:rsidP="00B52E34">
      <w:pPr>
        <w:spacing w:after="90" w:line="240" w:lineRule="atLeast"/>
        <w:rPr>
          <w:rFonts w:ascii="Verdana" w:hAnsi="Verdana"/>
          <w:b/>
          <w:color w:val="000000"/>
          <w:sz w:val="20"/>
          <w:szCs w:val="20"/>
          <w:shd w:val="clear" w:color="auto" w:fill="FFFFFF"/>
        </w:rPr>
      </w:pPr>
      <w:r w:rsidRPr="00B52E34">
        <w:rPr>
          <w:rFonts w:ascii="Verdana" w:hAnsi="Verdana"/>
          <w:b/>
          <w:color w:val="000000"/>
          <w:sz w:val="20"/>
          <w:szCs w:val="20"/>
          <w:shd w:val="clear" w:color="auto" w:fill="FFFFFF"/>
        </w:rPr>
        <w:t>Примечания</w:t>
      </w:r>
    </w:p>
    <w:p w:rsidR="00B52E34" w:rsidRPr="00B52E34" w:rsidRDefault="00B52E34" w:rsidP="00B52E34">
      <w:pPr>
        <w:spacing w:after="90" w:line="240" w:lineRule="atLeast"/>
        <w:rPr>
          <w:rFonts w:ascii="Verdana" w:hAnsi="Verdana"/>
          <w:color w:val="000000"/>
          <w:sz w:val="20"/>
          <w:szCs w:val="20"/>
          <w:shd w:val="clear" w:color="auto" w:fill="FFFFFF"/>
        </w:rPr>
      </w:pPr>
      <w:r w:rsidRPr="00B52E34">
        <w:rPr>
          <w:rFonts w:ascii="Verdana" w:hAnsi="Verdana"/>
          <w:color w:val="000000"/>
          <w:sz w:val="20"/>
          <w:szCs w:val="20"/>
          <w:shd w:val="clear" w:color="auto" w:fill="FFFFFF"/>
        </w:rPr>
        <w:t>Примечания (</w:t>
      </w:r>
      <w:proofErr w:type="spellStart"/>
      <w:r w:rsidRPr="00B52E34">
        <w:rPr>
          <w:rFonts w:ascii="Verdana" w:hAnsi="Verdana"/>
          <w:color w:val="000000"/>
          <w:sz w:val="20"/>
          <w:szCs w:val="20"/>
          <w:shd w:val="clear" w:color="auto" w:fill="FFFFFF"/>
        </w:rPr>
        <w:t>notes</w:t>
      </w:r>
      <w:proofErr w:type="spellEnd"/>
      <w:r w:rsidRPr="00B52E34">
        <w:rPr>
          <w:rFonts w:ascii="Verdana" w:hAnsi="Verdana"/>
          <w:color w:val="000000"/>
          <w:sz w:val="20"/>
          <w:szCs w:val="20"/>
          <w:shd w:val="clear" w:color="auto" w:fill="FFFFFF"/>
        </w:rPr>
        <w:t>) в языке UML предназначены для включения в модель произвольной текстовой информации, имеющей непосредственное отношение к контексту разрабатываемого проекта. В качестве такой информации могут быть комментарии разработчика (например, дата и версия разработки диаграммы или ее отдельных компонентов), ограничения (например, на значения отдельных связей или экземпляры сущностей) и помеченные значения.</w:t>
      </w:r>
    </w:p>
    <w:p w:rsidR="00B52E34" w:rsidRPr="00B52E34" w:rsidRDefault="00B52E34" w:rsidP="00B52E34">
      <w:pPr>
        <w:spacing w:after="90" w:line="240" w:lineRule="atLeast"/>
        <w:rPr>
          <w:rFonts w:ascii="Verdana" w:hAnsi="Verdana"/>
          <w:color w:val="000000"/>
          <w:sz w:val="20"/>
          <w:szCs w:val="20"/>
          <w:shd w:val="clear" w:color="auto" w:fill="FFFFFF"/>
        </w:rPr>
      </w:pPr>
      <w:r w:rsidRPr="00B52E34">
        <w:rPr>
          <w:rFonts w:ascii="Verdana" w:hAnsi="Verdana"/>
          <w:color w:val="000000"/>
          <w:sz w:val="20"/>
          <w:szCs w:val="20"/>
          <w:shd w:val="clear" w:color="auto" w:fill="FFFFFF"/>
        </w:rPr>
        <w:t>Графически примечания обозначаются прямоугольником с загнутым верхним правым углом. Внутри прямоугольника содержится те</w:t>
      </w:r>
      <w:proofErr w:type="gramStart"/>
      <w:r w:rsidRPr="00B52E34">
        <w:rPr>
          <w:rFonts w:ascii="Verdana" w:hAnsi="Verdana"/>
          <w:color w:val="000000"/>
          <w:sz w:val="20"/>
          <w:szCs w:val="20"/>
          <w:shd w:val="clear" w:color="auto" w:fill="FFFFFF"/>
        </w:rPr>
        <w:t>кст пр</w:t>
      </w:r>
      <w:proofErr w:type="gramEnd"/>
      <w:r w:rsidRPr="00B52E34">
        <w:rPr>
          <w:rFonts w:ascii="Verdana" w:hAnsi="Verdana"/>
          <w:color w:val="000000"/>
          <w:sz w:val="20"/>
          <w:szCs w:val="20"/>
          <w:shd w:val="clear" w:color="auto" w:fill="FFFFFF"/>
        </w:rPr>
        <w:t>имечания.</w:t>
      </w:r>
    </w:p>
    <w:p w:rsidR="00B52E34" w:rsidRPr="00B52E34" w:rsidRDefault="00B52E34" w:rsidP="00B52E34">
      <w:pPr>
        <w:spacing w:after="90" w:line="240" w:lineRule="atLeast"/>
        <w:rPr>
          <w:rFonts w:ascii="Verdana" w:hAnsi="Verdana"/>
          <w:b/>
          <w:color w:val="000000"/>
          <w:sz w:val="20"/>
          <w:szCs w:val="20"/>
          <w:shd w:val="clear" w:color="auto" w:fill="FFFFFF"/>
        </w:rPr>
      </w:pPr>
      <w:r w:rsidRPr="00B52E34">
        <w:rPr>
          <w:rFonts w:ascii="Verdana" w:hAnsi="Verdana"/>
          <w:color w:val="000000"/>
          <w:sz w:val="20"/>
          <w:szCs w:val="20"/>
          <w:shd w:val="clear" w:color="auto" w:fill="FFFFFF"/>
        </w:rPr>
        <w:t>Если в примечании указывается ключевое слово «</w:t>
      </w:r>
      <w:proofErr w:type="spellStart"/>
      <w:r w:rsidRPr="00B52E34">
        <w:rPr>
          <w:rFonts w:ascii="Verdana" w:hAnsi="Verdana"/>
          <w:color w:val="000000"/>
          <w:sz w:val="20"/>
          <w:szCs w:val="20"/>
          <w:shd w:val="clear" w:color="auto" w:fill="FFFFFF"/>
        </w:rPr>
        <w:t>constraint</w:t>
      </w:r>
      <w:proofErr w:type="spellEnd"/>
      <w:r w:rsidRPr="00B52E34">
        <w:rPr>
          <w:rFonts w:ascii="Verdana" w:hAnsi="Verdana"/>
          <w:color w:val="000000"/>
          <w:sz w:val="20"/>
          <w:szCs w:val="20"/>
          <w:shd w:val="clear" w:color="auto" w:fill="FFFFFF"/>
        </w:rPr>
        <w:t xml:space="preserve">», то оно является </w:t>
      </w:r>
      <w:r w:rsidRPr="00B52E34">
        <w:rPr>
          <w:rFonts w:ascii="Verdana" w:hAnsi="Verdana"/>
          <w:b/>
          <w:color w:val="000000"/>
          <w:sz w:val="20"/>
          <w:szCs w:val="20"/>
          <w:shd w:val="clear" w:color="auto" w:fill="FFFFFF"/>
        </w:rPr>
        <w:t>ограничением, налагаемым на соответствующий элемент модели.</w:t>
      </w:r>
    </w:p>
    <w:p w:rsidR="00B52E34" w:rsidRPr="00B52E34" w:rsidRDefault="00B52E34" w:rsidP="00B52E34">
      <w:pPr>
        <w:spacing w:after="90" w:line="240" w:lineRule="atLeast"/>
        <w:rPr>
          <w:rFonts w:ascii="Verdana" w:hAnsi="Verdana"/>
          <w:color w:val="000000"/>
          <w:sz w:val="20"/>
          <w:szCs w:val="20"/>
          <w:shd w:val="clear" w:color="auto" w:fill="FFFFFF"/>
        </w:rPr>
      </w:pPr>
      <w:r w:rsidRPr="00B52E34">
        <w:rPr>
          <w:rFonts w:ascii="Verdana" w:hAnsi="Verdana"/>
          <w:b/>
          <w:color w:val="000000"/>
          <w:sz w:val="20"/>
          <w:szCs w:val="20"/>
          <w:shd w:val="clear" w:color="auto" w:fill="FFFFFF"/>
        </w:rPr>
        <w:t xml:space="preserve">Отношения </w:t>
      </w:r>
    </w:p>
    <w:p w:rsidR="00B52E34" w:rsidRPr="00B52E34" w:rsidRDefault="00B52E34" w:rsidP="00B52E34">
      <w:pPr>
        <w:spacing w:after="90" w:line="240" w:lineRule="atLeast"/>
        <w:rPr>
          <w:rFonts w:ascii="Verdana" w:hAnsi="Verdana"/>
          <w:color w:val="000000"/>
          <w:sz w:val="20"/>
          <w:szCs w:val="20"/>
          <w:shd w:val="clear" w:color="auto" w:fill="FFFFFF"/>
        </w:rPr>
      </w:pPr>
      <w:r w:rsidRPr="00B52E34">
        <w:rPr>
          <w:rFonts w:ascii="Verdana" w:hAnsi="Verdana"/>
          <w:color w:val="000000"/>
          <w:sz w:val="20"/>
          <w:szCs w:val="20"/>
          <w:shd w:val="clear" w:color="auto" w:fill="FFFFFF"/>
        </w:rPr>
        <w:t>Отношение (</w:t>
      </w:r>
      <w:proofErr w:type="spellStart"/>
      <w:r w:rsidRPr="00B52E34">
        <w:rPr>
          <w:rFonts w:ascii="Verdana" w:hAnsi="Verdana"/>
          <w:color w:val="000000"/>
          <w:sz w:val="20"/>
          <w:szCs w:val="20"/>
          <w:shd w:val="clear" w:color="auto" w:fill="FFFFFF"/>
        </w:rPr>
        <w:t>relationship</w:t>
      </w:r>
      <w:proofErr w:type="spellEnd"/>
      <w:r w:rsidRPr="00B52E34">
        <w:rPr>
          <w:rFonts w:ascii="Verdana" w:hAnsi="Verdana"/>
          <w:color w:val="000000"/>
          <w:sz w:val="20"/>
          <w:szCs w:val="20"/>
          <w:shd w:val="clear" w:color="auto" w:fill="FFFFFF"/>
        </w:rPr>
        <w:t>) — семантическая связь между отдельными элементами модели.</w:t>
      </w:r>
    </w:p>
    <w:p w:rsidR="00B52E34" w:rsidRDefault="00B52E34" w:rsidP="00B52E34">
      <w:pPr>
        <w:spacing w:after="90" w:line="240" w:lineRule="atLeast"/>
        <w:rPr>
          <w:rFonts w:ascii="Verdana" w:hAnsi="Verdana"/>
          <w:color w:val="000000"/>
          <w:sz w:val="20"/>
          <w:szCs w:val="20"/>
          <w:shd w:val="clear" w:color="auto" w:fill="FFFFFF"/>
        </w:rPr>
      </w:pPr>
      <w:r w:rsidRPr="00B52E34">
        <w:rPr>
          <w:rFonts w:ascii="Verdana" w:hAnsi="Verdana"/>
          <w:color w:val="000000"/>
          <w:sz w:val="20"/>
          <w:szCs w:val="20"/>
          <w:shd w:val="clear" w:color="auto" w:fill="FFFFFF"/>
        </w:rPr>
        <w:t>Один актер может взаимодействовать с несколькими вариантами использования. В этом случае этот актер обращается к нескольким сервисам данной системы. В свою очередь один вариант использования может взаимодействовать с несколькими актерами, предоставляя для всех них свой сервис.</w:t>
      </w:r>
    </w:p>
    <w:p w:rsidR="00B52E34" w:rsidRPr="00B52E34" w:rsidRDefault="00B52E34" w:rsidP="00B52E34">
      <w:pPr>
        <w:spacing w:after="90" w:line="240" w:lineRule="atLeast"/>
        <w:rPr>
          <w:rFonts w:ascii="Verdana" w:hAnsi="Verdana"/>
          <w:color w:val="000000"/>
          <w:sz w:val="20"/>
          <w:szCs w:val="20"/>
          <w:shd w:val="clear" w:color="auto" w:fill="FFFFFF"/>
        </w:rPr>
      </w:pPr>
      <w:r>
        <w:rPr>
          <w:rFonts w:ascii="Verdana" w:hAnsi="Verdana"/>
          <w:color w:val="000000"/>
          <w:sz w:val="20"/>
          <w:szCs w:val="20"/>
          <w:shd w:val="clear" w:color="auto" w:fill="FFFFFF"/>
        </w:rPr>
        <w:lastRenderedPageBreak/>
        <w:t>Примеры отношений</w:t>
      </w:r>
      <w:r w:rsidRPr="00B52E34">
        <w:rPr>
          <w:rFonts w:ascii="Verdana" w:hAnsi="Verdana"/>
          <w:color w:val="000000"/>
          <w:sz w:val="20"/>
          <w:szCs w:val="20"/>
          <w:shd w:val="clear" w:color="auto" w:fill="FFFFFF"/>
        </w:rPr>
        <w:t>:</w:t>
      </w:r>
    </w:p>
    <w:p w:rsidR="00B52E34" w:rsidRPr="00B52E34" w:rsidRDefault="00B52E34" w:rsidP="00B52E34">
      <w:pPr>
        <w:spacing w:after="90" w:line="240" w:lineRule="atLeast"/>
        <w:rPr>
          <w:rFonts w:ascii="Verdana" w:hAnsi="Verdana"/>
          <w:color w:val="000000"/>
          <w:sz w:val="20"/>
          <w:szCs w:val="20"/>
          <w:shd w:val="clear" w:color="auto" w:fill="FFFFFF"/>
        </w:rPr>
      </w:pPr>
      <w:r w:rsidRPr="00B52E34">
        <w:rPr>
          <w:rFonts w:ascii="Verdana" w:hAnsi="Verdana"/>
          <w:b/>
          <w:color w:val="000000"/>
          <w:sz w:val="20"/>
          <w:szCs w:val="20"/>
          <w:shd w:val="clear" w:color="auto" w:fill="FFFFFF"/>
        </w:rPr>
        <w:t>Ассоциация (</w:t>
      </w:r>
      <w:r w:rsidRPr="00B52E34">
        <w:rPr>
          <w:rFonts w:ascii="Verdana" w:hAnsi="Verdana"/>
          <w:b/>
          <w:color w:val="000000"/>
          <w:sz w:val="20"/>
          <w:szCs w:val="20"/>
          <w:shd w:val="clear" w:color="auto" w:fill="FFFFFF"/>
          <w:lang w:val="en-US"/>
        </w:rPr>
        <w:t>association</w:t>
      </w:r>
      <w:r w:rsidRPr="00B52E34">
        <w:rPr>
          <w:rFonts w:ascii="Verdana" w:hAnsi="Verdana"/>
          <w:b/>
          <w:color w:val="000000"/>
          <w:sz w:val="20"/>
          <w:szCs w:val="20"/>
          <w:shd w:val="clear" w:color="auto" w:fill="FFFFFF"/>
        </w:rPr>
        <w:t xml:space="preserve">) </w:t>
      </w:r>
      <w:r w:rsidRPr="00B52E34">
        <w:rPr>
          <w:rFonts w:ascii="Verdana" w:hAnsi="Verdana"/>
          <w:color w:val="000000"/>
          <w:sz w:val="20"/>
          <w:szCs w:val="20"/>
          <w:shd w:val="clear" w:color="auto" w:fill="FFFFFF"/>
        </w:rPr>
        <w:t>– отношение между актером и вариантом использования.</w:t>
      </w:r>
    </w:p>
    <w:p w:rsidR="00B52E34" w:rsidRPr="009464A4" w:rsidRDefault="00B52E34" w:rsidP="00B52E34">
      <w:pPr>
        <w:spacing w:after="90" w:line="240" w:lineRule="atLeast"/>
        <w:rPr>
          <w:rFonts w:ascii="Verdana" w:hAnsi="Verdana"/>
          <w:color w:val="000000"/>
          <w:sz w:val="20"/>
          <w:szCs w:val="20"/>
          <w:shd w:val="clear" w:color="auto" w:fill="FFFFFF"/>
        </w:rPr>
      </w:pPr>
      <w:r w:rsidRPr="00B52E34">
        <w:rPr>
          <w:rFonts w:ascii="Verdana" w:hAnsi="Verdana"/>
          <w:color w:val="000000"/>
          <w:sz w:val="20"/>
          <w:szCs w:val="20"/>
          <w:shd w:val="clear" w:color="auto" w:fill="FFFFFF"/>
        </w:rPr>
        <w:t>Обозначается сплошной линией между актером и вариантом использования.</w:t>
      </w:r>
    </w:p>
    <w:p w:rsidR="00B52E34" w:rsidRDefault="00B52E34" w:rsidP="00B52E34">
      <w:pPr>
        <w:spacing w:after="90" w:line="240" w:lineRule="atLeast"/>
        <w:rPr>
          <w:rFonts w:ascii="Verdana" w:hAnsi="Verdana"/>
          <w:color w:val="000000"/>
          <w:sz w:val="20"/>
          <w:szCs w:val="20"/>
          <w:shd w:val="clear" w:color="auto" w:fill="FFFFFF"/>
          <w:lang w:val="en-US"/>
        </w:rPr>
      </w:pPr>
      <w:r>
        <w:rPr>
          <w:noProof/>
        </w:rPr>
        <w:drawing>
          <wp:inline distT="0" distB="0" distL="0" distR="0">
            <wp:extent cx="4400550" cy="981075"/>
            <wp:effectExtent l="19050" t="0" r="0" b="0"/>
            <wp:docPr id="7" name="Рисунок 7" descr="Ассоциация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Ассоциация (association)"/>
                    <pic:cNvPicPr>
                      <a:picLocks noChangeAspect="1" noChangeArrowheads="1"/>
                    </pic:cNvPicPr>
                  </pic:nvPicPr>
                  <pic:blipFill>
                    <a:blip r:embed="rId7" cstate="print"/>
                    <a:srcRect/>
                    <a:stretch>
                      <a:fillRect/>
                    </a:stretch>
                  </pic:blipFill>
                  <pic:spPr bwMode="auto">
                    <a:xfrm>
                      <a:off x="0" y="0"/>
                      <a:ext cx="4400550" cy="981075"/>
                    </a:xfrm>
                    <a:prstGeom prst="rect">
                      <a:avLst/>
                    </a:prstGeom>
                    <a:noFill/>
                    <a:ln w="9525">
                      <a:noFill/>
                      <a:miter lim="800000"/>
                      <a:headEnd/>
                      <a:tailEnd/>
                    </a:ln>
                  </pic:spPr>
                </pic:pic>
              </a:graphicData>
            </a:graphic>
          </wp:inline>
        </w:drawing>
      </w:r>
    </w:p>
    <w:p w:rsidR="00EA2E06" w:rsidRDefault="00EA2E06" w:rsidP="00B52E34">
      <w:pPr>
        <w:spacing w:after="90" w:line="240" w:lineRule="atLeast"/>
        <w:rPr>
          <w:lang w:val="en-US"/>
        </w:rPr>
      </w:pPr>
      <w:r w:rsidRPr="00EA2E06">
        <w:rPr>
          <w:rFonts w:ascii="Verdana" w:hAnsi="Verdana"/>
          <w:b/>
          <w:color w:val="000000"/>
          <w:sz w:val="20"/>
          <w:szCs w:val="20"/>
          <w:shd w:val="clear" w:color="auto" w:fill="FFFFFF"/>
        </w:rPr>
        <w:t>Направленная ассоциация (</w:t>
      </w:r>
      <w:r w:rsidRPr="00EA2E06">
        <w:rPr>
          <w:rFonts w:ascii="Verdana" w:hAnsi="Verdana"/>
          <w:b/>
          <w:color w:val="000000"/>
          <w:sz w:val="20"/>
          <w:szCs w:val="20"/>
          <w:shd w:val="clear" w:color="auto" w:fill="FFFFFF"/>
          <w:lang w:val="en-US"/>
        </w:rPr>
        <w:t>directed</w:t>
      </w:r>
      <w:r w:rsidRPr="00EA2E06">
        <w:rPr>
          <w:rFonts w:ascii="Verdana" w:hAnsi="Verdana"/>
          <w:b/>
          <w:color w:val="000000"/>
          <w:sz w:val="20"/>
          <w:szCs w:val="20"/>
          <w:shd w:val="clear" w:color="auto" w:fill="FFFFFF"/>
        </w:rPr>
        <w:t xml:space="preserve"> </w:t>
      </w:r>
      <w:r w:rsidRPr="00EA2E06">
        <w:rPr>
          <w:rFonts w:ascii="Verdana" w:hAnsi="Verdana"/>
          <w:b/>
          <w:color w:val="000000"/>
          <w:sz w:val="20"/>
          <w:szCs w:val="20"/>
          <w:shd w:val="clear" w:color="auto" w:fill="FFFFFF"/>
          <w:lang w:val="en-US"/>
        </w:rPr>
        <w:t>association</w:t>
      </w:r>
      <w:r w:rsidRPr="00EA2E06">
        <w:rPr>
          <w:rFonts w:ascii="Verdana" w:hAnsi="Verdana"/>
          <w:b/>
          <w:color w:val="000000"/>
          <w:sz w:val="20"/>
          <w:szCs w:val="20"/>
          <w:shd w:val="clear" w:color="auto" w:fill="FFFFFF"/>
        </w:rPr>
        <w:t>)</w:t>
      </w:r>
      <w:r w:rsidRPr="00EA2E06">
        <w:rPr>
          <w:rFonts w:ascii="Verdana" w:hAnsi="Verdana"/>
          <w:color w:val="000000"/>
          <w:sz w:val="20"/>
          <w:szCs w:val="20"/>
          <w:shd w:val="clear" w:color="auto" w:fill="FFFFFF"/>
        </w:rPr>
        <w:t xml:space="preserve"> – то же что и простая ассоциация, но показывает, что вариант использования инициализируется актером. </w:t>
      </w:r>
      <w:proofErr w:type="spellStart"/>
      <w:proofErr w:type="gramStart"/>
      <w:r w:rsidRPr="00EA2E06">
        <w:rPr>
          <w:rFonts w:ascii="Verdana" w:hAnsi="Verdana"/>
          <w:color w:val="000000"/>
          <w:sz w:val="20"/>
          <w:szCs w:val="20"/>
          <w:shd w:val="clear" w:color="auto" w:fill="FFFFFF"/>
          <w:lang w:val="en-US"/>
        </w:rPr>
        <w:t>Обозначается</w:t>
      </w:r>
      <w:proofErr w:type="spellEnd"/>
      <w:r w:rsidRPr="00EA2E06">
        <w:rPr>
          <w:rFonts w:ascii="Verdana" w:hAnsi="Verdana"/>
          <w:color w:val="000000"/>
          <w:sz w:val="20"/>
          <w:szCs w:val="20"/>
          <w:shd w:val="clear" w:color="auto" w:fill="FFFFFF"/>
          <w:lang w:val="en-US"/>
        </w:rPr>
        <w:t xml:space="preserve"> </w:t>
      </w:r>
      <w:proofErr w:type="spellStart"/>
      <w:r w:rsidRPr="00EA2E06">
        <w:rPr>
          <w:rFonts w:ascii="Verdana" w:hAnsi="Verdana"/>
          <w:color w:val="000000"/>
          <w:sz w:val="20"/>
          <w:szCs w:val="20"/>
          <w:shd w:val="clear" w:color="auto" w:fill="FFFFFF"/>
          <w:lang w:val="en-US"/>
        </w:rPr>
        <w:t>стрелкой</w:t>
      </w:r>
      <w:proofErr w:type="spellEnd"/>
      <w:r w:rsidRPr="00EA2E06">
        <w:rPr>
          <w:rFonts w:ascii="Verdana" w:hAnsi="Verdana"/>
          <w:color w:val="000000"/>
          <w:sz w:val="20"/>
          <w:szCs w:val="20"/>
          <w:shd w:val="clear" w:color="auto" w:fill="FFFFFF"/>
          <w:lang w:val="en-US"/>
        </w:rPr>
        <w:t>.</w:t>
      </w:r>
      <w:proofErr w:type="gramEnd"/>
      <w:r w:rsidRPr="00EA2E06">
        <w:t xml:space="preserve"> </w:t>
      </w:r>
    </w:p>
    <w:p w:rsidR="00B52E34" w:rsidRDefault="00EA2E06" w:rsidP="00B52E34">
      <w:pPr>
        <w:spacing w:after="90" w:line="240" w:lineRule="atLeast"/>
        <w:rPr>
          <w:rFonts w:ascii="Verdana" w:hAnsi="Verdana"/>
          <w:color w:val="000000"/>
          <w:sz w:val="20"/>
          <w:szCs w:val="20"/>
          <w:shd w:val="clear" w:color="auto" w:fill="FFFFFF"/>
          <w:lang w:val="en-US"/>
        </w:rPr>
      </w:pPr>
      <w:r>
        <w:rPr>
          <w:noProof/>
        </w:rPr>
        <w:drawing>
          <wp:inline distT="0" distB="0" distL="0" distR="0">
            <wp:extent cx="4095750" cy="1019175"/>
            <wp:effectExtent l="19050" t="0" r="0" b="0"/>
            <wp:docPr id="10" name="Рисунок 10" descr="Направленная ассоци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Направленная ассоциация"/>
                    <pic:cNvPicPr>
                      <a:picLocks noChangeAspect="1" noChangeArrowheads="1"/>
                    </pic:cNvPicPr>
                  </pic:nvPicPr>
                  <pic:blipFill>
                    <a:blip r:embed="rId8" cstate="print"/>
                    <a:srcRect/>
                    <a:stretch>
                      <a:fillRect/>
                    </a:stretch>
                  </pic:blipFill>
                  <pic:spPr bwMode="auto">
                    <a:xfrm>
                      <a:off x="0" y="0"/>
                      <a:ext cx="4095750" cy="1019175"/>
                    </a:xfrm>
                    <a:prstGeom prst="rect">
                      <a:avLst/>
                    </a:prstGeom>
                    <a:noFill/>
                    <a:ln w="9525">
                      <a:noFill/>
                      <a:miter lim="800000"/>
                      <a:headEnd/>
                      <a:tailEnd/>
                    </a:ln>
                  </pic:spPr>
                </pic:pic>
              </a:graphicData>
            </a:graphic>
          </wp:inline>
        </w:drawing>
      </w:r>
    </w:p>
    <w:p w:rsidR="00EA2E06" w:rsidRPr="00EA2E06" w:rsidRDefault="00EA2E06" w:rsidP="00EA2E06">
      <w:pPr>
        <w:spacing w:after="90" w:line="240" w:lineRule="atLeast"/>
        <w:rPr>
          <w:rFonts w:ascii="Verdana" w:hAnsi="Verdana"/>
          <w:color w:val="000000"/>
          <w:sz w:val="20"/>
          <w:szCs w:val="20"/>
          <w:shd w:val="clear" w:color="auto" w:fill="FFFFFF"/>
        </w:rPr>
      </w:pPr>
      <w:r w:rsidRPr="00EA2E06">
        <w:rPr>
          <w:rFonts w:ascii="Verdana" w:hAnsi="Verdana"/>
          <w:b/>
          <w:color w:val="000000"/>
          <w:sz w:val="20"/>
          <w:szCs w:val="20"/>
          <w:shd w:val="clear" w:color="auto" w:fill="FFFFFF"/>
        </w:rPr>
        <w:t>Отношение обобщение (</w:t>
      </w:r>
      <w:proofErr w:type="spellStart"/>
      <w:r w:rsidRPr="00EA2E06">
        <w:rPr>
          <w:rFonts w:ascii="Verdana" w:hAnsi="Verdana"/>
          <w:b/>
          <w:color w:val="000000"/>
          <w:sz w:val="20"/>
          <w:szCs w:val="20"/>
          <w:shd w:val="clear" w:color="auto" w:fill="FFFFFF"/>
        </w:rPr>
        <w:t>generalization</w:t>
      </w:r>
      <w:proofErr w:type="spellEnd"/>
      <w:r w:rsidRPr="00EA2E06">
        <w:rPr>
          <w:rFonts w:ascii="Verdana" w:hAnsi="Verdana"/>
          <w:b/>
          <w:color w:val="000000"/>
          <w:sz w:val="20"/>
          <w:szCs w:val="20"/>
          <w:shd w:val="clear" w:color="auto" w:fill="FFFFFF"/>
        </w:rPr>
        <w:t>)</w:t>
      </w:r>
      <w:r w:rsidRPr="00EA2E06">
        <w:rPr>
          <w:rFonts w:ascii="Verdana" w:hAnsi="Verdana"/>
          <w:color w:val="000000"/>
          <w:sz w:val="20"/>
          <w:szCs w:val="20"/>
          <w:shd w:val="clear" w:color="auto" w:fill="FFFFFF"/>
        </w:rPr>
        <w:t xml:space="preserve"> – показывает, что потомок наследует атрибуты и поведение своего прямого предка, т.е. один элемент модели является специальным или частным случаем другого элемента модели. Может применяться как для актеров, так для вариантов использования.</w:t>
      </w:r>
    </w:p>
    <w:p w:rsidR="00EA2E06" w:rsidRPr="009464A4" w:rsidRDefault="00EA2E06" w:rsidP="00EA2E06">
      <w:pPr>
        <w:spacing w:after="90" w:line="240" w:lineRule="atLeast"/>
        <w:rPr>
          <w:rFonts w:ascii="Verdana" w:hAnsi="Verdana"/>
          <w:color w:val="000000"/>
          <w:sz w:val="20"/>
          <w:szCs w:val="20"/>
          <w:shd w:val="clear" w:color="auto" w:fill="FFFFFF"/>
        </w:rPr>
      </w:pPr>
      <w:r w:rsidRPr="00EA2E06">
        <w:rPr>
          <w:rFonts w:ascii="Verdana" w:hAnsi="Verdana"/>
          <w:color w:val="000000"/>
          <w:sz w:val="20"/>
          <w:szCs w:val="20"/>
          <w:shd w:val="clear" w:color="auto" w:fill="FFFFFF"/>
        </w:rPr>
        <w:t>Графически отношение обобщения обозначается сплошной линией со стрелкой в форме не закрашенного треугольника, которая указывает на родительский вариант использования.</w:t>
      </w:r>
    </w:p>
    <w:p w:rsidR="00EA2E06" w:rsidRDefault="00EA2E06" w:rsidP="00EA2E06">
      <w:pPr>
        <w:spacing w:after="90" w:line="240" w:lineRule="atLeast"/>
        <w:rPr>
          <w:rFonts w:ascii="Verdana" w:hAnsi="Verdana"/>
          <w:color w:val="000000"/>
          <w:sz w:val="20"/>
          <w:szCs w:val="20"/>
          <w:shd w:val="clear" w:color="auto" w:fill="FFFFFF"/>
          <w:lang w:val="en-US"/>
        </w:rPr>
      </w:pPr>
      <w:r>
        <w:rPr>
          <w:noProof/>
        </w:rPr>
        <w:drawing>
          <wp:inline distT="0" distB="0" distL="0" distR="0">
            <wp:extent cx="4619625" cy="1181100"/>
            <wp:effectExtent l="19050" t="0" r="9525" b="0"/>
            <wp:docPr id="13" name="Рисунок 13" descr="Отношение обобщения (gen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Отношение обобщения (generalization)"/>
                    <pic:cNvPicPr>
                      <a:picLocks noChangeAspect="1" noChangeArrowheads="1"/>
                    </pic:cNvPicPr>
                  </pic:nvPicPr>
                  <pic:blipFill>
                    <a:blip r:embed="rId9" cstate="print"/>
                    <a:srcRect/>
                    <a:stretch>
                      <a:fillRect/>
                    </a:stretch>
                  </pic:blipFill>
                  <pic:spPr bwMode="auto">
                    <a:xfrm>
                      <a:off x="0" y="0"/>
                      <a:ext cx="4619625" cy="1181100"/>
                    </a:xfrm>
                    <a:prstGeom prst="rect">
                      <a:avLst/>
                    </a:prstGeom>
                    <a:noFill/>
                    <a:ln w="9525">
                      <a:noFill/>
                      <a:miter lim="800000"/>
                      <a:headEnd/>
                      <a:tailEnd/>
                    </a:ln>
                  </pic:spPr>
                </pic:pic>
              </a:graphicData>
            </a:graphic>
          </wp:inline>
        </w:drawing>
      </w:r>
    </w:p>
    <w:p w:rsidR="00EA2E06" w:rsidRDefault="00EA2E06" w:rsidP="00EA2E06">
      <w:pPr>
        <w:spacing w:after="90" w:line="240" w:lineRule="atLeast"/>
        <w:rPr>
          <w:rFonts w:ascii="Verdana" w:hAnsi="Verdana"/>
          <w:color w:val="000000"/>
          <w:sz w:val="20"/>
          <w:szCs w:val="20"/>
          <w:shd w:val="clear" w:color="auto" w:fill="FFFFFF"/>
          <w:lang w:val="en-US"/>
        </w:rPr>
      </w:pPr>
      <w:r>
        <w:rPr>
          <w:noProof/>
        </w:rPr>
        <w:drawing>
          <wp:inline distT="0" distB="0" distL="0" distR="0">
            <wp:extent cx="3676650" cy="838200"/>
            <wp:effectExtent l="19050" t="0" r="0" b="0"/>
            <wp:docPr id="16" name="Рисунок 16" descr="Отношение обобщения (generalization) между актера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Отношение обобщения (generalization) между актерами"/>
                    <pic:cNvPicPr>
                      <a:picLocks noChangeAspect="1" noChangeArrowheads="1"/>
                    </pic:cNvPicPr>
                  </pic:nvPicPr>
                  <pic:blipFill>
                    <a:blip r:embed="rId10" cstate="print"/>
                    <a:srcRect/>
                    <a:stretch>
                      <a:fillRect/>
                    </a:stretch>
                  </pic:blipFill>
                  <pic:spPr bwMode="auto">
                    <a:xfrm>
                      <a:off x="0" y="0"/>
                      <a:ext cx="3676650" cy="838200"/>
                    </a:xfrm>
                    <a:prstGeom prst="rect">
                      <a:avLst/>
                    </a:prstGeom>
                    <a:noFill/>
                    <a:ln w="9525">
                      <a:noFill/>
                      <a:miter lim="800000"/>
                      <a:headEnd/>
                      <a:tailEnd/>
                    </a:ln>
                  </pic:spPr>
                </pic:pic>
              </a:graphicData>
            </a:graphic>
          </wp:inline>
        </w:drawing>
      </w:r>
    </w:p>
    <w:p w:rsidR="00EA2E06" w:rsidRPr="009464A4" w:rsidRDefault="00EA2E06" w:rsidP="00EA2E06">
      <w:pPr>
        <w:spacing w:after="90" w:line="240" w:lineRule="atLeast"/>
        <w:rPr>
          <w:rFonts w:ascii="Verdana" w:hAnsi="Verdana"/>
          <w:color w:val="000000"/>
          <w:sz w:val="20"/>
          <w:szCs w:val="20"/>
          <w:shd w:val="clear" w:color="auto" w:fill="FFFFFF"/>
        </w:rPr>
      </w:pPr>
      <w:r w:rsidRPr="00EA2E06">
        <w:rPr>
          <w:rFonts w:ascii="Verdana" w:hAnsi="Verdana"/>
          <w:color w:val="000000"/>
          <w:sz w:val="20"/>
          <w:szCs w:val="20"/>
          <w:shd w:val="clear" w:color="auto" w:fill="FFFFFF"/>
        </w:rPr>
        <w:t>Потомки участвуют во всех отношениях родительских вариантов использования. В свою очередь, потомки могут наделяться новыми свойствами поведения, которые отсутствуют у родительских вариантов использования, а также уточнять или модифицировать наследуемые от родителей свойства поведения.</w:t>
      </w:r>
    </w:p>
    <w:p w:rsidR="00EA2E06" w:rsidRPr="00EA2E06" w:rsidRDefault="00EA2E06" w:rsidP="00EA2E06">
      <w:pPr>
        <w:spacing w:after="90" w:line="240" w:lineRule="atLeast"/>
        <w:rPr>
          <w:rFonts w:ascii="Verdana" w:hAnsi="Verdana"/>
          <w:color w:val="000000"/>
          <w:sz w:val="20"/>
          <w:szCs w:val="20"/>
          <w:shd w:val="clear" w:color="auto" w:fill="FFFFFF"/>
        </w:rPr>
      </w:pPr>
      <w:r w:rsidRPr="00EA2E06">
        <w:rPr>
          <w:rFonts w:ascii="Verdana" w:hAnsi="Verdana"/>
          <w:b/>
          <w:color w:val="000000"/>
          <w:sz w:val="20"/>
          <w:szCs w:val="20"/>
          <w:shd w:val="clear" w:color="auto" w:fill="FFFFFF"/>
        </w:rPr>
        <w:t>Отношение зависимости (</w:t>
      </w:r>
      <w:proofErr w:type="spellStart"/>
      <w:r w:rsidRPr="00EA2E06">
        <w:rPr>
          <w:rFonts w:ascii="Verdana" w:hAnsi="Verdana"/>
          <w:b/>
          <w:color w:val="000000"/>
          <w:sz w:val="20"/>
          <w:szCs w:val="20"/>
          <w:shd w:val="clear" w:color="auto" w:fill="FFFFFF"/>
        </w:rPr>
        <w:t>dependency</w:t>
      </w:r>
      <w:proofErr w:type="spellEnd"/>
      <w:r w:rsidRPr="00EA2E06">
        <w:rPr>
          <w:rFonts w:ascii="Verdana" w:hAnsi="Verdana"/>
          <w:b/>
          <w:color w:val="000000"/>
          <w:sz w:val="20"/>
          <w:szCs w:val="20"/>
          <w:shd w:val="clear" w:color="auto" w:fill="FFFFFF"/>
        </w:rPr>
        <w:t>)</w:t>
      </w:r>
      <w:r w:rsidRPr="00EA2E06">
        <w:rPr>
          <w:rFonts w:ascii="Verdana" w:hAnsi="Verdana"/>
          <w:color w:val="000000"/>
          <w:sz w:val="20"/>
          <w:szCs w:val="20"/>
          <w:shd w:val="clear" w:color="auto" w:fill="FFFFFF"/>
        </w:rPr>
        <w:t xml:space="preserve"> определяется как форма взаимосвязи между двумя элементами модели, предназначенная для спецификации того обстоятельства, что изменение одного элемента модели приводит к изменению некоторого другого элемента. В общем случае зависимость является направленным бинарным отношением, которое связывает между собой два элемента модели: независимый и зависимый</w:t>
      </w:r>
    </w:p>
    <w:p w:rsidR="00EA2E06" w:rsidRPr="00EA2E06" w:rsidRDefault="00EA2E06" w:rsidP="00EA2E06">
      <w:pPr>
        <w:spacing w:after="90" w:line="240" w:lineRule="atLeast"/>
        <w:rPr>
          <w:rFonts w:ascii="Verdana" w:hAnsi="Verdana"/>
          <w:color w:val="000000"/>
          <w:sz w:val="20"/>
          <w:szCs w:val="20"/>
          <w:shd w:val="clear" w:color="auto" w:fill="FFFFFF"/>
        </w:rPr>
      </w:pPr>
    </w:p>
    <w:p w:rsidR="00EA2E06" w:rsidRDefault="00EA2E06" w:rsidP="00EA2E06">
      <w:pPr>
        <w:spacing w:after="90" w:line="240" w:lineRule="atLeast"/>
        <w:rPr>
          <w:rFonts w:ascii="Verdana" w:hAnsi="Verdana"/>
          <w:color w:val="000000"/>
          <w:sz w:val="20"/>
          <w:szCs w:val="20"/>
          <w:shd w:val="clear" w:color="auto" w:fill="FFFFFF"/>
          <w:lang w:val="en-US"/>
        </w:rPr>
      </w:pPr>
      <w:r w:rsidRPr="00EA2E06">
        <w:rPr>
          <w:rFonts w:ascii="Verdana" w:hAnsi="Verdana"/>
          <w:b/>
          <w:color w:val="000000"/>
          <w:sz w:val="20"/>
          <w:szCs w:val="20"/>
          <w:shd w:val="clear" w:color="auto" w:fill="FFFFFF"/>
        </w:rPr>
        <w:t>Отношение включение (</w:t>
      </w:r>
      <w:proofErr w:type="spellStart"/>
      <w:r w:rsidRPr="00EA2E06">
        <w:rPr>
          <w:rFonts w:ascii="Verdana" w:hAnsi="Verdana"/>
          <w:b/>
          <w:color w:val="000000"/>
          <w:sz w:val="20"/>
          <w:szCs w:val="20"/>
          <w:shd w:val="clear" w:color="auto" w:fill="FFFFFF"/>
        </w:rPr>
        <w:t>include</w:t>
      </w:r>
      <w:proofErr w:type="spellEnd"/>
      <w:r w:rsidRPr="00EA2E06">
        <w:rPr>
          <w:rFonts w:ascii="Verdana" w:hAnsi="Verdana"/>
          <w:b/>
          <w:color w:val="000000"/>
          <w:sz w:val="20"/>
          <w:szCs w:val="20"/>
          <w:shd w:val="clear" w:color="auto" w:fill="FFFFFF"/>
        </w:rPr>
        <w:t>)</w:t>
      </w:r>
      <w:r w:rsidRPr="00EA2E06">
        <w:rPr>
          <w:rFonts w:ascii="Verdana" w:hAnsi="Verdana"/>
          <w:color w:val="000000"/>
          <w:sz w:val="20"/>
          <w:szCs w:val="20"/>
          <w:shd w:val="clear" w:color="auto" w:fill="FFFFFF"/>
        </w:rPr>
        <w:t xml:space="preserve"> - частный случай общего отношения зависимости между двумя вариантами использования, при котором некоторый вариант использования содержит поведение, определенное в другом варианте использования.</w:t>
      </w:r>
      <w:r w:rsidRPr="00EA2E06">
        <w:t xml:space="preserve"> </w:t>
      </w:r>
      <w:r w:rsidRPr="00EA2E06">
        <w:rPr>
          <w:rFonts w:ascii="Verdana" w:hAnsi="Verdana"/>
          <w:color w:val="000000"/>
          <w:sz w:val="20"/>
          <w:szCs w:val="20"/>
          <w:shd w:val="clear" w:color="auto" w:fill="FFFFFF"/>
        </w:rPr>
        <w:t>Графическое изображение ­ пунктирная стрелка с ключевым словом &lt;&lt;</w:t>
      </w:r>
      <w:proofErr w:type="spellStart"/>
      <w:r w:rsidRPr="00EA2E06">
        <w:rPr>
          <w:rFonts w:ascii="Verdana" w:hAnsi="Verdana"/>
          <w:color w:val="000000"/>
          <w:sz w:val="20"/>
          <w:szCs w:val="20"/>
          <w:shd w:val="clear" w:color="auto" w:fill="FFFFFF"/>
        </w:rPr>
        <w:t>include</w:t>
      </w:r>
      <w:proofErr w:type="spellEnd"/>
      <w:r w:rsidRPr="00EA2E06">
        <w:rPr>
          <w:rFonts w:ascii="Verdana" w:hAnsi="Verdana"/>
          <w:color w:val="000000"/>
          <w:sz w:val="20"/>
          <w:szCs w:val="20"/>
          <w:shd w:val="clear" w:color="auto" w:fill="FFFFFF"/>
        </w:rPr>
        <w:t>&gt;&gt;</w:t>
      </w:r>
    </w:p>
    <w:p w:rsidR="00EA2E06" w:rsidRDefault="00EA2E06" w:rsidP="00EA2E06">
      <w:pPr>
        <w:spacing w:after="90" w:line="240" w:lineRule="atLeast"/>
        <w:rPr>
          <w:rFonts w:ascii="Verdana" w:hAnsi="Verdana"/>
          <w:color w:val="000000"/>
          <w:sz w:val="20"/>
          <w:szCs w:val="20"/>
          <w:shd w:val="clear" w:color="auto" w:fill="FFFFFF"/>
          <w:lang w:val="en-US"/>
        </w:rPr>
      </w:pPr>
      <w:r>
        <w:rPr>
          <w:noProof/>
        </w:rPr>
        <w:lastRenderedPageBreak/>
        <w:drawing>
          <wp:inline distT="0" distB="0" distL="0" distR="0">
            <wp:extent cx="4695825" cy="1171575"/>
            <wp:effectExtent l="19050" t="0" r="9525" b="0"/>
            <wp:docPr id="19" name="Рисунок 19" descr="Отношение включения (inclu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Отношение включения (include)"/>
                    <pic:cNvPicPr>
                      <a:picLocks noChangeAspect="1" noChangeArrowheads="1"/>
                    </pic:cNvPicPr>
                  </pic:nvPicPr>
                  <pic:blipFill>
                    <a:blip r:embed="rId11" cstate="print"/>
                    <a:srcRect/>
                    <a:stretch>
                      <a:fillRect/>
                    </a:stretch>
                  </pic:blipFill>
                  <pic:spPr bwMode="auto">
                    <a:xfrm>
                      <a:off x="0" y="0"/>
                      <a:ext cx="4695825" cy="1171575"/>
                    </a:xfrm>
                    <a:prstGeom prst="rect">
                      <a:avLst/>
                    </a:prstGeom>
                    <a:noFill/>
                    <a:ln w="9525">
                      <a:noFill/>
                      <a:miter lim="800000"/>
                      <a:headEnd/>
                      <a:tailEnd/>
                    </a:ln>
                  </pic:spPr>
                </pic:pic>
              </a:graphicData>
            </a:graphic>
          </wp:inline>
        </w:drawing>
      </w:r>
    </w:p>
    <w:p w:rsidR="00EA2E06" w:rsidRPr="00EA2E06" w:rsidRDefault="00EA2E06" w:rsidP="00EA2E06">
      <w:pPr>
        <w:spacing w:after="90" w:line="240" w:lineRule="atLeast"/>
        <w:rPr>
          <w:rFonts w:ascii="Verdana" w:hAnsi="Verdana"/>
          <w:color w:val="000000"/>
          <w:sz w:val="20"/>
          <w:szCs w:val="20"/>
          <w:shd w:val="clear" w:color="auto" w:fill="FFFFFF"/>
        </w:rPr>
      </w:pPr>
      <w:r w:rsidRPr="00EA2E06">
        <w:rPr>
          <w:rFonts w:ascii="Verdana" w:hAnsi="Verdana"/>
          <w:b/>
          <w:color w:val="000000"/>
          <w:sz w:val="20"/>
          <w:szCs w:val="20"/>
          <w:shd w:val="clear" w:color="auto" w:fill="FFFFFF"/>
        </w:rPr>
        <w:t>Отношение расширение (</w:t>
      </w:r>
      <w:proofErr w:type="spellStart"/>
      <w:r w:rsidRPr="00EA2E06">
        <w:rPr>
          <w:rFonts w:ascii="Verdana" w:hAnsi="Verdana"/>
          <w:b/>
          <w:color w:val="000000"/>
          <w:sz w:val="20"/>
          <w:szCs w:val="20"/>
          <w:shd w:val="clear" w:color="auto" w:fill="FFFFFF"/>
        </w:rPr>
        <w:t>extend</w:t>
      </w:r>
      <w:proofErr w:type="spellEnd"/>
      <w:r w:rsidRPr="00EA2E06">
        <w:rPr>
          <w:rFonts w:ascii="Verdana" w:hAnsi="Verdana"/>
          <w:b/>
          <w:color w:val="000000"/>
          <w:sz w:val="20"/>
          <w:szCs w:val="20"/>
          <w:shd w:val="clear" w:color="auto" w:fill="FFFFFF"/>
        </w:rPr>
        <w:t>)</w:t>
      </w:r>
      <w:r w:rsidRPr="00EA2E06">
        <w:rPr>
          <w:rFonts w:ascii="Verdana" w:hAnsi="Verdana"/>
          <w:color w:val="000000"/>
          <w:sz w:val="20"/>
          <w:szCs w:val="20"/>
          <w:shd w:val="clear" w:color="auto" w:fill="FFFFFF"/>
        </w:rPr>
        <w:t xml:space="preserve"> – показывает, что вариант использования расширяет базовую последовательность действий и вставляет собственную последовательность. При этом в отличие от типа отношений “включение” расширенная последовательность может осуществляться в зависимости от определенных условий.</w:t>
      </w:r>
    </w:p>
    <w:p w:rsidR="00EA2E06" w:rsidRPr="00EA2E06" w:rsidRDefault="00EA2E06" w:rsidP="00EA2E06">
      <w:pPr>
        <w:spacing w:after="90" w:line="240" w:lineRule="atLeast"/>
        <w:rPr>
          <w:rFonts w:ascii="Verdana" w:hAnsi="Verdana"/>
          <w:color w:val="000000"/>
          <w:sz w:val="20"/>
          <w:szCs w:val="20"/>
          <w:shd w:val="clear" w:color="auto" w:fill="FFFFFF"/>
        </w:rPr>
      </w:pPr>
    </w:p>
    <w:p w:rsidR="00EA2E06" w:rsidRPr="009464A4" w:rsidRDefault="00EA2E06" w:rsidP="00EA2E06">
      <w:pPr>
        <w:spacing w:after="90" w:line="240" w:lineRule="atLeast"/>
        <w:rPr>
          <w:rFonts w:ascii="Verdana" w:hAnsi="Verdana"/>
          <w:color w:val="000000"/>
          <w:sz w:val="20"/>
          <w:szCs w:val="20"/>
          <w:shd w:val="clear" w:color="auto" w:fill="FFFFFF"/>
        </w:rPr>
      </w:pPr>
      <w:r w:rsidRPr="00EA2E06">
        <w:rPr>
          <w:rFonts w:ascii="Verdana" w:hAnsi="Verdana"/>
          <w:color w:val="000000"/>
          <w:sz w:val="20"/>
          <w:szCs w:val="20"/>
          <w:shd w:val="clear" w:color="auto" w:fill="FFFFFF"/>
        </w:rPr>
        <w:t xml:space="preserve">Графически изображение - пунктирная </w:t>
      </w:r>
      <w:proofErr w:type="gramStart"/>
      <w:r w:rsidRPr="00EA2E06">
        <w:rPr>
          <w:rFonts w:ascii="Verdana" w:hAnsi="Verdana"/>
          <w:color w:val="000000"/>
          <w:sz w:val="20"/>
          <w:szCs w:val="20"/>
          <w:shd w:val="clear" w:color="auto" w:fill="FFFFFF"/>
        </w:rPr>
        <w:t>стрелка</w:t>
      </w:r>
      <w:proofErr w:type="gramEnd"/>
      <w:r w:rsidRPr="00EA2E06">
        <w:rPr>
          <w:rFonts w:ascii="Verdana" w:hAnsi="Verdana"/>
          <w:color w:val="000000"/>
          <w:sz w:val="20"/>
          <w:szCs w:val="20"/>
          <w:shd w:val="clear" w:color="auto" w:fill="FFFFFF"/>
        </w:rPr>
        <w:t xml:space="preserve"> направленная от зависимого варианта (расширяющего) к независимому варианту (базовому) с ключевым словом &lt;&lt;</w:t>
      </w:r>
      <w:proofErr w:type="spellStart"/>
      <w:r w:rsidRPr="00EA2E06">
        <w:rPr>
          <w:rFonts w:ascii="Verdana" w:hAnsi="Verdana"/>
          <w:color w:val="000000"/>
          <w:sz w:val="20"/>
          <w:szCs w:val="20"/>
          <w:shd w:val="clear" w:color="auto" w:fill="FFFFFF"/>
        </w:rPr>
        <w:t>extend</w:t>
      </w:r>
      <w:proofErr w:type="spellEnd"/>
      <w:r w:rsidRPr="00EA2E06">
        <w:rPr>
          <w:rFonts w:ascii="Verdana" w:hAnsi="Verdana"/>
          <w:color w:val="000000"/>
          <w:sz w:val="20"/>
          <w:szCs w:val="20"/>
          <w:shd w:val="clear" w:color="auto" w:fill="FFFFFF"/>
        </w:rPr>
        <w:t>&gt;&gt;.</w:t>
      </w:r>
    </w:p>
    <w:p w:rsidR="00EA2E06" w:rsidRDefault="00EA2E06" w:rsidP="00EA2E06">
      <w:pPr>
        <w:spacing w:after="90" w:line="240" w:lineRule="atLeast"/>
        <w:rPr>
          <w:rFonts w:ascii="Verdana" w:hAnsi="Verdana"/>
          <w:color w:val="000000"/>
          <w:sz w:val="20"/>
          <w:szCs w:val="20"/>
          <w:shd w:val="clear" w:color="auto" w:fill="FFFFFF"/>
          <w:lang w:val="en-US"/>
        </w:rPr>
      </w:pPr>
      <w:r>
        <w:rPr>
          <w:noProof/>
        </w:rPr>
        <w:drawing>
          <wp:inline distT="0" distB="0" distL="0" distR="0">
            <wp:extent cx="4743450" cy="1238250"/>
            <wp:effectExtent l="19050" t="0" r="0" b="0"/>
            <wp:docPr id="22" name="Рисунок 22" descr="Отношение расширения (ext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Отношение расширения (extend)"/>
                    <pic:cNvPicPr>
                      <a:picLocks noChangeAspect="1" noChangeArrowheads="1"/>
                    </pic:cNvPicPr>
                  </pic:nvPicPr>
                  <pic:blipFill>
                    <a:blip r:embed="rId12" cstate="print"/>
                    <a:srcRect/>
                    <a:stretch>
                      <a:fillRect/>
                    </a:stretch>
                  </pic:blipFill>
                  <pic:spPr bwMode="auto">
                    <a:xfrm>
                      <a:off x="0" y="0"/>
                      <a:ext cx="4743450" cy="1238250"/>
                    </a:xfrm>
                    <a:prstGeom prst="rect">
                      <a:avLst/>
                    </a:prstGeom>
                    <a:noFill/>
                    <a:ln w="9525">
                      <a:noFill/>
                      <a:miter lim="800000"/>
                      <a:headEnd/>
                      <a:tailEnd/>
                    </a:ln>
                  </pic:spPr>
                </pic:pic>
              </a:graphicData>
            </a:graphic>
          </wp:inline>
        </w:drawing>
      </w:r>
    </w:p>
    <w:p w:rsidR="00EA2E06" w:rsidRDefault="00EA2E06" w:rsidP="00EA2E06">
      <w:pPr>
        <w:spacing w:after="90" w:line="240" w:lineRule="atLeast"/>
        <w:rPr>
          <w:rFonts w:ascii="Verdana" w:hAnsi="Verdana"/>
          <w:color w:val="000000"/>
          <w:sz w:val="20"/>
          <w:szCs w:val="20"/>
          <w:shd w:val="clear" w:color="auto" w:fill="FFFFFF"/>
          <w:lang w:val="en-US"/>
        </w:rPr>
      </w:pPr>
    </w:p>
    <w:p w:rsidR="00EA2E06" w:rsidRPr="00EA2E06" w:rsidRDefault="00EA2E06" w:rsidP="00EA2E06">
      <w:pPr>
        <w:spacing w:after="90" w:line="240" w:lineRule="atLeast"/>
        <w:rPr>
          <w:rFonts w:ascii="Verdana" w:hAnsi="Verdana"/>
          <w:b/>
          <w:color w:val="000000"/>
          <w:sz w:val="20"/>
          <w:szCs w:val="20"/>
          <w:shd w:val="clear" w:color="auto" w:fill="FFFFFF"/>
          <w:lang w:val="en-US"/>
        </w:rPr>
      </w:pPr>
      <w:r>
        <w:rPr>
          <w:rFonts w:ascii="Verdana" w:hAnsi="Verdana"/>
          <w:color w:val="000000"/>
          <w:sz w:val="20"/>
          <w:szCs w:val="20"/>
          <w:shd w:val="clear" w:color="auto" w:fill="FFFFFF"/>
        </w:rPr>
        <w:t>Дополнительно</w:t>
      </w:r>
      <w:r>
        <w:rPr>
          <w:rFonts w:ascii="Verdana" w:hAnsi="Verdana"/>
          <w:color w:val="000000"/>
          <w:sz w:val="20"/>
          <w:szCs w:val="20"/>
          <w:shd w:val="clear" w:color="auto" w:fill="FFFFFF"/>
          <w:lang w:val="en-US"/>
        </w:rPr>
        <w:t xml:space="preserve">: </w:t>
      </w:r>
      <w:r w:rsidRPr="00EA2E06">
        <w:rPr>
          <w:rFonts w:ascii="Verdana" w:hAnsi="Verdana" w:cs="Arial"/>
          <w:color w:val="000000"/>
          <w:sz w:val="20"/>
          <w:szCs w:val="20"/>
          <w:shd w:val="clear" w:color="auto" w:fill="FFFFFF"/>
          <w:lang w:val="en-US"/>
        </w:rPr>
        <w:t>UML-Specification-1.4.2-(ISO-IEC-19501).pdf (</w:t>
      </w:r>
      <w:r>
        <w:rPr>
          <w:rFonts w:ascii="Verdana" w:hAnsi="Verdana" w:cs="Arial"/>
          <w:color w:val="000000"/>
          <w:sz w:val="20"/>
          <w:szCs w:val="20"/>
          <w:shd w:val="clear" w:color="auto" w:fill="FFFFFF"/>
          <w:lang w:val="en-US"/>
        </w:rPr>
        <w:t>24</w:t>
      </w:r>
      <w:r w:rsidRPr="00EA2E06">
        <w:rPr>
          <w:rFonts w:ascii="Verdana" w:hAnsi="Verdana" w:cs="Arial"/>
          <w:color w:val="000000"/>
          <w:sz w:val="20"/>
          <w:szCs w:val="20"/>
          <w:shd w:val="clear" w:color="auto" w:fill="FFFFFF"/>
          <w:lang w:val="en-US"/>
        </w:rPr>
        <w:t>9 - 253)</w:t>
      </w:r>
    </w:p>
    <w:sectPr w:rsidR="00EA2E06" w:rsidRPr="00EA2E06" w:rsidSect="009F70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47F72"/>
    <w:multiLevelType w:val="multilevel"/>
    <w:tmpl w:val="0AC6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1A626F"/>
    <w:multiLevelType w:val="hybridMultilevel"/>
    <w:tmpl w:val="FA82E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604872AC"/>
    <w:multiLevelType w:val="multilevel"/>
    <w:tmpl w:val="2344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C191E10"/>
    <w:multiLevelType w:val="hybridMultilevel"/>
    <w:tmpl w:val="E0BC2C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F7A"/>
    <w:rsid w:val="000C2F7A"/>
    <w:rsid w:val="004464EF"/>
    <w:rsid w:val="008E73DE"/>
    <w:rsid w:val="009464A4"/>
    <w:rsid w:val="00995426"/>
    <w:rsid w:val="009F708E"/>
    <w:rsid w:val="00B52E34"/>
    <w:rsid w:val="00D7061E"/>
    <w:rsid w:val="00D86943"/>
    <w:rsid w:val="00EA2E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2">
    <w:name w:val="s2"/>
    <w:basedOn w:val="a0"/>
    <w:rsid w:val="000C2F7A"/>
  </w:style>
  <w:style w:type="paragraph" w:styleId="a3">
    <w:name w:val="Balloon Text"/>
    <w:basedOn w:val="a"/>
    <w:link w:val="a4"/>
    <w:uiPriority w:val="99"/>
    <w:semiHidden/>
    <w:unhideWhenUsed/>
    <w:rsid w:val="0099542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95426"/>
    <w:rPr>
      <w:rFonts w:ascii="Tahoma" w:hAnsi="Tahoma" w:cs="Tahoma"/>
      <w:sz w:val="16"/>
      <w:szCs w:val="16"/>
    </w:rPr>
  </w:style>
  <w:style w:type="character" w:customStyle="1" w:styleId="apple-converted-space">
    <w:name w:val="apple-converted-space"/>
    <w:basedOn w:val="a0"/>
    <w:rsid w:val="008E73DE"/>
  </w:style>
  <w:style w:type="paragraph" w:styleId="a5">
    <w:name w:val="Normal (Web)"/>
    <w:basedOn w:val="a"/>
    <w:uiPriority w:val="99"/>
    <w:semiHidden/>
    <w:unhideWhenUsed/>
    <w:rsid w:val="008E73DE"/>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List Paragraph"/>
    <w:basedOn w:val="a"/>
    <w:uiPriority w:val="34"/>
    <w:qFormat/>
    <w:rsid w:val="008E73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2">
    <w:name w:val="s2"/>
    <w:basedOn w:val="a0"/>
    <w:rsid w:val="000C2F7A"/>
  </w:style>
  <w:style w:type="paragraph" w:styleId="a3">
    <w:name w:val="Balloon Text"/>
    <w:basedOn w:val="a"/>
    <w:link w:val="a4"/>
    <w:uiPriority w:val="99"/>
    <w:semiHidden/>
    <w:unhideWhenUsed/>
    <w:rsid w:val="0099542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95426"/>
    <w:rPr>
      <w:rFonts w:ascii="Tahoma" w:hAnsi="Tahoma" w:cs="Tahoma"/>
      <w:sz w:val="16"/>
      <w:szCs w:val="16"/>
    </w:rPr>
  </w:style>
  <w:style w:type="character" w:customStyle="1" w:styleId="apple-converted-space">
    <w:name w:val="apple-converted-space"/>
    <w:basedOn w:val="a0"/>
    <w:rsid w:val="008E73DE"/>
  </w:style>
  <w:style w:type="paragraph" w:styleId="a5">
    <w:name w:val="Normal (Web)"/>
    <w:basedOn w:val="a"/>
    <w:uiPriority w:val="99"/>
    <w:semiHidden/>
    <w:unhideWhenUsed/>
    <w:rsid w:val="008E73DE"/>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List Paragraph"/>
    <w:basedOn w:val="a"/>
    <w:uiPriority w:val="34"/>
    <w:qFormat/>
    <w:rsid w:val="008E73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26573">
      <w:bodyDiv w:val="1"/>
      <w:marLeft w:val="0"/>
      <w:marRight w:val="0"/>
      <w:marTop w:val="0"/>
      <w:marBottom w:val="0"/>
      <w:divBdr>
        <w:top w:val="none" w:sz="0" w:space="0" w:color="auto"/>
        <w:left w:val="none" w:sz="0" w:space="0" w:color="auto"/>
        <w:bottom w:val="none" w:sz="0" w:space="0" w:color="auto"/>
        <w:right w:val="none" w:sz="0" w:space="0" w:color="auto"/>
      </w:divBdr>
    </w:div>
    <w:div w:id="351806209">
      <w:bodyDiv w:val="1"/>
      <w:marLeft w:val="0"/>
      <w:marRight w:val="0"/>
      <w:marTop w:val="0"/>
      <w:marBottom w:val="0"/>
      <w:divBdr>
        <w:top w:val="none" w:sz="0" w:space="0" w:color="auto"/>
        <w:left w:val="none" w:sz="0" w:space="0" w:color="auto"/>
        <w:bottom w:val="none" w:sz="0" w:space="0" w:color="auto"/>
        <w:right w:val="none" w:sz="0" w:space="0" w:color="auto"/>
      </w:divBdr>
    </w:div>
    <w:div w:id="363214219">
      <w:bodyDiv w:val="1"/>
      <w:marLeft w:val="0"/>
      <w:marRight w:val="0"/>
      <w:marTop w:val="0"/>
      <w:marBottom w:val="0"/>
      <w:divBdr>
        <w:top w:val="none" w:sz="0" w:space="0" w:color="auto"/>
        <w:left w:val="none" w:sz="0" w:space="0" w:color="auto"/>
        <w:bottom w:val="none" w:sz="0" w:space="0" w:color="auto"/>
        <w:right w:val="none" w:sz="0" w:space="0" w:color="auto"/>
      </w:divBdr>
    </w:div>
    <w:div w:id="490368818">
      <w:bodyDiv w:val="1"/>
      <w:marLeft w:val="0"/>
      <w:marRight w:val="0"/>
      <w:marTop w:val="0"/>
      <w:marBottom w:val="0"/>
      <w:divBdr>
        <w:top w:val="none" w:sz="0" w:space="0" w:color="auto"/>
        <w:left w:val="none" w:sz="0" w:space="0" w:color="auto"/>
        <w:bottom w:val="none" w:sz="0" w:space="0" w:color="auto"/>
        <w:right w:val="none" w:sz="0" w:space="0" w:color="auto"/>
      </w:divBdr>
    </w:div>
    <w:div w:id="516888661">
      <w:bodyDiv w:val="1"/>
      <w:marLeft w:val="0"/>
      <w:marRight w:val="0"/>
      <w:marTop w:val="0"/>
      <w:marBottom w:val="0"/>
      <w:divBdr>
        <w:top w:val="none" w:sz="0" w:space="0" w:color="auto"/>
        <w:left w:val="none" w:sz="0" w:space="0" w:color="auto"/>
        <w:bottom w:val="none" w:sz="0" w:space="0" w:color="auto"/>
        <w:right w:val="none" w:sz="0" w:space="0" w:color="auto"/>
      </w:divBdr>
    </w:div>
    <w:div w:id="517474024">
      <w:bodyDiv w:val="1"/>
      <w:marLeft w:val="0"/>
      <w:marRight w:val="0"/>
      <w:marTop w:val="0"/>
      <w:marBottom w:val="0"/>
      <w:divBdr>
        <w:top w:val="none" w:sz="0" w:space="0" w:color="auto"/>
        <w:left w:val="none" w:sz="0" w:space="0" w:color="auto"/>
        <w:bottom w:val="none" w:sz="0" w:space="0" w:color="auto"/>
        <w:right w:val="none" w:sz="0" w:space="0" w:color="auto"/>
      </w:divBdr>
    </w:div>
    <w:div w:id="785389653">
      <w:bodyDiv w:val="1"/>
      <w:marLeft w:val="0"/>
      <w:marRight w:val="0"/>
      <w:marTop w:val="0"/>
      <w:marBottom w:val="0"/>
      <w:divBdr>
        <w:top w:val="none" w:sz="0" w:space="0" w:color="auto"/>
        <w:left w:val="none" w:sz="0" w:space="0" w:color="auto"/>
        <w:bottom w:val="none" w:sz="0" w:space="0" w:color="auto"/>
        <w:right w:val="none" w:sz="0" w:space="0" w:color="auto"/>
      </w:divBdr>
    </w:div>
    <w:div w:id="883063521">
      <w:bodyDiv w:val="1"/>
      <w:marLeft w:val="0"/>
      <w:marRight w:val="0"/>
      <w:marTop w:val="0"/>
      <w:marBottom w:val="0"/>
      <w:divBdr>
        <w:top w:val="none" w:sz="0" w:space="0" w:color="auto"/>
        <w:left w:val="none" w:sz="0" w:space="0" w:color="auto"/>
        <w:bottom w:val="none" w:sz="0" w:space="0" w:color="auto"/>
        <w:right w:val="none" w:sz="0" w:space="0" w:color="auto"/>
      </w:divBdr>
    </w:div>
    <w:div w:id="952438587">
      <w:bodyDiv w:val="1"/>
      <w:marLeft w:val="0"/>
      <w:marRight w:val="0"/>
      <w:marTop w:val="0"/>
      <w:marBottom w:val="0"/>
      <w:divBdr>
        <w:top w:val="none" w:sz="0" w:space="0" w:color="auto"/>
        <w:left w:val="none" w:sz="0" w:space="0" w:color="auto"/>
        <w:bottom w:val="none" w:sz="0" w:space="0" w:color="auto"/>
        <w:right w:val="none" w:sz="0" w:space="0" w:color="auto"/>
      </w:divBdr>
      <w:divsChild>
        <w:div w:id="590239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863275">
      <w:bodyDiv w:val="1"/>
      <w:marLeft w:val="0"/>
      <w:marRight w:val="0"/>
      <w:marTop w:val="0"/>
      <w:marBottom w:val="0"/>
      <w:divBdr>
        <w:top w:val="none" w:sz="0" w:space="0" w:color="auto"/>
        <w:left w:val="none" w:sz="0" w:space="0" w:color="auto"/>
        <w:bottom w:val="none" w:sz="0" w:space="0" w:color="auto"/>
        <w:right w:val="none" w:sz="0" w:space="0" w:color="auto"/>
      </w:divBdr>
    </w:div>
    <w:div w:id="1337882604">
      <w:bodyDiv w:val="1"/>
      <w:marLeft w:val="0"/>
      <w:marRight w:val="0"/>
      <w:marTop w:val="0"/>
      <w:marBottom w:val="0"/>
      <w:divBdr>
        <w:top w:val="none" w:sz="0" w:space="0" w:color="auto"/>
        <w:left w:val="none" w:sz="0" w:space="0" w:color="auto"/>
        <w:bottom w:val="none" w:sz="0" w:space="0" w:color="auto"/>
        <w:right w:val="none" w:sz="0" w:space="0" w:color="auto"/>
      </w:divBdr>
      <w:divsChild>
        <w:div w:id="590042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465662">
      <w:bodyDiv w:val="1"/>
      <w:marLeft w:val="0"/>
      <w:marRight w:val="0"/>
      <w:marTop w:val="0"/>
      <w:marBottom w:val="0"/>
      <w:divBdr>
        <w:top w:val="none" w:sz="0" w:space="0" w:color="auto"/>
        <w:left w:val="none" w:sz="0" w:space="0" w:color="auto"/>
        <w:bottom w:val="none" w:sz="0" w:space="0" w:color="auto"/>
        <w:right w:val="none" w:sz="0" w:space="0" w:color="auto"/>
      </w:divBdr>
      <w:divsChild>
        <w:div w:id="1846283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015554">
      <w:bodyDiv w:val="1"/>
      <w:marLeft w:val="0"/>
      <w:marRight w:val="0"/>
      <w:marTop w:val="0"/>
      <w:marBottom w:val="0"/>
      <w:divBdr>
        <w:top w:val="none" w:sz="0" w:space="0" w:color="auto"/>
        <w:left w:val="none" w:sz="0" w:space="0" w:color="auto"/>
        <w:bottom w:val="none" w:sz="0" w:space="0" w:color="auto"/>
        <w:right w:val="none" w:sz="0" w:space="0" w:color="auto"/>
      </w:divBdr>
    </w:div>
    <w:div w:id="1880822512">
      <w:bodyDiv w:val="1"/>
      <w:marLeft w:val="0"/>
      <w:marRight w:val="0"/>
      <w:marTop w:val="0"/>
      <w:marBottom w:val="0"/>
      <w:divBdr>
        <w:top w:val="none" w:sz="0" w:space="0" w:color="auto"/>
        <w:left w:val="none" w:sz="0" w:space="0" w:color="auto"/>
        <w:bottom w:val="none" w:sz="0" w:space="0" w:color="auto"/>
        <w:right w:val="none" w:sz="0" w:space="0" w:color="auto"/>
      </w:divBdr>
    </w:div>
    <w:div w:id="195697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1074</Words>
  <Characters>6123</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Lorien</cp:lastModifiedBy>
  <cp:revision>2</cp:revision>
  <dcterms:created xsi:type="dcterms:W3CDTF">2014-03-23T19:03:00Z</dcterms:created>
  <dcterms:modified xsi:type="dcterms:W3CDTF">2014-03-23T19:03:00Z</dcterms:modified>
</cp:coreProperties>
</file>