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F8" w:rsidRPr="001E3D1A" w:rsidRDefault="001E3D1A" w:rsidP="001E3D1A">
      <w:pPr>
        <w:rPr>
          <w:b/>
        </w:rPr>
      </w:pPr>
      <w:bookmarkStart w:id="0" w:name="_GoBack"/>
      <w:bookmarkEnd w:id="0"/>
      <w:r w:rsidRPr="001E3D1A">
        <w:rPr>
          <w:b/>
        </w:rPr>
        <w:t>32.  Язык HTML. Технологии интернет-программирования. Язык HTML. Идеология гипертекста. Управляющие конструкции языка HTML. Принцип WYSIWYG. Программы, работающие на стороне клиента. Программы, работающие на сервере. </w:t>
      </w:r>
    </w:p>
    <w:p w:rsidR="001E3D1A" w:rsidRPr="001E3D1A" w:rsidRDefault="001E3D1A">
      <w:pPr>
        <w:rPr>
          <w:rStyle w:val="apple-converted-space"/>
          <w:color w:val="000000"/>
          <w:shd w:val="clear" w:color="auto" w:fill="FFFFFF"/>
          <w:lang w:val="en-US"/>
        </w:rPr>
      </w:pPr>
    </w:p>
    <w:p w:rsidR="001E3D1A" w:rsidRPr="001E3D1A" w:rsidRDefault="001E3D1A">
      <w:pPr>
        <w:rPr>
          <w:rStyle w:val="apple-converted-space"/>
          <w:color w:val="000000"/>
          <w:shd w:val="clear" w:color="auto" w:fill="FFFFFF"/>
        </w:rPr>
      </w:pPr>
      <w:r w:rsidRPr="001E3D1A">
        <w:rPr>
          <w:rStyle w:val="apple-converted-space"/>
          <w:color w:val="000000"/>
          <w:shd w:val="clear" w:color="auto" w:fill="FFFFFF"/>
        </w:rPr>
        <w:t>Ссылки на материалы:</w:t>
      </w:r>
    </w:p>
    <w:p w:rsidR="001E3D1A" w:rsidRPr="001E3D1A" w:rsidRDefault="001E3D1A">
      <w:pPr>
        <w:rPr>
          <w:rStyle w:val="apple-converted-space"/>
          <w:color w:val="000000"/>
          <w:shd w:val="clear" w:color="auto" w:fill="FFFFFF"/>
        </w:rPr>
      </w:pPr>
      <w:r w:rsidRPr="001E3D1A">
        <w:rPr>
          <w:rStyle w:val="apple-converted-space"/>
          <w:color w:val="000000"/>
          <w:shd w:val="clear" w:color="auto" w:fill="FFFFFF"/>
        </w:rPr>
        <w:t xml:space="preserve">1. </w:t>
      </w:r>
      <w:hyperlink r:id="rId6" w:history="1">
        <w:r w:rsidRPr="001E3D1A">
          <w:rPr>
            <w:rStyle w:val="a3"/>
            <w:shd w:val="clear" w:color="auto" w:fill="FFFFFF"/>
          </w:rPr>
          <w:t>http://ru.wikipedia.org/wiki/WYSIWYG</w:t>
        </w:r>
      </w:hyperlink>
    </w:p>
    <w:p w:rsidR="001E3D1A" w:rsidRPr="001E3D1A" w:rsidRDefault="001E3D1A">
      <w:pPr>
        <w:rPr>
          <w:rStyle w:val="apple-converted-space"/>
          <w:color w:val="000000"/>
          <w:shd w:val="clear" w:color="auto" w:fill="FFFFFF"/>
        </w:rPr>
      </w:pPr>
      <w:r w:rsidRPr="001E3D1A">
        <w:rPr>
          <w:rStyle w:val="apple-converted-space"/>
          <w:color w:val="000000"/>
          <w:shd w:val="clear" w:color="auto" w:fill="FFFFFF"/>
        </w:rPr>
        <w:t xml:space="preserve">2. </w:t>
      </w:r>
      <w:hyperlink r:id="rId7" w:history="1">
        <w:r w:rsidRPr="001E3D1A">
          <w:rPr>
            <w:rStyle w:val="a3"/>
            <w:shd w:val="clear" w:color="auto" w:fill="FFFFFF"/>
          </w:rPr>
          <w:t>http://www.vulk.ru/page/view/32/</w:t>
        </w:r>
      </w:hyperlink>
    </w:p>
    <w:p w:rsidR="001E3D1A" w:rsidRDefault="001E3D1A">
      <w:pPr>
        <w:rPr>
          <w:rStyle w:val="apple-converted-space"/>
          <w:color w:val="000000"/>
          <w:shd w:val="clear" w:color="auto" w:fill="FFFFFF"/>
          <w:lang w:val="en-US"/>
        </w:rPr>
      </w:pPr>
      <w:r w:rsidRPr="001E3D1A">
        <w:rPr>
          <w:rStyle w:val="apple-converted-space"/>
          <w:color w:val="000000"/>
          <w:shd w:val="clear" w:color="auto" w:fill="FFFFFF"/>
        </w:rPr>
        <w:t xml:space="preserve">3. </w:t>
      </w:r>
      <w:hyperlink r:id="rId8" w:history="1">
        <w:r w:rsidRPr="00581D5C">
          <w:rPr>
            <w:rStyle w:val="a3"/>
            <w:shd w:val="clear" w:color="auto" w:fill="FFFFFF"/>
            <w:lang w:val="en-US"/>
          </w:rPr>
          <w:t>http</w:t>
        </w:r>
        <w:r w:rsidRPr="001E3D1A">
          <w:rPr>
            <w:rStyle w:val="a3"/>
            <w:shd w:val="clear" w:color="auto" w:fill="FFFFFF"/>
            <w:lang w:val="en-US"/>
          </w:rPr>
          <w:t>://</w:t>
        </w:r>
        <w:r w:rsidRPr="00581D5C">
          <w:rPr>
            <w:rStyle w:val="a3"/>
            <w:shd w:val="clear" w:color="auto" w:fill="FFFFFF"/>
            <w:lang w:val="en-US"/>
          </w:rPr>
          <w:t>ru</w:t>
        </w:r>
        <w:r w:rsidRPr="001E3D1A">
          <w:rPr>
            <w:rStyle w:val="a3"/>
            <w:shd w:val="clear" w:color="auto" w:fill="FFFFFF"/>
            <w:lang w:val="en-US"/>
          </w:rPr>
          <w:t>.</w:t>
        </w:r>
        <w:r w:rsidRPr="00581D5C">
          <w:rPr>
            <w:rStyle w:val="a3"/>
            <w:shd w:val="clear" w:color="auto" w:fill="FFFFFF"/>
            <w:lang w:val="en-US"/>
          </w:rPr>
          <w:t>wikipedia</w:t>
        </w:r>
        <w:r w:rsidRPr="001E3D1A">
          <w:rPr>
            <w:rStyle w:val="a3"/>
            <w:shd w:val="clear" w:color="auto" w:fill="FFFFFF"/>
            <w:lang w:val="en-US"/>
          </w:rPr>
          <w:t>.</w:t>
        </w:r>
        <w:r w:rsidRPr="00581D5C">
          <w:rPr>
            <w:rStyle w:val="a3"/>
            <w:shd w:val="clear" w:color="auto" w:fill="FFFFFF"/>
            <w:lang w:val="en-US"/>
          </w:rPr>
          <w:t>org</w:t>
        </w:r>
        <w:r w:rsidRPr="001E3D1A">
          <w:rPr>
            <w:rStyle w:val="a3"/>
            <w:shd w:val="clear" w:color="auto" w:fill="FFFFFF"/>
            <w:lang w:val="en-US"/>
          </w:rPr>
          <w:t>/</w:t>
        </w:r>
        <w:r w:rsidRPr="00581D5C">
          <w:rPr>
            <w:rStyle w:val="a3"/>
            <w:shd w:val="clear" w:color="auto" w:fill="FFFFFF"/>
            <w:lang w:val="en-US"/>
          </w:rPr>
          <w:t>wiki</w:t>
        </w:r>
        <w:r w:rsidRPr="001E3D1A">
          <w:rPr>
            <w:rStyle w:val="a3"/>
            <w:shd w:val="clear" w:color="auto" w:fill="FFFFFF"/>
            <w:lang w:val="en-US"/>
          </w:rPr>
          <w:t>/</w:t>
        </w:r>
        <w:r w:rsidRPr="00581D5C">
          <w:rPr>
            <w:rStyle w:val="a3"/>
            <w:shd w:val="clear" w:color="auto" w:fill="FFFFFF"/>
            <w:lang w:val="en-US"/>
          </w:rPr>
          <w:t>HTML</w:t>
        </w:r>
      </w:hyperlink>
      <w:r>
        <w:rPr>
          <w:rStyle w:val="apple-converted-space"/>
          <w:color w:val="000000"/>
          <w:shd w:val="clear" w:color="auto" w:fill="FFFFFF"/>
          <w:lang w:val="en-US"/>
        </w:rPr>
        <w:t xml:space="preserve"> </w:t>
      </w:r>
    </w:p>
    <w:p w:rsidR="001E3D1A" w:rsidRPr="001E3D1A" w:rsidRDefault="001E3D1A">
      <w:pPr>
        <w:rPr>
          <w:rStyle w:val="apple-converted-space"/>
          <w:color w:val="000000"/>
          <w:shd w:val="clear" w:color="auto" w:fill="FFFFFF"/>
          <w:lang w:val="en-US"/>
        </w:rPr>
      </w:pPr>
      <w:r>
        <w:rPr>
          <w:rStyle w:val="apple-converted-space"/>
          <w:color w:val="000000"/>
          <w:shd w:val="clear" w:color="auto" w:fill="FFFFFF"/>
          <w:lang w:val="en-US"/>
        </w:rPr>
        <w:t xml:space="preserve">4. </w:t>
      </w:r>
      <w:hyperlink r:id="rId9" w:history="1">
        <w:r w:rsidRPr="00581D5C">
          <w:rPr>
            <w:rStyle w:val="a3"/>
            <w:shd w:val="clear" w:color="auto" w:fill="FFFFFF"/>
            <w:lang w:val="en-US"/>
          </w:rPr>
          <w:t>http://www.in-internet.narod.ru/teor/sreda.html</w:t>
        </w:r>
      </w:hyperlink>
      <w:r>
        <w:rPr>
          <w:rStyle w:val="apple-converted-space"/>
          <w:color w:val="000000"/>
          <w:shd w:val="clear" w:color="auto" w:fill="FFFFFF"/>
          <w:lang w:val="en-US"/>
        </w:rPr>
        <w:t xml:space="preserve"> </w:t>
      </w:r>
    </w:p>
    <w:p w:rsidR="001E3D1A" w:rsidRPr="001E3D1A" w:rsidRDefault="001E3D1A">
      <w:pPr>
        <w:rPr>
          <w:lang w:val="en-US"/>
        </w:rPr>
      </w:pP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 xml:space="preserve">Для оформления Интернет-ресурсов в </w:t>
      </w:r>
      <w:r w:rsidRPr="001E3D1A">
        <w:rPr>
          <w:lang w:val="en-US"/>
        </w:rPr>
        <w:t>WWW</w:t>
      </w:r>
      <w:r w:rsidRPr="001E3D1A">
        <w:t xml:space="preserve"> используется специальный язык – </w:t>
      </w:r>
      <w:r w:rsidRPr="001E3D1A">
        <w:rPr>
          <w:lang w:val="en-US"/>
        </w:rPr>
        <w:t>HTML</w:t>
      </w:r>
      <w:r w:rsidRPr="001E3D1A">
        <w:t xml:space="preserve"> (</w:t>
      </w:r>
      <w:r w:rsidRPr="001E3D1A">
        <w:rPr>
          <w:lang w:val="en-US"/>
        </w:rPr>
        <w:t>HyperText</w:t>
      </w:r>
      <w:r w:rsidRPr="001E3D1A">
        <w:t xml:space="preserve"> </w:t>
      </w:r>
      <w:r w:rsidRPr="001E3D1A">
        <w:rPr>
          <w:lang w:val="en-US"/>
        </w:rPr>
        <w:t>Markup</w:t>
      </w:r>
      <w:r w:rsidRPr="001E3D1A">
        <w:t xml:space="preserve"> </w:t>
      </w:r>
      <w:r w:rsidRPr="001E3D1A">
        <w:rPr>
          <w:lang w:val="en-US"/>
        </w:rPr>
        <w:t>Language</w:t>
      </w:r>
      <w:r w:rsidRPr="001E3D1A">
        <w:t xml:space="preserve"> – язык разметки гипертекста).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В основе идеологии гипертекста лежит идея электронных документов, с которыми работать так же просто, как с печатными материалами.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Основные принципы, заложенные в основу гипертекста: свободное перемещение по тексту, необязательность последовательного чтения, использование перекрестных ссылок. Особенность языка в механизме создания ссылок для перехода от одного информационного ресурса к другому.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Предпочтение отдано не визуальному, а структурному форматированию, т.е. задаются не цвет символов или размер шрифта, а определяется, какое место занимает тот или иной фрагмент в структуре документа.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 xml:space="preserve">Разметка текста в формате </w:t>
      </w:r>
      <w:r w:rsidRPr="001E3D1A">
        <w:rPr>
          <w:lang w:val="en-US"/>
        </w:rPr>
        <w:t>HTML</w:t>
      </w:r>
      <w:r w:rsidRPr="001E3D1A">
        <w:t xml:space="preserve"> осуществляется с помощью управляющих конструкций – тегов (от англ. </w:t>
      </w:r>
      <w:r w:rsidRPr="001E3D1A">
        <w:rPr>
          <w:lang w:val="en-US"/>
        </w:rPr>
        <w:t>tag</w:t>
      </w:r>
      <w:r w:rsidRPr="001E3D1A">
        <w:t xml:space="preserve"> –ярлык, признак). Есть парные (охватывающие текстовый фрагмент) и непарные (размещаемые в любом месте текста. Форма записи тегов: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&lt;парный_тег&gt;текстовый фрагмент&lt;/парный тег&gt;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&lt;непарный_тэг&gt;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Многие теги имеют атрибуты, уточняющие или изменяющие действие тега. Форма записи тега с атрибутами: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&lt;тег атрибут1=”значение” атрибут2=”значение”…&gt;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CSS (</w:t>
      </w:r>
      <w:hyperlink r:id="rId10" w:tooltip="Английский язык" w:history="1">
        <w:r w:rsidRPr="001E3D1A">
          <w:t>англ.</w:t>
        </w:r>
      </w:hyperlink>
      <w:r w:rsidRPr="001E3D1A">
        <w:t xml:space="preserve"> Cascading Style Sheets — каскадные таблицы стилей) — технология описания внешнего вида документа, написанного </w:t>
      </w:r>
      <w:hyperlink r:id="rId11" w:tooltip="Язык разметки" w:history="1">
        <w:r w:rsidRPr="001E3D1A">
          <w:t>языком разметки</w:t>
        </w:r>
      </w:hyperlink>
      <w:r w:rsidRPr="001E3D1A">
        <w:t xml:space="preserve"> (например на </w:t>
      </w:r>
      <w:r w:rsidRPr="001E3D1A">
        <w:rPr>
          <w:lang w:val="en-US"/>
        </w:rPr>
        <w:t>HTML</w:t>
      </w:r>
      <w:r w:rsidRPr="001E3D1A">
        <w:t xml:space="preserve">). Преимущественно используется как средство оформления </w:t>
      </w:r>
      <w:hyperlink r:id="rId12" w:tooltip="Веб-страница" w:history="1">
        <w:r w:rsidRPr="001E3D1A">
          <w:t>веб-страниц</w:t>
        </w:r>
      </w:hyperlink>
      <w:r w:rsidRPr="001E3D1A">
        <w:t xml:space="preserve"> в формате </w:t>
      </w:r>
      <w:hyperlink r:id="rId13" w:tooltip="HTML" w:history="1">
        <w:r w:rsidRPr="001E3D1A">
          <w:t>HTML</w:t>
        </w:r>
      </w:hyperlink>
      <w:r w:rsidRPr="001E3D1A">
        <w:t xml:space="preserve"> и </w:t>
      </w:r>
      <w:hyperlink r:id="rId14" w:tooltip="XHTML" w:history="1">
        <w:r w:rsidRPr="001E3D1A">
          <w:t>XHTML</w:t>
        </w:r>
      </w:hyperlink>
      <w:r w:rsidRPr="001E3D1A">
        <w:t>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Таблица стилей состоит из набора правил. Каждое правило, в свою очередь, состоит из одного или нескольких селекторов, разделённых запятыми и блока определений. Блок определений же обрамляется фигурными скобками, и состоит из набора свойств и их значений.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lastRenderedPageBreak/>
        <w:t>Схематически это можно показать так: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b/>
        </w:rPr>
      </w:pPr>
      <w:r w:rsidRPr="001E3D1A">
        <w:rPr>
          <w:b/>
        </w:rPr>
        <w:t>селектор, селектор {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b/>
        </w:rPr>
      </w:pPr>
      <w:r w:rsidRPr="001E3D1A">
        <w:rPr>
          <w:b/>
        </w:rPr>
        <w:t xml:space="preserve">  свойство: значение;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b/>
        </w:rPr>
      </w:pPr>
      <w:r w:rsidRPr="001E3D1A">
        <w:rPr>
          <w:b/>
        </w:rPr>
        <w:t xml:space="preserve">  свойство: значение;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b/>
        </w:rPr>
      </w:pPr>
      <w:r w:rsidRPr="001E3D1A">
        <w:rPr>
          <w:b/>
        </w:rPr>
        <w:t xml:space="preserve">  свойство: значение;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b/>
        </w:rPr>
      </w:pPr>
      <w:r w:rsidRPr="001E3D1A">
        <w:rPr>
          <w:b/>
        </w:rPr>
        <w:t>}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Например: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p {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 xml:space="preserve">  font-family: "Garamond", serif;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>}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>h2 {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 xml:space="preserve">  font-size: 110 %;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 xml:space="preserve">  color: red;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 xml:space="preserve">  background: white;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>}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>.note {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 xml:space="preserve">  color: red;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 xml:space="preserve">  background: yellow;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 xml:space="preserve">  font-weight: bold;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>}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>p#paragraph1 {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 xml:space="preserve">  margin: 0;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>}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>a:hover {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 xml:space="preserve">  text-decoration: none;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>}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>#news p {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 xml:space="preserve">  color: blue;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rPr>
          <w:lang w:val="en-US"/>
        </w:rPr>
        <w:t>}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lang w:val="en-US"/>
        </w:rPr>
      </w:pPr>
      <w:r w:rsidRPr="001E3D1A">
        <w:t>Здесь</w:t>
      </w:r>
      <w:r w:rsidRPr="001E3D1A">
        <w:rPr>
          <w:lang w:val="en-US"/>
        </w:rPr>
        <w:t xml:space="preserve"> </w:t>
      </w:r>
      <w:r w:rsidRPr="001E3D1A">
        <w:t>приведено</w:t>
      </w:r>
      <w:r w:rsidRPr="001E3D1A">
        <w:rPr>
          <w:lang w:val="en-US"/>
        </w:rPr>
        <w:t xml:space="preserve"> </w:t>
      </w:r>
      <w:r w:rsidRPr="001E3D1A">
        <w:t>шесть</w:t>
      </w:r>
      <w:r w:rsidRPr="001E3D1A">
        <w:rPr>
          <w:lang w:val="en-US"/>
        </w:rPr>
        <w:t xml:space="preserve"> </w:t>
      </w:r>
      <w:r w:rsidRPr="001E3D1A">
        <w:t>правил</w:t>
      </w:r>
      <w:r w:rsidRPr="001E3D1A">
        <w:rPr>
          <w:lang w:val="en-US"/>
        </w:rPr>
        <w:t xml:space="preserve"> </w:t>
      </w:r>
      <w:r w:rsidRPr="001E3D1A">
        <w:t>с</w:t>
      </w:r>
      <w:r w:rsidRPr="001E3D1A">
        <w:rPr>
          <w:lang w:val="en-US"/>
        </w:rPr>
        <w:t xml:space="preserve"> </w:t>
      </w:r>
      <w:r w:rsidRPr="001E3D1A">
        <w:t>селекторами</w:t>
      </w:r>
      <w:r w:rsidRPr="001E3D1A">
        <w:rPr>
          <w:lang w:val="en-US"/>
        </w:rPr>
        <w:t xml:space="preserve"> p, h2, .note, p#paragraph1, a:hover </w:t>
      </w:r>
      <w:r w:rsidRPr="001E3D1A">
        <w:t>и</w:t>
      </w:r>
      <w:r w:rsidRPr="001E3D1A">
        <w:rPr>
          <w:lang w:val="en-US"/>
        </w:rPr>
        <w:t xml:space="preserve"> #news p.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 xml:space="preserve">В первых двух правилах HTML-элементам p (параграфу) и h2 (заголовку второго уровня) назначаются стили. Параграфы будут отображаться шрифтом </w:t>
      </w:r>
      <w:hyperlink r:id="rId15" w:tooltip="Garamond (страница отсутствует)" w:history="1">
        <w:r w:rsidRPr="001E3D1A">
          <w:t>Garamond</w:t>
        </w:r>
      </w:hyperlink>
      <w:r w:rsidRPr="001E3D1A">
        <w:t>, или, если такой шрифт недоступен, каким-либо другим шрифтом с засечками («</w:t>
      </w:r>
      <w:hyperlink r:id="rId16" w:tooltip="Serif (страница отсутствует)" w:history="1">
        <w:r w:rsidRPr="001E3D1A">
          <w:t>serif</w:t>
        </w:r>
      </w:hyperlink>
      <w:r w:rsidRPr="001E3D1A">
        <w:t xml:space="preserve">»). Заголовок второго уровня будет отображаться красным на белом фоне с увеличенным </w:t>
      </w:r>
      <w:hyperlink r:id="rId17" w:tooltip="Кегль" w:history="1">
        <w:r w:rsidRPr="001E3D1A">
          <w:t>кеглем</w:t>
        </w:r>
      </w:hyperlink>
      <w:r w:rsidRPr="001E3D1A">
        <w:t>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lastRenderedPageBreak/>
        <w:t>Третье правило будет применено к элементам, атрибут class которых содержит слово 'note'. Например: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&lt;p class="note"&gt;Этот параграф будет выведен полужирным шрифтом красного цвета на желтом фоне.&lt;/p&gt;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Четвертое правило будет применяться только к элементам p, атрибут id которых равен paragraph1. Такие элементы не будут иметь внешних отступов (margin).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Пятое правило определяет стиль hover для элементов a. По умолчанию в большинстве браузеров текст элементов a подчеркивается. Это правило уберёт подчеркивание, когда указатель мыши находится над этими элементами.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Последнее, шестое правило, применяется для элементов p, которые находятся внутри элемента с атрибутом id, равным «news».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С появлением CSS стало возможным принципиальное разделение содержания и представления документа. За счёт этого нововведения стало возможным лёгкое применение единого стиля оформления для массы схожих документов, а также быстрое изменение этого оформления.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b/>
        </w:rPr>
      </w:pPr>
      <w:r w:rsidRPr="001E3D1A">
        <w:rPr>
          <w:b/>
        </w:rPr>
        <w:t>Программы на стороне клиента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Для создания сложных систем навигации и поиска, организации виртуальный лабораторий, проведения тестирования необходимы специальные программные модули.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Большинство служб Интернета работает на основе архитектуры клиент-сервер. Функционирование дополнительных программных модулей должно вписываться в эту архитектуру. Поэтому, возможно два варианта реализации программ:</w:t>
      </w:r>
    </w:p>
    <w:p w:rsidR="001E3D1A" w:rsidRPr="001E3D1A" w:rsidRDefault="001E3D1A" w:rsidP="001E3D1A">
      <w:pPr>
        <w:numPr>
          <w:ilvl w:val="0"/>
          <w:numId w:val="2"/>
        </w:numPr>
        <w:spacing w:line="360" w:lineRule="auto"/>
        <w:jc w:val="both"/>
      </w:pPr>
      <w:r w:rsidRPr="001E3D1A">
        <w:t>Программы (как и другие Интернет-ресурсы) передаются с сервера на клиент и там выполняют требуемые действия;</w:t>
      </w:r>
    </w:p>
    <w:p w:rsidR="001E3D1A" w:rsidRPr="001E3D1A" w:rsidRDefault="001E3D1A" w:rsidP="001E3D1A">
      <w:pPr>
        <w:numPr>
          <w:ilvl w:val="0"/>
          <w:numId w:val="2"/>
        </w:numPr>
        <w:spacing w:line="360" w:lineRule="auto"/>
        <w:jc w:val="both"/>
      </w:pPr>
      <w:r w:rsidRPr="001E3D1A">
        <w:t xml:space="preserve">Программы выполняются непосредственно на сервере, а результаты передаются клиенту в виде </w:t>
      </w:r>
      <w:r w:rsidRPr="001E3D1A">
        <w:rPr>
          <w:lang w:val="en-US"/>
        </w:rPr>
        <w:t>HTML</w:t>
      </w:r>
      <w:r w:rsidRPr="001E3D1A">
        <w:t>-документов.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 xml:space="preserve">Сценарии или скрипты написанные на </w:t>
      </w:r>
      <w:r w:rsidRPr="001E3D1A">
        <w:rPr>
          <w:b/>
          <w:lang w:val="en-US"/>
        </w:rPr>
        <w:t>JavaScript</w:t>
      </w:r>
      <w:r w:rsidRPr="001E3D1A">
        <w:t xml:space="preserve"> – один из типов программ, предназначенных для выполнения на клиенте. Этот язык разработан специально для управления элементами </w:t>
      </w:r>
      <w:r w:rsidRPr="001E3D1A">
        <w:rPr>
          <w:lang w:val="en-US"/>
        </w:rPr>
        <w:t>HTML</w:t>
      </w:r>
      <w:r w:rsidRPr="001E3D1A">
        <w:t xml:space="preserve">-документов, и исходный текст </w:t>
      </w:r>
      <w:r w:rsidRPr="001E3D1A">
        <w:rPr>
          <w:lang w:val="en-US"/>
        </w:rPr>
        <w:t>JavaScript</w:t>
      </w:r>
      <w:r w:rsidRPr="001E3D1A">
        <w:t xml:space="preserve">-программы вставляется непосредственно в текст </w:t>
      </w:r>
      <w:r w:rsidRPr="001E3D1A">
        <w:rPr>
          <w:lang w:val="en-US"/>
        </w:rPr>
        <w:t>HTML</w:t>
      </w:r>
      <w:r w:rsidRPr="001E3D1A">
        <w:t xml:space="preserve">-документа. Вместе с </w:t>
      </w:r>
      <w:r w:rsidRPr="001E3D1A">
        <w:rPr>
          <w:lang w:val="en-US"/>
        </w:rPr>
        <w:t>HTML</w:t>
      </w:r>
      <w:r w:rsidRPr="001E3D1A">
        <w:t>-документом он передается на компьютер клиента, а браузер, встречая текст программы в теле веб-страницы, интерпретирует и исполняет ее.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 xml:space="preserve">Программами на </w:t>
      </w:r>
      <w:r w:rsidRPr="001E3D1A">
        <w:rPr>
          <w:lang w:val="en-US"/>
        </w:rPr>
        <w:t>JavaScript</w:t>
      </w:r>
      <w:r w:rsidRPr="001E3D1A">
        <w:t xml:space="preserve"> поддерживаются: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Отслеживание и обработка любых событий, происходящих на веб-странице (перемещение мыши, нажатие клавиш),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Управление любыми объектами веб-страницы (текстами или изображениями),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lastRenderedPageBreak/>
        <w:t>Управление объектами браузера (окнами или меню).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 xml:space="preserve">Язык </w:t>
      </w:r>
      <w:r w:rsidRPr="001E3D1A">
        <w:rPr>
          <w:lang w:val="en-US"/>
        </w:rPr>
        <w:t>JavaScript</w:t>
      </w:r>
      <w:r w:rsidRPr="001E3D1A">
        <w:t xml:space="preserve"> используется для реализации дизайнерский эффектов, создания интерактивных информационных ресурсов.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rPr>
          <w:b/>
        </w:rPr>
        <w:t>Adobe Flash</w:t>
      </w:r>
      <w:r w:rsidRPr="001E3D1A">
        <w:t> — среда для создания приложений под Flash платформу. Flash-приложения создаются с помощью ActionScript (последняя версия 3.0) — языка программирования. При создании продукта можно использовать медиа, звуковые и графические файлы, можно создавать интерактивные интерфейсы и полноценные веб-приложения с использованием PHP и XML. Flash-файлы имеют раcширение .swf и просматриваются с помощью собственного Flash Player, который может быть установлен как дополнительный программный модуль для браузера.</w:t>
      </w:r>
    </w:p>
    <w:p w:rsidR="001E3D1A" w:rsidRPr="001E3D1A" w:rsidRDefault="001E3D1A" w:rsidP="001E3D1A">
      <w:pPr>
        <w:spacing w:line="360" w:lineRule="auto"/>
        <w:ind w:firstLine="540"/>
        <w:jc w:val="both"/>
        <w:rPr>
          <w:b/>
        </w:rPr>
      </w:pPr>
      <w:r w:rsidRPr="001E3D1A">
        <w:rPr>
          <w:b/>
        </w:rPr>
        <w:t>Программы на стороне сервера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>При реализации образовательных ресурсов (образовательные порталы, базы знаний, системы дистанционного обучения) информация хранится и управляется с использованием баз данных. В этих случаях используются программы, работающие на сервере.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 xml:space="preserve">Для организации работы программ на сервере используется большое кол-во технологий: </w:t>
      </w:r>
      <w:r w:rsidRPr="001E3D1A">
        <w:rPr>
          <w:lang w:val="en-US"/>
        </w:rPr>
        <w:t>CGI</w:t>
      </w:r>
      <w:r w:rsidRPr="001E3D1A">
        <w:t xml:space="preserve">, </w:t>
      </w:r>
      <w:r w:rsidRPr="001E3D1A">
        <w:rPr>
          <w:lang w:val="en-US"/>
        </w:rPr>
        <w:t>PHP</w:t>
      </w:r>
      <w:r w:rsidRPr="001E3D1A">
        <w:t xml:space="preserve">, </w:t>
      </w:r>
      <w:r w:rsidRPr="001E3D1A">
        <w:rPr>
          <w:lang w:val="en-US"/>
        </w:rPr>
        <w:t>ASP</w:t>
      </w:r>
      <w:r w:rsidRPr="001E3D1A">
        <w:t xml:space="preserve">, </w:t>
      </w:r>
      <w:r w:rsidRPr="001E3D1A">
        <w:rPr>
          <w:lang w:val="en-US"/>
        </w:rPr>
        <w:t>Java</w:t>
      </w:r>
      <w:r w:rsidRPr="001E3D1A">
        <w:t xml:space="preserve">-сервлеты и др. Схема работы: при получении от клиента специального запроса сервер запускает программный модуль, выполним действие программа оформляет результаты работы в виде </w:t>
      </w:r>
      <w:r w:rsidRPr="001E3D1A">
        <w:rPr>
          <w:lang w:val="en-US"/>
        </w:rPr>
        <w:t>HTML</w:t>
      </w:r>
      <w:r w:rsidRPr="001E3D1A">
        <w:t>-документа и отправляет клиенту. Браузер отображает эти результаты как обычную веб-страницу.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t xml:space="preserve">Технология </w:t>
      </w:r>
      <w:r w:rsidRPr="001E3D1A">
        <w:rPr>
          <w:lang w:val="en-US"/>
        </w:rPr>
        <w:t>CGI</w:t>
      </w:r>
      <w:r w:rsidRPr="001E3D1A">
        <w:t xml:space="preserve"> (</w:t>
      </w:r>
      <w:r w:rsidRPr="001E3D1A">
        <w:rPr>
          <w:lang w:val="en-US"/>
        </w:rPr>
        <w:t>Common</w:t>
      </w:r>
      <w:r w:rsidRPr="001E3D1A">
        <w:t xml:space="preserve"> </w:t>
      </w:r>
      <w:r w:rsidRPr="001E3D1A">
        <w:rPr>
          <w:lang w:val="en-US"/>
        </w:rPr>
        <w:t>Gateway</w:t>
      </w:r>
      <w:r w:rsidRPr="001E3D1A">
        <w:t xml:space="preserve"> </w:t>
      </w:r>
      <w:r w:rsidRPr="001E3D1A">
        <w:rPr>
          <w:lang w:val="en-US"/>
        </w:rPr>
        <w:t>Interface</w:t>
      </w:r>
      <w:r w:rsidRPr="001E3D1A">
        <w:t xml:space="preserve"> –интерфейс общего шлюза) – одна из распространенных, т.к. не зависит от типа веб-сервера. </w:t>
      </w:r>
      <w:r w:rsidRPr="001E3D1A">
        <w:rPr>
          <w:lang w:val="en-US"/>
        </w:rPr>
        <w:t>CGI</w:t>
      </w:r>
      <w:r w:rsidRPr="001E3D1A">
        <w:t xml:space="preserve"> – это набор правил, согласно которому на сервере запускаются программы, передаются параметры и результаты выполнения этих программ. </w:t>
      </w:r>
      <w:r w:rsidRPr="001E3D1A">
        <w:rPr>
          <w:lang w:val="en-US"/>
        </w:rPr>
        <w:t>CGI</w:t>
      </w:r>
      <w:r w:rsidRPr="001E3D1A">
        <w:t xml:space="preserve">-скрипт может представлять собой текст, который выполняется интерпретатором, или исполняемый модуль, созданный заранее. </w:t>
      </w:r>
      <w:r w:rsidRPr="001E3D1A">
        <w:rPr>
          <w:lang w:val="en-US"/>
        </w:rPr>
        <w:t>CGI</w:t>
      </w:r>
      <w:r w:rsidRPr="001E3D1A">
        <w:t>-скрипты могут выполнять любые действия, реализуемые используемым языком программирования (вычисления, доступ к базам данных, работа с аппаратным обеспечением и т.п.).</w:t>
      </w:r>
    </w:p>
    <w:p w:rsidR="001E3D1A" w:rsidRPr="001E3D1A" w:rsidRDefault="001E3D1A" w:rsidP="001E3D1A">
      <w:pPr>
        <w:spacing w:line="360" w:lineRule="auto"/>
        <w:ind w:firstLine="540"/>
        <w:jc w:val="both"/>
      </w:pPr>
      <w:r w:rsidRPr="001E3D1A">
        <w:rPr>
          <w:b/>
          <w:lang w:val="en-US"/>
        </w:rPr>
        <w:t>Flash</w:t>
      </w:r>
      <w:r w:rsidRPr="001E3D1A">
        <w:rPr>
          <w:b/>
        </w:rPr>
        <w:t xml:space="preserve"> </w:t>
      </w:r>
      <w:r w:rsidRPr="001E3D1A">
        <w:rPr>
          <w:b/>
          <w:lang w:val="en-US"/>
        </w:rPr>
        <w:t>Media</w:t>
      </w:r>
      <w:r w:rsidRPr="001E3D1A">
        <w:rPr>
          <w:b/>
        </w:rPr>
        <w:t xml:space="preserve"> </w:t>
      </w:r>
      <w:r w:rsidRPr="001E3D1A">
        <w:rPr>
          <w:b/>
          <w:lang w:val="en-US"/>
        </w:rPr>
        <w:t>Server</w:t>
      </w:r>
      <w:r w:rsidRPr="001E3D1A">
        <w:t xml:space="preserve"> это сервер для обработки и хранения данных и медиа-файлов от компании </w:t>
      </w:r>
      <w:r w:rsidRPr="001E3D1A">
        <w:rPr>
          <w:lang w:val="en-US"/>
        </w:rPr>
        <w:t>Adobe</w:t>
      </w:r>
      <w:r w:rsidRPr="001E3D1A">
        <w:t xml:space="preserve"> </w:t>
      </w:r>
      <w:r w:rsidRPr="001E3D1A">
        <w:rPr>
          <w:lang w:val="en-US"/>
        </w:rPr>
        <w:t>Systems</w:t>
      </w:r>
      <w:r w:rsidRPr="001E3D1A">
        <w:t xml:space="preserve">. Сервер работает с </w:t>
      </w:r>
      <w:r w:rsidRPr="001E3D1A">
        <w:rPr>
          <w:lang w:val="en-US"/>
        </w:rPr>
        <w:t>Flash</w:t>
      </w:r>
      <w:r w:rsidRPr="001E3D1A">
        <w:t xml:space="preserve"> </w:t>
      </w:r>
      <w:r w:rsidRPr="001E3D1A">
        <w:rPr>
          <w:lang w:val="en-US"/>
        </w:rPr>
        <w:t>Player</w:t>
      </w:r>
      <w:r w:rsidRPr="001E3D1A">
        <w:t xml:space="preserve"> для проигрывания медиа-файлов. Сервер использует язык программирования </w:t>
      </w:r>
      <w:r w:rsidRPr="001E3D1A">
        <w:rPr>
          <w:lang w:val="en-US"/>
        </w:rPr>
        <w:t>ActionScript</w:t>
      </w:r>
      <w:r w:rsidRPr="001E3D1A">
        <w:t xml:space="preserve"> 1. Обычно используется для: воспроизведению видео по запросу (хранящиеся на сервере), передачи видео в реальном времени (от веб-камер, например), общение в реальном времени (чаты, игры и т.д.).</w:t>
      </w:r>
    </w:p>
    <w:p w:rsidR="001E3D1A" w:rsidRPr="001E3D1A" w:rsidRDefault="001E3D1A" w:rsidP="001E3D1A">
      <w:pPr>
        <w:ind w:left="180" w:hanging="180"/>
      </w:pPr>
    </w:p>
    <w:p w:rsidR="001E3D1A" w:rsidRPr="001E3D1A" w:rsidRDefault="001E3D1A"/>
    <w:sectPr w:rsidR="001E3D1A" w:rsidRPr="001E3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73E90BF1"/>
    <w:multiLevelType w:val="hybridMultilevel"/>
    <w:tmpl w:val="B808A19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1A"/>
    <w:rsid w:val="00177CF8"/>
    <w:rsid w:val="001D2D7F"/>
    <w:rsid w:val="001E3D1A"/>
    <w:rsid w:val="00203FA0"/>
    <w:rsid w:val="00552E20"/>
    <w:rsid w:val="00F0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032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1E3D1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Стиль2"/>
    <w:basedOn w:val="1"/>
    <w:rsid w:val="00F03212"/>
    <w:pPr>
      <w:widowControl w:val="0"/>
      <w:suppressAutoHyphens/>
      <w:spacing w:after="120" w:line="360" w:lineRule="auto"/>
      <w:jc w:val="both"/>
    </w:pPr>
    <w:rPr>
      <w:rFonts w:eastAsia="Microsoft YaHei" w:cs="Mangal"/>
      <w:kern w:val="1"/>
      <w:lang w:eastAsia="hi-IN" w:bidi="hi-IN"/>
    </w:rPr>
  </w:style>
  <w:style w:type="paragraph" w:customStyle="1" w:styleId="30">
    <w:name w:val="Стиль3"/>
    <w:basedOn w:val="a"/>
    <w:rsid w:val="00F03212"/>
    <w:pPr>
      <w:keepNext/>
      <w:widowControl w:val="0"/>
      <w:suppressAutoHyphens/>
      <w:spacing w:before="240" w:after="120"/>
    </w:pPr>
    <w:rPr>
      <w:rFonts w:ascii="Arial" w:eastAsia="Microsoft YaHei" w:hAnsi="Arial" w:cs="Mangal"/>
      <w:b/>
      <w:kern w:val="1"/>
      <w:sz w:val="28"/>
      <w:szCs w:val="28"/>
      <w:lang w:eastAsia="hi-IN" w:bidi="hi-IN"/>
    </w:rPr>
  </w:style>
  <w:style w:type="character" w:styleId="a3">
    <w:name w:val="Hyperlink"/>
    <w:basedOn w:val="a0"/>
    <w:rsid w:val="001E3D1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3D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032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1E3D1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Стиль2"/>
    <w:basedOn w:val="1"/>
    <w:rsid w:val="00F03212"/>
    <w:pPr>
      <w:widowControl w:val="0"/>
      <w:suppressAutoHyphens/>
      <w:spacing w:after="120" w:line="360" w:lineRule="auto"/>
      <w:jc w:val="both"/>
    </w:pPr>
    <w:rPr>
      <w:rFonts w:eastAsia="Microsoft YaHei" w:cs="Mangal"/>
      <w:kern w:val="1"/>
      <w:lang w:eastAsia="hi-IN" w:bidi="hi-IN"/>
    </w:rPr>
  </w:style>
  <w:style w:type="paragraph" w:customStyle="1" w:styleId="30">
    <w:name w:val="Стиль3"/>
    <w:basedOn w:val="a"/>
    <w:rsid w:val="00F03212"/>
    <w:pPr>
      <w:keepNext/>
      <w:widowControl w:val="0"/>
      <w:suppressAutoHyphens/>
      <w:spacing w:before="240" w:after="120"/>
    </w:pPr>
    <w:rPr>
      <w:rFonts w:ascii="Arial" w:eastAsia="Microsoft YaHei" w:hAnsi="Arial" w:cs="Mangal"/>
      <w:b/>
      <w:kern w:val="1"/>
      <w:sz w:val="28"/>
      <w:szCs w:val="28"/>
      <w:lang w:eastAsia="hi-IN" w:bidi="hi-IN"/>
    </w:rPr>
  </w:style>
  <w:style w:type="character" w:styleId="a3">
    <w:name w:val="Hyperlink"/>
    <w:basedOn w:val="a0"/>
    <w:rsid w:val="001E3D1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3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HTML" TargetMode="External"/><Relationship Id="rId13" Type="http://schemas.openxmlformats.org/officeDocument/2006/relationships/hyperlink" Target="http://ru.wikipedia.org/wiki/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vulk.ru/page/view/32/" TargetMode="External"/><Relationship Id="rId12" Type="http://schemas.openxmlformats.org/officeDocument/2006/relationships/hyperlink" Target="http://ru.wikipedia.org/wiki/%D0%92%D0%B5%D0%B1-%D1%81%D1%82%D1%80%D0%B0%D0%BD%D0%B8%D1%86%D0%B0" TargetMode="External"/><Relationship Id="rId17" Type="http://schemas.openxmlformats.org/officeDocument/2006/relationships/hyperlink" Target="http://ru.wikipedia.org/wiki/%D0%9A%D0%B5%D0%B3%D0%BB%D1%8C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/index.php?title=Serif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WYSIWYG" TargetMode="External"/><Relationship Id="rId11" Type="http://schemas.openxmlformats.org/officeDocument/2006/relationships/hyperlink" Target="http://ru.wikipedia.org/wiki/%D0%AF%D0%B7%D1%8B%D0%BA_%D1%80%D0%B0%D0%B7%D0%BC%D0%B5%D1%82%D0%BA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/index.php?title=Garamond&amp;action=edit&amp;redlink=1" TargetMode="External"/><Relationship Id="rId10" Type="http://schemas.openxmlformats.org/officeDocument/2006/relationships/hyperlink" Target="http://ru.wikipedia.org/wiki/%D0%90%D0%BD%D0%B3%D0%BB%D0%B8%D0%B9%D1%81%D0%BA%D0%B8%D0%B9_%D1%8F%D0%B7%D1%8B%D0%B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n-internet.narod.ru/teor/sreda.html" TargetMode="External"/><Relationship Id="rId14" Type="http://schemas.openxmlformats.org/officeDocument/2006/relationships/hyperlink" Target="http://ru.wikipedia.org/wiki/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32</vt:lpstr>
    </vt:vector>
  </TitlesOfParts>
  <Company>home</Company>
  <LinksUpToDate>false</LinksUpToDate>
  <CharactersWithSpaces>8455</CharactersWithSpaces>
  <SharedDoc>false</SharedDoc>
  <HLinks>
    <vt:vector size="72" baseType="variant">
      <vt:variant>
        <vt:i4>8323178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http://ru.wikipedia.org/wiki/%D0%9A%D0%B5%D0%B3%D0%BB%D1%8C</vt:lpwstr>
      </vt:variant>
      <vt:variant>
        <vt:lpwstr/>
      </vt:variant>
      <vt:variant>
        <vt:i4>5439582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http://ru.wikipedia.org/w/index.php?title=Serif&amp;action=edit&amp;redlink=1</vt:lpwstr>
      </vt:variant>
      <vt:variant>
        <vt:lpwstr/>
      </vt:variant>
      <vt:variant>
        <vt:i4>1310814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http://ru.wikipedia.org/w/index.php?title=Garamond&amp;action=edit&amp;redlink=1</vt:lpwstr>
      </vt:variant>
      <vt:variant>
        <vt:lpwstr/>
      </vt:variant>
      <vt:variant>
        <vt:i4>6815787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5242969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327803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http://ru.wikipedia.org/wiki/%D0%90%D0%BD%D0%B3%D0%BB%D0%B8%D0%B9%D1%81%D0%BA%D0%B8%D0%B9_%D1%8F%D0%B7%D1%8B%D0%BA</vt:lpwstr>
      </vt:variant>
      <vt:variant>
        <vt:lpwstr/>
      </vt:variant>
      <vt:variant>
        <vt:i4>4063287</vt:i4>
      </vt:variant>
      <vt:variant>
        <vt:i4>9</vt:i4>
      </vt:variant>
      <vt:variant>
        <vt:i4>0</vt:i4>
      </vt:variant>
      <vt:variant>
        <vt:i4>5</vt:i4>
      </vt:variant>
      <vt:variant>
        <vt:lpwstr>http://www.in-internet.narod.ru/teor/sreda.html</vt:lpwstr>
      </vt:variant>
      <vt:variant>
        <vt:lpwstr/>
      </vt:variant>
      <vt:variant>
        <vt:i4>852058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5242905</vt:i4>
      </vt:variant>
      <vt:variant>
        <vt:i4>3</vt:i4>
      </vt:variant>
      <vt:variant>
        <vt:i4>0</vt:i4>
      </vt:variant>
      <vt:variant>
        <vt:i4>5</vt:i4>
      </vt:variant>
      <vt:variant>
        <vt:lpwstr>http://www.vulk.ru/page/view/32/</vt:lpwstr>
      </vt:variant>
      <vt:variant>
        <vt:lpwstr/>
      </vt:variant>
      <vt:variant>
        <vt:i4>1835079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http://ru.wikipedia.org/wiki/WYSIWYG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</dc:title>
  <dc:creator>nastya</dc:creator>
  <cp:lastModifiedBy>Lorien</cp:lastModifiedBy>
  <cp:revision>2</cp:revision>
  <cp:lastPrinted>2014-03-23T13:44:00Z</cp:lastPrinted>
  <dcterms:created xsi:type="dcterms:W3CDTF">2014-03-23T13:44:00Z</dcterms:created>
  <dcterms:modified xsi:type="dcterms:W3CDTF">2014-03-23T13:44:00Z</dcterms:modified>
</cp:coreProperties>
</file>