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9F" w:rsidRDefault="002D359F" w:rsidP="002D359F">
      <w:pPr>
        <w:pStyle w:val="p2"/>
        <w:rPr>
          <w:b/>
        </w:rPr>
      </w:pPr>
      <w:r>
        <w:rPr>
          <w:rStyle w:val="s2"/>
          <w:b/>
        </w:rPr>
        <w:t>62.​ </w:t>
      </w:r>
      <w:r>
        <w:rPr>
          <w:b/>
        </w:rPr>
        <w:t xml:space="preserve">Языки описания данных. Язык SQL. Построение запросов на извлечение данных. Объединение, группировка, сортировка данных в запросах. Использование критериев отбора. Вложенные запросы. Построение запросов на занесение, удаление и обновление данных. Построение запросов на создание и удаление таблиц. 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Язык SQL (Structured Query Language - структурированный язык запросов) представляет собой стандартный высокоуровневый язык описания данных и манипулирования ими в системах управления базами данных (СУБД), построенных на основе реляционной модели данных. 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Язык SQL был разработан фирмой IBM в конце 70-х годов. Первый международный стандарт языка был принят международной стандартизирующей организацией ISO в 1989 г., а новый (более полный) - в 1992 г. В настоящее время все производители реляционных СУБД поддерживают с различной степенью соответствия стандарт SQL92. 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Единственной структурой представления данных в реляционной БД является двумерная таблица. Любая таблица может рассматриваться как одна из форм представления теоретико-множественного понятия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отношение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(relation), отсюда название модели данных - реляционная.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реляционной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модели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обладает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следующими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основными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свойствами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2D359F" w:rsidRDefault="002D359F" w:rsidP="002D3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идентифицуруется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уникальным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именем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2D359F" w:rsidRDefault="002D359F" w:rsidP="002D3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имеет конечное ненулевое количество столбцов;</w:t>
      </w:r>
    </w:p>
    <w:p w:rsidR="002D359F" w:rsidRDefault="002D359F" w:rsidP="002D3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имеет конечное (возможно, нулевое) число строк;</w:t>
      </w:r>
    </w:p>
    <w:p w:rsidR="002D359F" w:rsidRDefault="002D359F" w:rsidP="002D3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столбцы таблицы идентифицируются своими уникальными именами и номерами;</w:t>
      </w:r>
    </w:p>
    <w:p w:rsidR="002D359F" w:rsidRDefault="002D359F" w:rsidP="002D3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содержимое всех ячеек столбца принадлежит одному типу данных (т.е. столбцы однородны), содержимым ячейки столбца не может быть таблица;</w:t>
      </w:r>
    </w:p>
    <w:p w:rsidR="002D359F" w:rsidRDefault="002D359F" w:rsidP="002D3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строки таблицы не имеют какой-либо упорядоченности и идентифицируются только своим содержимым (т.е. понятие номер строки не определено);</w:t>
      </w:r>
    </w:p>
    <w:p w:rsidR="002D359F" w:rsidRDefault="002D359F" w:rsidP="002D3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общем случае ячейки таблицы могут оставаться пустыми (т.е. не содержать какого-либо значения), такое их состояние обозначается как NULL.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содержимое таблиц можно накладывать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ограничения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 виде: </w:t>
      </w:r>
    </w:p>
    <w:p w:rsidR="002D359F" w:rsidRDefault="002D359F" w:rsidP="002D35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требования уникальности содержимого каждой ячейки какого-либо столбца и/или совокупности ячеек в строке, относящихся к нескольким столбцам;</w:t>
      </w:r>
    </w:p>
    <w:p w:rsidR="002D359F" w:rsidRDefault="002D359F" w:rsidP="002D35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запрета для какого-либо столбца (столбцов) иметь пустые (NULL) ячейки.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Ключом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таблицы называется столбец или комбинация столбцов, содержимое ячеек которог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ых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используется для прямого доступа к строкам таблицы. Различают ключи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первичный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 вторичные. Первичный ключ уникален и однозначно идентифицирует строку таблицы. Столбец строки, определенный в качестве первичного ключа, не может содержать пустое (NULL) значение в какой-либо своей ячейке. Вторичный ключ определяет местоположение, в общем случае, не одной строки таблицы, а нескольких подобных (в любом случае ускоряя доступ к ним, хотя не в такой степени как ключ первичный).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Ключи используются внутренними механизмами СУБД для оптимизации затрат на доступ к строкам таблиц (путем, например, их физического упорядочения по значениям ключей или построения двоичного дерева поиска). 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Основными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операциями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над таблицами являются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следующие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2D359F" w:rsidRDefault="002D359F" w:rsidP="002D35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Проекция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построение новой таблицы из исходной путем включения в нее избранных столбцов исходной таблицы.</w:t>
      </w:r>
    </w:p>
    <w:p w:rsidR="002D359F" w:rsidRDefault="002D359F" w:rsidP="002D35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Ограничение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построение новой таблицы из исходной путем включения в нее тех строк исходной таблицы, которые отвечают некоторому критерию в виде логического условия (ограничения).</w:t>
      </w:r>
    </w:p>
    <w:p w:rsidR="002D359F" w:rsidRDefault="002D359F" w:rsidP="002D35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Объединение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построение новой таблицы из 2-ух или более исходных путем включения в нее всех строк исходных таблиц (при условии, конечно, что они подобны).</w:t>
      </w:r>
    </w:p>
    <w:p w:rsidR="002D359F" w:rsidRDefault="002D359F" w:rsidP="002D35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Декартово произведение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построение новой таблицы из 2-ух или более исходных путем включения в нее строк, образованных всеми возможными вариантами конкатенации (слияния) строк исходных таблиц. Количество строк новой таблицы определяется как произведение количе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ств стр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ок всех исходных таблиц.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Пречисленные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выше 4 операции создают базис, на основе которого может быть построено большинство (но не все) практически полезных запросов на извлечение информации из реляционной БД.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Примечание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Набор операций будет полным, если дополнить его операциями пересечения и вычитания. 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Кроме перечисленных выше в языке SQL реализованы операции модификации содержимого строк таблицы и пополнения таблицы новыми строками (что теоретически может рассматриваться как операция объединения), а также операции управления таблицами.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Рассмотренные выше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операции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над таблицами реляционной БД обладая функциональной полнотой, будучи реализованы на практике в своем чистом каноническом виде, как правило, крайне неэкономичны (в первую очередь это относится к комбинации операций ограничения и декартового произведения). Разработчики реальных реляционных СУБД прибегают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ко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всевозможным приемам и ухищрениям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минизации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вычислительных затрат при выполнении этих операций. Общим способом, нашедшим отражение в языке SQL, повышения эффективности выполнения запросов в реляционных СУБД  являются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импользование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ключей индексов. 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Индексом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называется скрытая от пользователя вспомогательная управляющая структура, обеспечивающая прямой метод доступа к строкам таблицы, позволяющий исключить последовательный просмотр всех строк таблицы для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обнаружения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отвечающих некоторому критерию поиска. Индексы автоматически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создаются для всех ключей таблицы + могут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быть созданы вручную. 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Популярные СУБД: Oracle, MS SQL,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PostreSQL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SQLite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Далее все примеры кода приведены для MySQL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359F" w:rsidRDefault="002D359F" w:rsidP="002D35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Основы синтаксиса языка SQL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Программа на языке SQL представляет собой простую линейную последовательность операторов языка SQL. Язык SQL в своем чистом виде операторов управления порядком выполнения запросов к БД (типа циклов, ветвлений, переходов) не имеет (однако они часто присутствуют в реализациях языка конкретными СУБД –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в Transact-SQL).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2D359F" w:rsidRPr="002D359F" w:rsidRDefault="002D359F" w:rsidP="002D35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Типы данных языка SQL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 основным типам данных можно отнести: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INT, SMALLINT, FLOAT, CHAR, VARCHAR, BLOB, DATE</w:t>
      </w:r>
    </w:p>
    <w:p w:rsidR="002D359F" w:rsidRDefault="002D359F" w:rsidP="002D3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Отличие типов данных CHAR и VARCHAR заключается в том, что для хранения в таблице строк символов типа CHAR используется точно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size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байт (хотя содержание хранимых строк может быть значительно короче), в то время как для строк типа VARCHAR незанятые символами строк (пустые) байты в таблице не хранятся.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Подчеркнем, что величины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len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dec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(в отличие от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не влияют на размер хранения данных в таблице, а только форматируют вывод данных из таблицы. </w:t>
      </w:r>
    </w:p>
    <w:p w:rsidR="002D359F" w:rsidRDefault="002D359F" w:rsidP="002D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Примечание.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Тип данных BLOB поддерживается непосредственно не всеми СУБД, однако каждая из них предлагает его аналог (например, BINARY или IMAGE). </w:t>
      </w:r>
    </w:p>
    <w:p w:rsidR="00AE5561" w:rsidRPr="00D7053D" w:rsidRDefault="002D359F" w:rsidP="002D35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F84"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1" w:name="Syntax"/>
      <w:bookmarkStart w:id="2" w:name="SampleBase"/>
      <w:bookmarkStart w:id="3" w:name="DataTypes"/>
      <w:bookmarkEnd w:id="1"/>
      <w:bookmarkEnd w:id="2"/>
      <w:bookmarkEnd w:id="3"/>
      <w:r w:rsidR="00AE5561" w:rsidRPr="00AE556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="00AE5561" w:rsidRPr="00D70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" w:name="ManipulateTables"/>
      <w:bookmarkEnd w:id="4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Манипулирование таблицами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Для создания, изменения и удаления таблиц в SQL БД используются операторы CREATE TABLE, ALTER TABLE и DROP TABLE.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" w:name="CreateTable"/>
      <w:bookmarkEnd w:id="5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Создание таблицы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Создание таблицы в БД реализуется оператором CREATE TABLE, имеющим следующий синтаксис 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CREATE TABLE </w:t>
      </w:r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имя_табл</w:t>
      </w: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</w:t>
      </w:r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с_</w:t>
      </w:r>
      <w:proofErr w:type="gram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спецификация</w:t>
      </w: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, ...)</w:t>
      </w:r>
      <w:proofErr w:type="gramEnd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</w:t>
      </w:r>
      <w:proofErr w:type="gramEnd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_спецификация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имеет разнообразный синтаксис. Здесь же рассматриваются наиболее часто используемые ее формы. </w:t>
      </w:r>
    </w:p>
    <w:p w:rsidR="00AE5561" w:rsidRPr="002D359F" w:rsidRDefault="00AE5561" w:rsidP="00AE55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Описание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столбца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таблицы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имя_столбца тип_данных</w:t>
      </w: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[</w:t>
      </w: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NULL</w:t>
      </w: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]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proofErr w:type="spell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имя_столбца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  имя столбца таблицы, а </w:t>
      </w:r>
      <w:proofErr w:type="spell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тип_данных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спецификация одного из типов данных, рассмотренных в разделе </w:t>
      </w:r>
      <w:hyperlink r:id="rId6" w:anchor="DataTypes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Типы данных языка SQL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Необязательное ключевое слово NULL означает, что ячейкам данного столбца разрешено быть пустыми (т.е. не содержать какого-либо значения).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Описание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столбца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таблицы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имя_столбца</w:t>
      </w:r>
      <w:proofErr w:type="spellEnd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тип_данных</w:t>
      </w:r>
      <w:proofErr w:type="spellEnd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NOT NULL [DEFAULT </w:t>
      </w:r>
      <w:proofErr w:type="spell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по_умолч</w:t>
      </w:r>
      <w:proofErr w:type="spellEnd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] [PRIMARY KEY]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конструкция NOT NULL запрещает иметь в таблице пустые ячейки в данном столбце. Конструкция PRIMARY KEY указывает, что содержимое столбца будет играть роль первичного ключа для создаваемой таблицы. Конструкция DEFAULT </w:t>
      </w:r>
      <w:proofErr w:type="spell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по_умолч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переопределяет имеющееся для столбцов каждого типа данных значение по умолчанию (например, 0 для числовых типов), используемое при добавлении в таблицу оператором </w:t>
      </w:r>
      <w:hyperlink r:id="rId7" w:anchor="Insert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INSERT INTO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строк, не содержащих значений в этом столбце.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Описание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первичного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ключа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PRIMARY KEY </w:t>
      </w:r>
      <w:proofErr w:type="spell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имя_ключа</w:t>
      </w:r>
      <w:proofErr w:type="spellEnd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имя_</w:t>
      </w:r>
      <w:proofErr w:type="gram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столбца</w:t>
      </w:r>
      <w:proofErr w:type="spellEnd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, ...)</w:t>
      </w:r>
      <w:proofErr w:type="gramEnd"/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Эта спецификация позволяет задать первичный ключ для таблицы в виде композиции содержимого нескольких столбцов.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Описание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вторичного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ключа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KEY </w:t>
      </w:r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имя_ключа </w:t>
      </w: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имя_</w:t>
      </w:r>
      <w:proofErr w:type="gramStart"/>
      <w:r w:rsidRPr="002D359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столбца</w:t>
      </w: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, ...)</w:t>
      </w:r>
      <w:proofErr w:type="gramEnd"/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" w:name="AlterTable"/>
      <w:bookmarkEnd w:id="6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Модификация таблицы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Модификация существующей таблицы в БД реализуется оператором ALTER TABLE, имеющим следующий синтаксис 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ALTER TABLE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 м_специкация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</w:t>
      </w:r>
      <w:proofErr w:type="gramStart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м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_спецификация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...]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м</w:t>
      </w:r>
      <w:proofErr w:type="gramEnd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_спецификация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имеет различные формы. Ниже рассматриваюся наиболее часто используемые. </w:t>
      </w:r>
    </w:p>
    <w:p w:rsidR="00AE5561" w:rsidRPr="002D359F" w:rsidRDefault="00AE5561" w:rsidP="00AE55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Добавление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нового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столбца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ADD COLUMN 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с_спецификация</w:t>
      </w:r>
      <w:proofErr w:type="spellEnd"/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где </w:t>
      </w:r>
      <w:proofErr w:type="spellStart"/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</w:t>
      </w:r>
      <w:proofErr w:type="gramEnd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_спецификация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описание добавляемого столбца в том виде, как оно используется  для создания таблицы оператором </w:t>
      </w:r>
      <w:hyperlink r:id="rId8" w:anchor="CreateTable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CREATE TABLE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Удаление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первичного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ключа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для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таблицы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DROP PRIMARY KEY</w:t>
      </w:r>
    </w:p>
    <w:p w:rsidR="00AE5561" w:rsidRPr="002D359F" w:rsidRDefault="00AE5561" w:rsidP="00AE55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Изменение/удаление значения по умолчанию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ALTER COLUMN 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имя_столбца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SET 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по_умолч</w:t>
      </w:r>
      <w:proofErr w:type="spellEnd"/>
    </w:p>
    <w:p w:rsidR="00AE5561" w:rsidRPr="002D359F" w:rsidRDefault="00AE5561" w:rsidP="00AE556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D359F">
        <w:rPr>
          <w:rFonts w:ascii="Times New Roman" w:eastAsia="Times New Roman" w:hAnsi="Times New Roman" w:cs="Times New Roman"/>
          <w:sz w:val="20"/>
          <w:szCs w:val="20"/>
        </w:rPr>
        <w:t>или</w:t>
      </w:r>
      <w:proofErr w:type="spellEnd"/>
      <w:proofErr w:type="gram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ALTER COLUMN 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имя_столбца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DROP DEFAULT</w:t>
      </w: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DropTable"/>
      <w:bookmarkEnd w:id="7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Удаление таблицы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Удаление одной или сразу нескольких таблиц из БД реализуется оператором DROP TABLE, имеющим следующий простой синтаксис 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DROP TABLE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</w:t>
      </w: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,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...</w:t>
      </w:r>
      <w:proofErr w:type="gramEnd"/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Подчеркнем, что оператор DROP TABLE удаляет не только все содержимое таблицы, но и само описание таблицы из БД. Если требуется удалить только содержимое таблицы, то необходимо использовать оператор </w:t>
      </w:r>
      <w:hyperlink r:id="rId9" w:anchor="DeleteFrom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DELETE FROM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Insert"/>
      <w:bookmarkEnd w:id="8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Добавление строк в таблицу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Для добавления строк в таблицу SQL базы данных используется оператор INSERT INTO. </w:t>
      </w:r>
      <w:proofErr w:type="spellStart"/>
      <w:proofErr w:type="gramStart"/>
      <w:r w:rsidRPr="002D359F">
        <w:rPr>
          <w:rFonts w:ascii="Times New Roman" w:eastAsia="Times New Roman" w:hAnsi="Times New Roman" w:cs="Times New Roman"/>
          <w:sz w:val="20"/>
          <w:szCs w:val="20"/>
        </w:rPr>
        <w:t>Основные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его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синтаксические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формы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описываются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ниже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E5561" w:rsidRPr="002D359F" w:rsidRDefault="00AE5561" w:rsidP="00AE55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Добавление строки перечислением значений всех ее ячеек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INSERT INTO 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VALUES (</w:t>
      </w:r>
      <w:proofErr w:type="spellStart"/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знач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...)</w:t>
      </w:r>
      <w:proofErr w:type="gram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знач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константное значение ячейки строки. Значения ячеек в списке должны соответствовать порядку перечисления спецификаций столбцов таблицы в операторе </w:t>
      </w:r>
      <w:hyperlink r:id="rId10" w:anchor="CreateTable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CREATE TABLE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Допустимо в качестве </w:t>
      </w:r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знач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указывать ключевое слово NULL, что означает отсутствие значения для соответствующей ячейки строки.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Перед добавлением новой строки в таблицу СУБД проверяет допустимость перечисленных значений, используя описание столбцов таблицы из оператора CREATE TABLE.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Добавление строки с использованием списка имен столбцов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INSERT INTO 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</w:t>
      </w: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столбца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...)</w:t>
      </w:r>
      <w:proofErr w:type="gram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VALUES (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знач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...);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Здесь списки имен столбцов и значений ячеек добавляемой строки должны быть согласованы, хотя нет никаких требований к их порядку. Допустимо опускать в списках информацию о некоторых ячейках строки, при этом </w:t>
      </w:r>
    </w:p>
    <w:p w:rsidR="00AE5561" w:rsidRPr="002D359F" w:rsidRDefault="00AE5561" w:rsidP="00AE55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ячейки, соответствующие столбцам со спецификацией NULL в операторе CREATE TABLE, будут пустыми;</w:t>
      </w:r>
    </w:p>
    <w:p w:rsidR="00AE5561" w:rsidRPr="002D359F" w:rsidRDefault="00AE5561" w:rsidP="00AE556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ячейки, соответствующие столбцам со спецификацией NOT NULL в операторе CREATE TABLE, заполняются значениями по умолчанию.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AE5561" w:rsidRPr="002D359F" w:rsidRDefault="00AE5561" w:rsidP="00AE55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Добавление строк по результатам запроса к БД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INSERT INTO 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[(</w:t>
      </w:r>
      <w:proofErr w:type="spell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</w:t>
      </w: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столбца</w:t>
      </w:r>
      <w:proofErr w:type="spell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...)</w:t>
      </w:r>
      <w:proofErr w:type="gram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] SELECT ...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Такой оператор дает возможность добавить в таблицу 0, 1 или сразу несколько новых строк, полученных в результате запроса к базе данных, реализуемого оператором </w:t>
      </w:r>
      <w:hyperlink r:id="rId11" w:anchor="Select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SELECT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A32CB" w:rsidRPr="007F3D32" w:rsidRDefault="008A32CB" w:rsidP="00AE55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Select"/>
      <w:bookmarkEnd w:id="9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Выборка данных из таблиц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Для извлечения данных, содержащихся в таблицах SQL БД, используется оператор SELECT, имеющий в общем случае сложный и многовариантный синтаксис. В данном учебном пособии рассматриваются только несложные и наиболее часто используемые примеры конструкций оператора SELECT.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Упрощенно оператор SELECT выглядит следующим образом: 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SELECT [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ALL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DISTINCT]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в_выражение</w:t>
      </w:r>
      <w:proofErr w:type="gramStart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</w:t>
      </w:r>
      <w:proofErr w:type="gram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 FROM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син_табл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proofErr w:type="gramStart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</w:t>
      </w:r>
      <w:proofErr w:type="gram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 [WHERE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сложн_условие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 [GROUP BY </w:t>
      </w: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полн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_имя_столбца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ном_столбца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...]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 [ORDER BY </w:t>
      </w: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полн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_имя_столбца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ном_столбца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ASC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|DESC], ...]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 [HAVING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сложн_условие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];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Результатом работы оператора является выводимая на стандартный вывод (экран дисплея) вновь построенная таблица, для которой </w:t>
      </w:r>
    </w:p>
    <w:p w:rsidR="00AE5561" w:rsidRPr="002D359F" w:rsidRDefault="00AE5561" w:rsidP="00AE55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количество и смысл (семантика) столбцов определяется списком элементов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в_выражение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AE5561" w:rsidRPr="002D359F" w:rsidRDefault="00AE5561" w:rsidP="00AE55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содержимое строк определяется содержимым исходных таблиц из списка FROM и критерием выборки, задаваемым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сложн_условие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При описании синтаксиса оператора SELECT использованы следующие обозначения: </w:t>
      </w:r>
    </w:p>
    <w:p w:rsidR="00AE5561" w:rsidRPr="002D359F" w:rsidRDefault="00AE5561" w:rsidP="00AE55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син_</w:t>
      </w:r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табл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необязательный синоним имени таблицы, используемый для сокращения длины записи выражений и условий в операторе SELECT.</w:t>
      </w:r>
    </w:p>
    <w:p w:rsidR="00AE5561" w:rsidRPr="002D359F" w:rsidRDefault="00AE5561" w:rsidP="00AE55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0" w:name="FullName"/>
      <w:bookmarkEnd w:id="10"/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полн</w:t>
      </w:r>
      <w:proofErr w:type="gramEnd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_имя_столбца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полное имя столбца в виде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</w:t>
      </w: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табл</w:t>
      </w:r>
      <w:proofErr w:type="gram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син_табл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.]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имя_столбца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Конкретизирующий таблицу префикс в имени столбца необходим только для различения столбцов, имеющих одинаковое имя в разных таблицах из списка FROM. </w:t>
      </w:r>
    </w:p>
    <w:p w:rsidR="00AE5561" w:rsidRPr="002D359F" w:rsidRDefault="00AE5561" w:rsidP="00AE55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ном_столбца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номер столбца результирующей таблицы.</w:t>
      </w:r>
    </w:p>
    <w:p w:rsidR="00AE5561" w:rsidRPr="002D359F" w:rsidRDefault="00AE5561" w:rsidP="00AE5561">
      <w:pPr>
        <w:spacing w:before="100" w:beforeAutospacing="1" w:after="100" w:afterAutospacing="1" w:line="240" w:lineRule="auto"/>
        <w:ind w:left="720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" w:name="SelectList"/>
      <w:bookmarkEnd w:id="11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Описание столбцов результирующей таблицы</w:t>
      </w:r>
    </w:p>
    <w:p w:rsidR="00AE5561" w:rsidRPr="002D359F" w:rsidRDefault="00AE5561" w:rsidP="008A32C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1.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Специальным (и часто используемым) видом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в_выражение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является символ *, имеющий смысл все столбцы таблиц из списка FROM.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AE5561" w:rsidRPr="002D359F" w:rsidRDefault="00AE5561" w:rsidP="008A32C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2.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Простым (и также часто используемым) случаем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в_выражение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является полное имя столбца одной из таблиц списка FROM.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AE5561" w:rsidRPr="002D359F" w:rsidRDefault="00AE5561" w:rsidP="000171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3.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В общем случае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в_выражение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может представлять собой сложное скобочное выражение над содержимым столбцов таблицы, использующее арифметические, строковые, логические операции и функции. </w:t>
      </w:r>
    </w:p>
    <w:p w:rsidR="008A32CB" w:rsidRPr="002D359F" w:rsidRDefault="008A32CB" w:rsidP="00AE55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" w:name="Agregate"/>
      <w:bookmarkEnd w:id="12"/>
    </w:p>
    <w:p w:rsidR="008A32CB" w:rsidRPr="002D359F" w:rsidRDefault="00AE5561" w:rsidP="000171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4.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В общем случае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в_выражение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допускает использование агрегативных (называемых также групповыми) функций, принимающих в качестве своего единственного </w:t>
      </w:r>
      <w:proofErr w:type="gramStart"/>
      <w:r w:rsidRPr="002D359F">
        <w:rPr>
          <w:rFonts w:ascii="Times New Roman" w:eastAsia="Times New Roman" w:hAnsi="Times New Roman" w:cs="Times New Roman"/>
          <w:sz w:val="20"/>
          <w:szCs w:val="20"/>
        </w:rPr>
        <w:t>аргумента значения всех ячеек указанного столбца результирующей таблицы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bookmarkStart w:id="13" w:name="SelectWhere"/>
      <w:bookmarkEnd w:id="13"/>
    </w:p>
    <w:p w:rsidR="008A32CB" w:rsidRPr="002D359F" w:rsidRDefault="008A32C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Описание критерия выборки содержимого строк результирующей матрицы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В качестве критерия выбора информации из таблиц списка FROM оператора SELECT выступает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сложн_условие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, записываемое после ключевого слова WHERE и имеющее следующий вид: 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прост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_условие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или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прост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_условие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сложн_условие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или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прост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_условие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сложн_условие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Типичными вариантами </w:t>
      </w:r>
      <w:proofErr w:type="gramStart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прост</w:t>
      </w:r>
      <w:proofErr w:type="gramEnd"/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_условие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являются следующие. </w:t>
      </w:r>
    </w:p>
    <w:p w:rsidR="00AE5561" w:rsidRPr="002D359F" w:rsidRDefault="00AE5561" w:rsidP="00AE55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Сравнение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полн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_имя_столбца @ полн_имя_столбца_или_константа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@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один из операторов сравнения:  (больше),  (меньше), = </w:t>
      </w:r>
      <w:proofErr w:type="gramStart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( 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не меньше), = (не больше), = (равно),  (не равно), а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полное_имя_столбца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имя столбца, конкретизированное при необходимости именем или синонимом имени таблицы, как это было описано </w:t>
      </w:r>
      <w:hyperlink r:id="rId12" w:anchor="FullName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выше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Сопоставление</w:t>
      </w:r>
      <w:proofErr w:type="spellEnd"/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с </w:t>
      </w:r>
      <w:proofErr w:type="spellStart"/>
      <w:r w:rsidRPr="002D359F">
        <w:rPr>
          <w:rFonts w:ascii="Times New Roman" w:eastAsia="Times New Roman" w:hAnsi="Times New Roman" w:cs="Times New Roman"/>
          <w:sz w:val="20"/>
          <w:szCs w:val="20"/>
        </w:rPr>
        <w:t>образцом</w:t>
      </w:r>
      <w:proofErr w:type="spell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полн</w:t>
      </w:r>
      <w:proofErr w:type="gramEnd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_имя_столбца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[NOT] LIKE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образец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образец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имеет вид, описанный в </w:t>
      </w:r>
      <w:hyperlink r:id="rId13" w:anchor="Table3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таблице 3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Проверка на пустое значение в ячейке стодбца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полн_имя_столбца</w:t>
      </w:r>
      <w:proofErr w:type="spellEnd"/>
      <w:proofErr w:type="gramEnd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IS [NOT] NULL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При конструировании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сложн_условие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допустимо использование  круглых скобок для управления порядком вычисления условий. </w:t>
      </w:r>
    </w:p>
    <w:p w:rsidR="008A32CB" w:rsidRPr="002D359F" w:rsidRDefault="008A32CB" w:rsidP="00AE556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4" w:name="SelectOrder"/>
      <w:bookmarkEnd w:id="14"/>
    </w:p>
    <w:p w:rsidR="008A32CB" w:rsidRPr="002D359F" w:rsidRDefault="008A32CB" w:rsidP="00AE556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A32CB" w:rsidRPr="002D359F" w:rsidRDefault="008A32C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AE5561" w:rsidRPr="002D359F" w:rsidRDefault="00AE5561" w:rsidP="00AE556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Упорядочивание и группирование строк результирующей таблицы</w:t>
      </w:r>
    </w:p>
    <w:p w:rsidR="00AE5561" w:rsidRPr="002D359F" w:rsidRDefault="00AE5561" w:rsidP="00AE55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Для обеспечения структурированности в расположении строк результирующей таблицы в операторе SELECT используются конструкции GROUP BY и ORDER BY. </w:t>
      </w:r>
    </w:p>
    <w:p w:rsidR="00AE5561" w:rsidRPr="002D359F" w:rsidRDefault="00AE5561" w:rsidP="00AE55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Упорядочение строк достигается перечислением полных имен столбцов, по которым в возрастающем (</w:t>
      </w:r>
      <w:r w:rsidRPr="002D359F">
        <w:rPr>
          <w:rFonts w:ascii="Times New Roman" w:eastAsia="Times New Roman" w:hAnsi="Times New Roman" w:cs="Times New Roman"/>
          <w:sz w:val="20"/>
          <w:szCs w:val="20"/>
          <w:u w:val="single"/>
        </w:rPr>
        <w:t>ASC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) или убывающем (DESC) порядке сортируются строки результирующей таблицы. При этом строки упорядочиваются в первую очередь по столбцу, указанному первым в списке ORDER BY. Затем, если среди значений ячеек первого столбца есть </w:t>
      </w:r>
      <w:proofErr w:type="gramStart"/>
      <w:r w:rsidRPr="002D359F">
        <w:rPr>
          <w:rFonts w:ascii="Times New Roman" w:eastAsia="Times New Roman" w:hAnsi="Times New Roman" w:cs="Times New Roman"/>
          <w:sz w:val="20"/>
          <w:szCs w:val="20"/>
        </w:rPr>
        <w:t>повторяющиеся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>, производится упорядочение по второму столбцу и так далее.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Оператор SELECT может обеспечить вычисление </w:t>
      </w:r>
      <w:hyperlink r:id="rId14" w:anchor="Agregate" w:history="1">
        <w:proofErr w:type="spellStart"/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агрегативных</w:t>
        </w:r>
        <w:proofErr w:type="spellEnd"/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функций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для гру</w:t>
      </w:r>
      <w:proofErr w:type="gramStart"/>
      <w:r w:rsidRPr="002D359F">
        <w:rPr>
          <w:rFonts w:ascii="Times New Roman" w:eastAsia="Times New Roman" w:hAnsi="Times New Roman" w:cs="Times New Roman"/>
          <w:sz w:val="20"/>
          <w:szCs w:val="20"/>
        </w:rPr>
        <w:t>пп стр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>ок результирующей таблицы. Для этого используется список полных имен столбцов в конструкции GROUP BY. Первое полное имя столбца в списке GROUP BY используется для разбиения строк результирующей таблицы на первичные группы, первичные группы разделяются на подгруппы вторым в списке полным именем столбца и так далее.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br/>
        <w:t xml:space="preserve"> 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Оператор SELECT выводит значения агрегативных функций для самых малых подгрупп.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ind w:left="720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5" w:name="SelectJoin"/>
      <w:bookmarkEnd w:id="15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Выборка из нескольких таблиц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В общем случае оператор SELECT языка SQL дает возможность выборки информации сразу из нескольких таблиц, перечисленных в списке FROM. На концептуальном уровне рассмотрения (уровне реляционной модели данных) такая выборка включает в себя два основных этапа: </w:t>
      </w:r>
    </w:p>
    <w:p w:rsidR="00AE5561" w:rsidRPr="002D359F" w:rsidRDefault="00AE5561" w:rsidP="00AE5561">
      <w:pPr>
        <w:numPr>
          <w:ilvl w:val="1"/>
          <w:numId w:val="2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>построение промежуточной таблицы, представляющей собой декартово произведение таблиц из списка FROM (т.е. таблицы, строки которой представляют собой все возможные сочетания строк исходных таблиц);</w:t>
      </w:r>
    </w:p>
    <w:p w:rsidR="008A32CB" w:rsidRPr="002D359F" w:rsidRDefault="00AE5561" w:rsidP="008A32CB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копирование в результирующую таблицу всех строк </w:t>
      </w:r>
      <w:proofErr w:type="gramStart"/>
      <w:r w:rsidRPr="002D359F">
        <w:rPr>
          <w:rFonts w:ascii="Times New Roman" w:eastAsia="Times New Roman" w:hAnsi="Times New Roman" w:cs="Times New Roman"/>
          <w:sz w:val="20"/>
          <w:szCs w:val="20"/>
        </w:rPr>
        <w:t>промежуточной</w:t>
      </w:r>
      <w:proofErr w:type="gramEnd"/>
      <w:r w:rsidRPr="002D359F"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6" w:name="ManipulateRows"/>
      <w:bookmarkEnd w:id="16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Манипулирование строками таблиц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Для удаления и изменения строк таблиц SQL БД применяются операторы DELETE и UPDATE.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ind w:left="720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7" w:name="DeleteFrom"/>
      <w:bookmarkEnd w:id="17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Удаление строк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Удаление строк таблицы реализуется оператором DELETE FROM, имеющим следующий синтаксис 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DELETE FROM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[WHERE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сложн_условие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сложн_условие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имеет описанный выше </w:t>
      </w:r>
      <w:hyperlink r:id="rId15" w:anchor="SelectWhere" w:history="1">
        <w:r w:rsidRPr="002D35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синтаксис</w:t>
        </w:r>
      </w:hyperlink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В результате выполнения оператора из таблицы удаляются все строки, удовлетворяющие критерию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сложн_условие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Если в операторе DELETE FROM конструкция WHERE опущена, то удаляются все строки таблицы. </w:t>
      </w:r>
    </w:p>
    <w:p w:rsidR="00AE5561" w:rsidRPr="002D359F" w:rsidRDefault="00AE5561" w:rsidP="00AE5561">
      <w:pPr>
        <w:spacing w:before="100" w:beforeAutospacing="1" w:after="100" w:afterAutospacing="1" w:line="240" w:lineRule="auto"/>
        <w:ind w:left="720"/>
        <w:jc w:val="center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8" w:name="Update"/>
      <w:bookmarkEnd w:id="18"/>
      <w:r w:rsidRPr="002D359F">
        <w:rPr>
          <w:rFonts w:ascii="Times New Roman" w:eastAsia="Times New Roman" w:hAnsi="Times New Roman" w:cs="Times New Roman"/>
          <w:b/>
          <w:bCs/>
          <w:sz w:val="20"/>
          <w:szCs w:val="20"/>
        </w:rPr>
        <w:t>Модификация строк</w:t>
      </w:r>
    </w:p>
    <w:p w:rsidR="00AE5561" w:rsidRPr="002D359F" w:rsidRDefault="00AE5561" w:rsidP="00AE556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Изменение содержимого строк таблицы реализуется оператором UPDATE, имеющим следующий синтаксис </w:t>
      </w:r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UPDATE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имя_табл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SET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имя_столбца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выражение</w:t>
      </w:r>
      <w:proofErr w:type="gramStart"/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, ...</w:t>
      </w:r>
      <w:proofErr w:type="gramEnd"/>
    </w:p>
    <w:p w:rsidR="00AE5561" w:rsidRPr="002D359F" w:rsidRDefault="00AE5561" w:rsidP="00AE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[WHERE </w:t>
      </w:r>
      <w:r w:rsidRPr="002D359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сложн_условие</w:t>
      </w:r>
      <w:r w:rsidRPr="002D359F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</w:p>
    <w:p w:rsidR="00AE5561" w:rsidRPr="002D359F" w:rsidRDefault="00AE5561" w:rsidP="008A32C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где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выражение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- выражение (в простейшем случае - константа), согласующееся по результату с типом данных столбца. В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выражение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 допустимо использование значений ячеек любых столбцов таблицы, рассмотренных ранее операций и функций (но не агрегативных), а также прежнего содержимого модифицуруемой ячейки. Обновлению подлежат столбцы строк, отвечающих критерию </w:t>
      </w:r>
      <w:r w:rsidRPr="002D359F">
        <w:rPr>
          <w:rFonts w:ascii="Times New Roman" w:eastAsia="Times New Roman" w:hAnsi="Times New Roman" w:cs="Times New Roman"/>
          <w:i/>
          <w:iCs/>
          <w:sz w:val="20"/>
          <w:szCs w:val="20"/>
        </w:rPr>
        <w:t>сложн_условие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t xml:space="preserve">. Если конструкция WHERE в операторе отсутствует, то обновляются все строки таблицы. </w:t>
      </w:r>
      <w:r w:rsidRPr="002D359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D7053D" w:rsidRPr="002D359F" w:rsidRDefault="00D7053D">
      <w:pPr>
        <w:rPr>
          <w:sz w:val="20"/>
          <w:szCs w:val="20"/>
        </w:rPr>
      </w:pPr>
    </w:p>
    <w:sectPr w:rsidR="00D7053D" w:rsidRPr="002D359F" w:rsidSect="00295D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EA6"/>
    <w:multiLevelType w:val="multilevel"/>
    <w:tmpl w:val="E81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03FEA"/>
    <w:multiLevelType w:val="multilevel"/>
    <w:tmpl w:val="616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4594B"/>
    <w:multiLevelType w:val="multilevel"/>
    <w:tmpl w:val="D19E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21367"/>
    <w:multiLevelType w:val="multilevel"/>
    <w:tmpl w:val="37C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A515C"/>
    <w:multiLevelType w:val="multilevel"/>
    <w:tmpl w:val="1B6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E10CC"/>
    <w:multiLevelType w:val="multilevel"/>
    <w:tmpl w:val="4CCC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131B5"/>
    <w:multiLevelType w:val="multilevel"/>
    <w:tmpl w:val="6A8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7A1806"/>
    <w:multiLevelType w:val="multilevel"/>
    <w:tmpl w:val="BBD6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FB0829"/>
    <w:multiLevelType w:val="multilevel"/>
    <w:tmpl w:val="94B8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9A0E7F"/>
    <w:multiLevelType w:val="multilevel"/>
    <w:tmpl w:val="C1E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21EAC"/>
    <w:multiLevelType w:val="multilevel"/>
    <w:tmpl w:val="D096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F5311"/>
    <w:multiLevelType w:val="multilevel"/>
    <w:tmpl w:val="FB92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AC790A"/>
    <w:multiLevelType w:val="multilevel"/>
    <w:tmpl w:val="919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537EF9"/>
    <w:multiLevelType w:val="multilevel"/>
    <w:tmpl w:val="D426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A37D27"/>
    <w:multiLevelType w:val="multilevel"/>
    <w:tmpl w:val="0962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384892"/>
    <w:multiLevelType w:val="multilevel"/>
    <w:tmpl w:val="92D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171DF"/>
    <w:multiLevelType w:val="multilevel"/>
    <w:tmpl w:val="6C7E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B76EC6"/>
    <w:multiLevelType w:val="multilevel"/>
    <w:tmpl w:val="021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51CE4"/>
    <w:multiLevelType w:val="multilevel"/>
    <w:tmpl w:val="FA8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8B08EE"/>
    <w:multiLevelType w:val="multilevel"/>
    <w:tmpl w:val="BF8E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6F21FE"/>
    <w:multiLevelType w:val="multilevel"/>
    <w:tmpl w:val="7E58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B535E4"/>
    <w:multiLevelType w:val="multilevel"/>
    <w:tmpl w:val="6D9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7"/>
  </w:num>
  <w:num w:numId="13">
    <w:abstractNumId w:val="0"/>
  </w:num>
  <w:num w:numId="14">
    <w:abstractNumId w:val="20"/>
  </w:num>
  <w:num w:numId="15">
    <w:abstractNumId w:val="4"/>
  </w:num>
  <w:num w:numId="16">
    <w:abstractNumId w:val="7"/>
  </w:num>
  <w:num w:numId="17">
    <w:abstractNumId w:val="1"/>
  </w:num>
  <w:num w:numId="18">
    <w:abstractNumId w:val="16"/>
  </w:num>
  <w:num w:numId="19">
    <w:abstractNumId w:val="18"/>
  </w:num>
  <w:num w:numId="20">
    <w:abstractNumId w:val="21"/>
  </w:num>
  <w:num w:numId="21">
    <w:abstractNumId w:val="15"/>
  </w:num>
  <w:num w:numId="22">
    <w:abstractNumId w:val="12"/>
  </w:num>
  <w:num w:numId="2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61"/>
    <w:rsid w:val="0001710B"/>
    <w:rsid w:val="000A189C"/>
    <w:rsid w:val="0019465A"/>
    <w:rsid w:val="00295DD0"/>
    <w:rsid w:val="002D359F"/>
    <w:rsid w:val="00385CC0"/>
    <w:rsid w:val="007E673B"/>
    <w:rsid w:val="007F3D32"/>
    <w:rsid w:val="008A32CB"/>
    <w:rsid w:val="00AE5561"/>
    <w:rsid w:val="00CC7EDC"/>
    <w:rsid w:val="00D2065C"/>
    <w:rsid w:val="00D7053D"/>
    <w:rsid w:val="00EC0FFC"/>
    <w:rsid w:val="00F67F84"/>
    <w:rsid w:val="00F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5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E55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55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E55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55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E556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E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561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a"/>
    <w:rsid w:val="007F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7F3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5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E55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55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E55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55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E556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E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561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a"/>
    <w:rsid w:val="007F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7F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docs/RUS/sql/" TargetMode="External"/><Relationship Id="rId13" Type="http://schemas.openxmlformats.org/officeDocument/2006/relationships/hyperlink" Target="http://www.opennet.ru/docs/RUS/sq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net.ru/docs/RUS/sql/" TargetMode="External"/><Relationship Id="rId12" Type="http://schemas.openxmlformats.org/officeDocument/2006/relationships/hyperlink" Target="http://www.opennet.ru/docs/RUS/sq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pennet.ru/docs/RUS/sql/" TargetMode="External"/><Relationship Id="rId11" Type="http://schemas.openxmlformats.org/officeDocument/2006/relationships/hyperlink" Target="http://www.opennet.ru/docs/RUS/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net.ru/docs/RUS/sql/" TargetMode="External"/><Relationship Id="rId10" Type="http://schemas.openxmlformats.org/officeDocument/2006/relationships/hyperlink" Target="http://www.opennet.ru/docs/RUS/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net.ru/docs/RUS/sql/" TargetMode="External"/><Relationship Id="rId14" Type="http://schemas.openxmlformats.org/officeDocument/2006/relationships/hyperlink" Target="http://www.opennet.ru/docs/RUS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2521</Words>
  <Characters>14373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me</cp:lastModifiedBy>
  <cp:revision>2</cp:revision>
  <dcterms:created xsi:type="dcterms:W3CDTF">2014-03-23T20:23:00Z</dcterms:created>
  <dcterms:modified xsi:type="dcterms:W3CDTF">2014-03-23T20:23:00Z</dcterms:modified>
</cp:coreProperties>
</file>