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89" w:rsidRPr="00E1774D" w:rsidRDefault="00137362" w:rsidP="00137362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b/>
          <w:sz w:val="28"/>
          <w:szCs w:val="22"/>
        </w:rPr>
      </w:pPr>
      <w:r w:rsidRPr="00E1774D">
        <w:rPr>
          <w:rFonts w:asciiTheme="minorHAnsi" w:hAnsiTheme="minorHAnsi"/>
          <w:b/>
          <w:sz w:val="28"/>
          <w:szCs w:val="22"/>
        </w:rPr>
        <w:t xml:space="preserve">64 </w:t>
      </w:r>
      <w:r w:rsidRPr="00E1774D">
        <w:rPr>
          <w:rFonts w:asciiTheme="minorHAnsi" w:hAnsiTheme="minorHAnsi"/>
          <w:b/>
          <w:sz w:val="28"/>
          <w:szCs w:val="22"/>
        </w:rPr>
        <w:t>Основные понятия о мультимедиа технологиях. Основные элементы мультимедиа техн</w:t>
      </w:r>
      <w:bookmarkStart w:id="0" w:name="_GoBack"/>
      <w:bookmarkEnd w:id="0"/>
      <w:r w:rsidRPr="00E1774D">
        <w:rPr>
          <w:rFonts w:asciiTheme="minorHAnsi" w:hAnsiTheme="minorHAnsi"/>
          <w:b/>
          <w:sz w:val="28"/>
          <w:szCs w:val="22"/>
        </w:rPr>
        <w:t xml:space="preserve">ологий. Использование мультимедиа технологий в образовании. </w:t>
      </w:r>
    </w:p>
    <w:p w:rsidR="00056289" w:rsidRPr="009B6B4E" w:rsidRDefault="00056289" w:rsidP="00137362">
      <w:pPr>
        <w:tabs>
          <w:tab w:val="left" w:pos="709"/>
        </w:tabs>
        <w:suppressAutoHyphens/>
        <w:spacing w:before="170"/>
        <w:jc w:val="both"/>
        <w:rPr>
          <w:rFonts w:asciiTheme="minorHAnsi" w:hAnsiTheme="minorHAnsi"/>
          <w:szCs w:val="22"/>
          <w:highlight w:val="yellow"/>
        </w:rPr>
      </w:pPr>
      <w:hyperlink r:id="rId5" w:history="1">
        <w:r w:rsidRPr="009B6B4E">
          <w:rPr>
            <w:rStyle w:val="a5"/>
            <w:rFonts w:asciiTheme="minorHAnsi" w:hAnsiTheme="minorHAnsi"/>
            <w:szCs w:val="22"/>
          </w:rPr>
          <w:t>http://www.ido.rudn.ru/nfpk/mult/mult1.html</w:t>
        </w:r>
      </w:hyperlink>
      <w:r w:rsidRPr="009B6B4E">
        <w:rPr>
          <w:rFonts w:asciiTheme="minorHAnsi" w:hAnsiTheme="minorHAnsi"/>
          <w:szCs w:val="22"/>
        </w:rPr>
        <w:t xml:space="preserve"> - мультимедиа в образовании</w:t>
      </w:r>
    </w:p>
    <w:p w:rsidR="00C53631" w:rsidRPr="009B6B4E" w:rsidRDefault="00056289">
      <w:pPr>
        <w:rPr>
          <w:rFonts w:asciiTheme="minorHAnsi" w:hAnsiTheme="minorHAnsi"/>
        </w:rPr>
      </w:pPr>
      <w:hyperlink r:id="rId6" w:history="1">
        <w:r w:rsidRPr="009B6B4E">
          <w:rPr>
            <w:rStyle w:val="a5"/>
            <w:rFonts w:asciiTheme="minorHAnsi" w:hAnsiTheme="minorHAnsi"/>
          </w:rPr>
          <w:t>http://ru.wikipedia.org/wiki/%D0%9C%D1%83%D0%BB%D1%8C%D1%82%D0%B8%D0%BC%D0%B5%D0%B4%D0%B8%D0%B0</w:t>
        </w:r>
      </w:hyperlink>
    </w:p>
    <w:p w:rsidR="00666767" w:rsidRPr="009B6B4E" w:rsidRDefault="00666767" w:rsidP="00666767">
      <w:pPr>
        <w:pStyle w:val="western"/>
        <w:spacing w:after="198" w:afterAutospacing="0"/>
        <w:rPr>
          <w:rFonts w:asciiTheme="minorHAnsi" w:hAnsiTheme="minorHAnsi"/>
        </w:rPr>
      </w:pPr>
      <w:r w:rsidRPr="00437E40">
        <w:rPr>
          <w:rFonts w:asciiTheme="minorHAnsi" w:hAnsiTheme="minorHAnsi" w:cs="Arial"/>
          <w:b/>
        </w:rPr>
        <w:t>Мультимедиа</w:t>
      </w:r>
      <w:r w:rsidRPr="009B6B4E">
        <w:rPr>
          <w:rFonts w:asciiTheme="minorHAnsi" w:hAnsiTheme="minorHAnsi" w:cs="Arial"/>
        </w:rPr>
        <w:t xml:space="preserve"> (</w:t>
      </w:r>
      <w:proofErr w:type="spellStart"/>
      <w:r w:rsidRPr="009B6B4E">
        <w:rPr>
          <w:rFonts w:asciiTheme="minorHAnsi" w:hAnsiTheme="minorHAnsi" w:cs="Arial"/>
        </w:rPr>
        <w:t>multimedia</w:t>
      </w:r>
      <w:proofErr w:type="spellEnd"/>
      <w:r w:rsidRPr="009B6B4E">
        <w:rPr>
          <w:rFonts w:asciiTheme="minorHAnsi" w:hAnsiTheme="minorHAnsi" w:cs="Arial"/>
        </w:rPr>
        <w:t>) - это современная компьютерная информационная технология, позволяющая объединить в компьютерной системе текст, звук, видеоизображение, графическое изображение и анимацию (мультипликацию).</w:t>
      </w:r>
    </w:p>
    <w:p w:rsidR="00437E40" w:rsidRDefault="00666767" w:rsidP="009B6B4E">
      <w:pPr>
        <w:pStyle w:val="a6"/>
        <w:rPr>
          <w:rFonts w:asciiTheme="minorHAnsi" w:hAnsiTheme="minorHAnsi"/>
          <w:sz w:val="24"/>
          <w:szCs w:val="24"/>
        </w:rPr>
      </w:pPr>
      <w:r w:rsidRPr="00437E40">
        <w:rPr>
          <w:rFonts w:asciiTheme="minorHAnsi" w:hAnsiTheme="minorHAnsi"/>
          <w:b/>
          <w:sz w:val="24"/>
          <w:szCs w:val="24"/>
        </w:rPr>
        <w:t>Мультимедиа</w:t>
      </w:r>
      <w:r w:rsidRPr="00437E40">
        <w:rPr>
          <w:rFonts w:asciiTheme="minorHAnsi" w:hAnsiTheme="minorHAnsi"/>
          <w:sz w:val="24"/>
          <w:szCs w:val="24"/>
        </w:rPr>
        <w:t xml:space="preserve"> - это сумма технологий, позволяющих компьютеру вводить, обрабатывать, хранить,</w:t>
      </w:r>
      <w:r w:rsidRPr="009B6B4E">
        <w:rPr>
          <w:rFonts w:asciiTheme="minorHAnsi" w:hAnsiTheme="minorHAnsi"/>
          <w:sz w:val="24"/>
          <w:szCs w:val="24"/>
        </w:rPr>
        <w:t xml:space="preserve"> передавать и отображать (выводить) такие типы данных, как текст, графика, анимация, оцифрованные неподвижные изображения, видео, звук, речь.</w:t>
      </w:r>
    </w:p>
    <w:p w:rsidR="00437E40" w:rsidRPr="009B6B4E" w:rsidRDefault="00437E40" w:rsidP="009B6B4E">
      <w:pPr>
        <w:pStyle w:val="a6"/>
        <w:rPr>
          <w:rFonts w:asciiTheme="minorHAnsi" w:hAnsiTheme="minorHAnsi"/>
          <w:sz w:val="24"/>
          <w:szCs w:val="24"/>
        </w:rPr>
      </w:pPr>
    </w:p>
    <w:p w:rsidR="00343D1D" w:rsidRPr="009B6B4E" w:rsidRDefault="00343D1D" w:rsidP="009B6B4E">
      <w:pPr>
        <w:pStyle w:val="a6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b/>
          <w:i/>
          <w:sz w:val="24"/>
          <w:szCs w:val="24"/>
        </w:rPr>
        <w:t xml:space="preserve">Основные </w:t>
      </w:r>
      <w:r w:rsidRPr="009B6B4E">
        <w:rPr>
          <w:rFonts w:asciiTheme="minorHAnsi" w:hAnsiTheme="minorHAnsi"/>
          <w:b/>
          <w:i/>
          <w:sz w:val="24"/>
          <w:szCs w:val="24"/>
        </w:rPr>
        <w:t xml:space="preserve">элементы мультимедиа технологий - </w:t>
      </w:r>
      <w:r w:rsidRPr="009B6B4E">
        <w:rPr>
          <w:rFonts w:asciiTheme="minorHAnsi" w:hAnsiTheme="minorHAnsi"/>
          <w:sz w:val="24"/>
          <w:szCs w:val="24"/>
        </w:rPr>
        <w:t>т</w:t>
      </w:r>
      <w:r w:rsidRPr="009B6B4E">
        <w:rPr>
          <w:rFonts w:asciiTheme="minorHAnsi" w:hAnsiTheme="minorHAnsi"/>
          <w:sz w:val="24"/>
          <w:szCs w:val="24"/>
        </w:rPr>
        <w:t>екст, звук, изображения, видео, анимация.</w:t>
      </w:r>
    </w:p>
    <w:p w:rsidR="00FF7848" w:rsidRPr="009B6B4E" w:rsidRDefault="00343D1D" w:rsidP="009B6B4E">
      <w:pPr>
        <w:pStyle w:val="a6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>Мультимедийные ресурсы отличаются от «</w:t>
      </w:r>
      <w:proofErr w:type="spellStart"/>
      <w:r w:rsidRPr="009B6B4E">
        <w:rPr>
          <w:rFonts w:asciiTheme="minorHAnsi" w:hAnsiTheme="minorHAnsi"/>
          <w:sz w:val="24"/>
          <w:szCs w:val="24"/>
        </w:rPr>
        <w:t>немультимедийных</w:t>
      </w:r>
      <w:proofErr w:type="spellEnd"/>
      <w:r w:rsidRPr="009B6B4E">
        <w:rPr>
          <w:rFonts w:asciiTheme="minorHAnsi" w:hAnsiTheme="minorHAnsi"/>
          <w:sz w:val="24"/>
          <w:szCs w:val="24"/>
        </w:rPr>
        <w:t xml:space="preserve">» прежде </w:t>
      </w:r>
      <w:r w:rsidRPr="009B6B4E">
        <w:rPr>
          <w:rFonts w:asciiTheme="minorHAnsi" w:hAnsiTheme="minorHAnsi"/>
          <w:sz w:val="24"/>
          <w:szCs w:val="24"/>
        </w:rPr>
        <w:br/>
        <w:t xml:space="preserve">всего тем, что: </w:t>
      </w:r>
    </w:p>
    <w:p w:rsidR="00FF7848" w:rsidRPr="009B6B4E" w:rsidRDefault="00343D1D" w:rsidP="00437E40">
      <w:pPr>
        <w:pStyle w:val="a6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>данные (информация) хранятся и обрабатываются в цифровой форме с</w:t>
      </w:r>
      <w:r w:rsidR="00FF7848" w:rsidRPr="009B6B4E">
        <w:rPr>
          <w:rFonts w:asciiTheme="minorHAnsi" w:hAnsiTheme="minorHAnsi"/>
          <w:sz w:val="24"/>
          <w:szCs w:val="24"/>
        </w:rPr>
        <w:t xml:space="preserve"> </w:t>
      </w:r>
      <w:r w:rsidRPr="009B6B4E">
        <w:rPr>
          <w:rFonts w:asciiTheme="minorHAnsi" w:hAnsiTheme="minorHAnsi"/>
          <w:sz w:val="24"/>
          <w:szCs w:val="24"/>
        </w:rPr>
        <w:t xml:space="preserve">применением компьютера; </w:t>
      </w:r>
    </w:p>
    <w:p w:rsidR="00FF7848" w:rsidRPr="009B6B4E" w:rsidRDefault="00343D1D" w:rsidP="00437E40">
      <w:pPr>
        <w:pStyle w:val="a6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 xml:space="preserve">они могут содержать различные виды информации (не только текстовую, но и </w:t>
      </w:r>
      <w:r w:rsidRPr="009B6B4E">
        <w:rPr>
          <w:rFonts w:asciiTheme="minorHAnsi" w:hAnsiTheme="minorHAnsi"/>
          <w:sz w:val="24"/>
          <w:szCs w:val="24"/>
        </w:rPr>
        <w:br/>
        <w:t xml:space="preserve">звуковую, графическую, анимационную, видео и т.д.); </w:t>
      </w:r>
    </w:p>
    <w:p w:rsidR="00FF7848" w:rsidRPr="009B6B4E" w:rsidRDefault="00343D1D" w:rsidP="00437E40">
      <w:pPr>
        <w:pStyle w:val="a6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>их существенной особенностью является интерактивность – активное взаимодействие ресурса, программы, услуги</w:t>
      </w:r>
      <w:r w:rsidR="00FF7848" w:rsidRPr="009B6B4E">
        <w:rPr>
          <w:rFonts w:asciiTheme="minorHAnsi" w:hAnsiTheme="minorHAnsi"/>
          <w:sz w:val="24"/>
          <w:szCs w:val="24"/>
        </w:rPr>
        <w:t xml:space="preserve"> и человека, их взаимовлияние. </w:t>
      </w:r>
    </w:p>
    <w:p w:rsidR="00343D1D" w:rsidRDefault="00343D1D" w:rsidP="009B6B4E">
      <w:pPr>
        <w:pStyle w:val="a6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 xml:space="preserve">наличием гипертекста. </w:t>
      </w:r>
    </w:p>
    <w:p w:rsidR="00437E40" w:rsidRPr="00437E40" w:rsidRDefault="00437E40" w:rsidP="009B6B4E">
      <w:pPr>
        <w:pStyle w:val="a6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</w:p>
    <w:p w:rsidR="00343D1D" w:rsidRDefault="00343D1D" w:rsidP="009B6B4E">
      <w:pPr>
        <w:pStyle w:val="a6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b/>
          <w:sz w:val="24"/>
          <w:szCs w:val="24"/>
        </w:rPr>
        <w:t>Текст</w:t>
      </w:r>
      <w:r w:rsidRPr="009B6B4E">
        <w:rPr>
          <w:rFonts w:asciiTheme="minorHAnsi" w:hAnsiTheme="minorHAnsi"/>
          <w:sz w:val="24"/>
          <w:szCs w:val="24"/>
        </w:rPr>
        <w:t xml:space="preserve">  является  основным  средств</w:t>
      </w:r>
      <w:r w:rsidRPr="009B6B4E">
        <w:rPr>
          <w:rFonts w:asciiTheme="minorHAnsi" w:hAnsiTheme="minorHAnsi"/>
          <w:sz w:val="24"/>
          <w:szCs w:val="24"/>
        </w:rPr>
        <w:t xml:space="preserve">ом  передачи  информации.  Это </w:t>
      </w:r>
      <w:r w:rsidRPr="009B6B4E">
        <w:rPr>
          <w:rFonts w:asciiTheme="minorHAnsi" w:hAnsiTheme="minorHAnsi"/>
          <w:sz w:val="24"/>
          <w:szCs w:val="24"/>
        </w:rPr>
        <w:t>относится  к  содержательной  части мультимедиа проектов. Текст характеризуется шрифтом – толстый, тонкий, наклонный и т.д., объединяется в семейство гарнитур и цветом. Для  любой  публикации  существуют  две  категории  текста:  основной  и заголовки. Основной текст набирается шрифтом небольшого размера – от 9 до 12  пунктов.  Заголовки  обычно  набираются  шрифтом  в  16  пунктов  и  более.</w:t>
      </w:r>
    </w:p>
    <w:p w:rsidR="00437E40" w:rsidRPr="009B6B4E" w:rsidRDefault="00437E40" w:rsidP="009B6B4E">
      <w:pPr>
        <w:pStyle w:val="a6"/>
        <w:rPr>
          <w:rFonts w:asciiTheme="minorHAnsi" w:hAnsiTheme="minorHAnsi"/>
          <w:sz w:val="24"/>
          <w:szCs w:val="24"/>
        </w:rPr>
      </w:pPr>
    </w:p>
    <w:p w:rsidR="00343D1D" w:rsidRPr="009B6B4E" w:rsidRDefault="00343D1D" w:rsidP="009B6B4E">
      <w:pPr>
        <w:pStyle w:val="a6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b/>
          <w:sz w:val="24"/>
          <w:szCs w:val="24"/>
        </w:rPr>
        <w:t>Графические  изображения</w:t>
      </w:r>
      <w:r w:rsidRPr="009B6B4E">
        <w:rPr>
          <w:rFonts w:asciiTheme="minorHAnsi" w:hAnsiTheme="minorHAnsi"/>
          <w:sz w:val="24"/>
          <w:szCs w:val="24"/>
        </w:rPr>
        <w:t xml:space="preserve">  являются  важнейшей  частью  любого  проекта мультимедиа. Они имеют важную информационную и декоративную нагрузку.</w:t>
      </w:r>
    </w:p>
    <w:p w:rsidR="00343D1D" w:rsidRPr="009B6B4E" w:rsidRDefault="00343D1D" w:rsidP="009B6B4E">
      <w:pPr>
        <w:pStyle w:val="a6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  <w:u w:val="single"/>
        </w:rPr>
        <w:t>Векторный формат</w:t>
      </w:r>
      <w:r w:rsidRPr="009B6B4E">
        <w:rPr>
          <w:rFonts w:asciiTheme="minorHAnsi" w:hAnsiTheme="minorHAnsi"/>
          <w:sz w:val="24"/>
          <w:szCs w:val="24"/>
        </w:rPr>
        <w:t xml:space="preserve"> описывает изображение в виде набора линий и фигур (многоугольников, эллипсов и др. примитивов), а именно описывает геометрические объекты и их свойства. Достоинства: небольшой размер, простота модификации, независимость от параметров устройства вывода (монитора, принтера). Векторный формат используется для хранения чертежей, графиков, диаграмм и др. </w:t>
      </w:r>
    </w:p>
    <w:p w:rsidR="00343D1D" w:rsidRPr="009B6B4E" w:rsidRDefault="00343D1D" w:rsidP="009B6B4E">
      <w:pPr>
        <w:pStyle w:val="a6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 xml:space="preserve">Для подготовки иллюстраций к размещению в Интернете пользуются обычно </w:t>
      </w:r>
      <w:r w:rsidRPr="009B6B4E">
        <w:rPr>
          <w:rFonts w:asciiTheme="minorHAnsi" w:hAnsiTheme="minorHAnsi"/>
          <w:sz w:val="24"/>
          <w:szCs w:val="24"/>
          <w:lang w:val="en-US"/>
        </w:rPr>
        <w:t>Adobe</w:t>
      </w:r>
      <w:r w:rsidRPr="009B6B4E">
        <w:rPr>
          <w:rFonts w:asciiTheme="minorHAnsi" w:hAnsiTheme="minorHAnsi"/>
          <w:sz w:val="24"/>
          <w:szCs w:val="24"/>
        </w:rPr>
        <w:t xml:space="preserve"> </w:t>
      </w:r>
      <w:r w:rsidRPr="009B6B4E">
        <w:rPr>
          <w:rFonts w:asciiTheme="minorHAnsi" w:hAnsiTheme="minorHAnsi"/>
          <w:sz w:val="24"/>
          <w:szCs w:val="24"/>
          <w:lang w:val="en-US"/>
        </w:rPr>
        <w:t>Illustrator</w:t>
      </w:r>
      <w:r w:rsidRPr="009B6B4E">
        <w:rPr>
          <w:rFonts w:asciiTheme="minorHAnsi" w:hAnsiTheme="minorHAnsi"/>
          <w:sz w:val="24"/>
          <w:szCs w:val="24"/>
        </w:rPr>
        <w:t xml:space="preserve">, </w:t>
      </w:r>
      <w:r w:rsidRPr="009B6B4E">
        <w:rPr>
          <w:rFonts w:asciiTheme="minorHAnsi" w:hAnsiTheme="minorHAnsi"/>
          <w:sz w:val="24"/>
          <w:szCs w:val="24"/>
          <w:lang w:val="en-US"/>
        </w:rPr>
        <w:t>CorelDraw</w:t>
      </w:r>
      <w:r w:rsidRPr="009B6B4E">
        <w:rPr>
          <w:rFonts w:asciiTheme="minorHAnsi" w:hAnsiTheme="minorHAnsi"/>
          <w:sz w:val="24"/>
          <w:szCs w:val="24"/>
        </w:rPr>
        <w:t xml:space="preserve">, </w:t>
      </w:r>
      <w:r w:rsidRPr="009B6B4E">
        <w:rPr>
          <w:rFonts w:asciiTheme="minorHAnsi" w:hAnsiTheme="minorHAnsi"/>
          <w:sz w:val="24"/>
          <w:szCs w:val="24"/>
          <w:lang w:val="en-US"/>
        </w:rPr>
        <w:t>Macromedia</w:t>
      </w:r>
      <w:r w:rsidRPr="009B6B4E">
        <w:rPr>
          <w:rFonts w:asciiTheme="minorHAnsi" w:hAnsiTheme="minorHAnsi"/>
          <w:sz w:val="24"/>
          <w:szCs w:val="24"/>
        </w:rPr>
        <w:t xml:space="preserve"> </w:t>
      </w:r>
      <w:r w:rsidRPr="009B6B4E">
        <w:rPr>
          <w:rFonts w:asciiTheme="minorHAnsi" w:hAnsiTheme="minorHAnsi"/>
          <w:sz w:val="24"/>
          <w:szCs w:val="24"/>
          <w:lang w:val="en-US"/>
        </w:rPr>
        <w:t>Fireworks</w:t>
      </w:r>
      <w:r w:rsidRPr="009B6B4E">
        <w:rPr>
          <w:rFonts w:asciiTheme="minorHAnsi" w:hAnsiTheme="minorHAnsi"/>
          <w:sz w:val="24"/>
          <w:szCs w:val="24"/>
        </w:rPr>
        <w:t xml:space="preserve"> и др.</w:t>
      </w:r>
    </w:p>
    <w:p w:rsidR="00343D1D" w:rsidRPr="009B6B4E" w:rsidRDefault="00343D1D" w:rsidP="009B6B4E">
      <w:pPr>
        <w:pStyle w:val="a6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  <w:u w:val="single"/>
        </w:rPr>
        <w:t>Растровый формат</w:t>
      </w:r>
      <w:r w:rsidRPr="009B6B4E">
        <w:rPr>
          <w:rFonts w:asciiTheme="minorHAnsi" w:hAnsiTheme="minorHAnsi"/>
          <w:sz w:val="24"/>
          <w:szCs w:val="24"/>
        </w:rPr>
        <w:t xml:space="preserve"> - и</w:t>
      </w:r>
      <w:r w:rsidRPr="009B6B4E">
        <w:rPr>
          <w:rFonts w:asciiTheme="minorHAnsi" w:hAnsiTheme="minorHAnsi"/>
          <w:sz w:val="24"/>
          <w:szCs w:val="24"/>
        </w:rPr>
        <w:t xml:space="preserve">зображения разбивается на отдельные пиксели. Пиксель имеет определенный цвет, который на экране монитора формируется в 3х цветовых составляющих </w:t>
      </w:r>
      <w:r w:rsidRPr="009B6B4E">
        <w:rPr>
          <w:rFonts w:asciiTheme="minorHAnsi" w:hAnsiTheme="minorHAnsi"/>
          <w:sz w:val="24"/>
          <w:szCs w:val="24"/>
          <w:lang w:val="en-US"/>
        </w:rPr>
        <w:t>RGB</w:t>
      </w:r>
      <w:r w:rsidRPr="009B6B4E">
        <w:rPr>
          <w:rFonts w:asciiTheme="minorHAnsi" w:hAnsiTheme="minorHAnsi"/>
          <w:sz w:val="24"/>
          <w:szCs w:val="24"/>
        </w:rPr>
        <w:t xml:space="preserve"> (</w:t>
      </w:r>
      <w:r w:rsidRPr="009B6B4E">
        <w:rPr>
          <w:rFonts w:asciiTheme="minorHAnsi" w:hAnsiTheme="minorHAnsi"/>
          <w:sz w:val="24"/>
          <w:szCs w:val="24"/>
          <w:lang w:val="en-US"/>
        </w:rPr>
        <w:t>Red</w:t>
      </w:r>
      <w:r w:rsidRPr="009B6B4E">
        <w:rPr>
          <w:rFonts w:asciiTheme="minorHAnsi" w:hAnsiTheme="minorHAnsi"/>
          <w:sz w:val="24"/>
          <w:szCs w:val="24"/>
        </w:rPr>
        <w:t xml:space="preserve">, </w:t>
      </w:r>
      <w:r w:rsidRPr="009B6B4E">
        <w:rPr>
          <w:rFonts w:asciiTheme="minorHAnsi" w:hAnsiTheme="minorHAnsi"/>
          <w:sz w:val="24"/>
          <w:szCs w:val="24"/>
          <w:lang w:val="en-US"/>
        </w:rPr>
        <w:t>Green</w:t>
      </w:r>
      <w:r w:rsidRPr="009B6B4E">
        <w:rPr>
          <w:rFonts w:asciiTheme="minorHAnsi" w:hAnsiTheme="minorHAnsi"/>
          <w:sz w:val="24"/>
          <w:szCs w:val="24"/>
        </w:rPr>
        <w:t xml:space="preserve">, </w:t>
      </w:r>
      <w:r w:rsidRPr="009B6B4E">
        <w:rPr>
          <w:rFonts w:asciiTheme="minorHAnsi" w:hAnsiTheme="minorHAnsi"/>
          <w:sz w:val="24"/>
          <w:szCs w:val="24"/>
          <w:lang w:val="en-US"/>
        </w:rPr>
        <w:t>Blue</w:t>
      </w:r>
      <w:r w:rsidRPr="009B6B4E">
        <w:rPr>
          <w:rFonts w:asciiTheme="minorHAnsi" w:hAnsiTheme="minorHAnsi"/>
          <w:sz w:val="24"/>
          <w:szCs w:val="24"/>
        </w:rPr>
        <w:t>).</w:t>
      </w:r>
    </w:p>
    <w:p w:rsidR="00343D1D" w:rsidRPr="009B6B4E" w:rsidRDefault="00343D1D" w:rsidP="009B6B4E">
      <w:pPr>
        <w:pStyle w:val="a6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 xml:space="preserve">Для размещения в Интернете используются 3 растровых формата: </w:t>
      </w:r>
      <w:r w:rsidRPr="009B6B4E">
        <w:rPr>
          <w:rFonts w:asciiTheme="minorHAnsi" w:hAnsiTheme="minorHAnsi"/>
          <w:sz w:val="24"/>
          <w:szCs w:val="24"/>
          <w:lang w:val="en-US"/>
        </w:rPr>
        <w:t>GIF</w:t>
      </w:r>
      <w:r w:rsidRPr="009B6B4E">
        <w:rPr>
          <w:rFonts w:asciiTheme="minorHAnsi" w:hAnsiTheme="minorHAnsi"/>
          <w:sz w:val="24"/>
          <w:szCs w:val="24"/>
        </w:rPr>
        <w:t xml:space="preserve"> (</w:t>
      </w:r>
      <w:r w:rsidRPr="009B6B4E">
        <w:rPr>
          <w:rFonts w:asciiTheme="minorHAnsi" w:hAnsiTheme="minorHAnsi"/>
          <w:sz w:val="24"/>
          <w:szCs w:val="24"/>
          <w:lang w:val="en-US"/>
        </w:rPr>
        <w:t>Graphic</w:t>
      </w:r>
      <w:r w:rsidRPr="009B6B4E">
        <w:rPr>
          <w:rFonts w:asciiTheme="minorHAnsi" w:hAnsiTheme="minorHAnsi"/>
          <w:sz w:val="24"/>
          <w:szCs w:val="24"/>
        </w:rPr>
        <w:t xml:space="preserve"> </w:t>
      </w:r>
      <w:r w:rsidRPr="009B6B4E">
        <w:rPr>
          <w:rFonts w:asciiTheme="minorHAnsi" w:hAnsiTheme="minorHAnsi"/>
          <w:sz w:val="24"/>
          <w:szCs w:val="24"/>
          <w:lang w:val="en-US"/>
        </w:rPr>
        <w:t>Interchange</w:t>
      </w:r>
      <w:r w:rsidRPr="009B6B4E">
        <w:rPr>
          <w:rFonts w:asciiTheme="minorHAnsi" w:hAnsiTheme="minorHAnsi"/>
          <w:sz w:val="24"/>
          <w:szCs w:val="24"/>
        </w:rPr>
        <w:t xml:space="preserve"> </w:t>
      </w:r>
      <w:r w:rsidRPr="009B6B4E">
        <w:rPr>
          <w:rFonts w:asciiTheme="minorHAnsi" w:hAnsiTheme="minorHAnsi"/>
          <w:sz w:val="24"/>
          <w:szCs w:val="24"/>
          <w:lang w:val="en-US"/>
        </w:rPr>
        <w:t>Format</w:t>
      </w:r>
      <w:r w:rsidRPr="009B6B4E">
        <w:rPr>
          <w:rFonts w:asciiTheme="minorHAnsi" w:hAnsiTheme="minorHAnsi"/>
          <w:sz w:val="24"/>
          <w:szCs w:val="24"/>
        </w:rPr>
        <w:t xml:space="preserve"> – формат обмена графической информацией), </w:t>
      </w:r>
      <w:r w:rsidRPr="009B6B4E">
        <w:rPr>
          <w:rFonts w:asciiTheme="minorHAnsi" w:hAnsiTheme="minorHAnsi"/>
          <w:sz w:val="24"/>
          <w:szCs w:val="24"/>
          <w:lang w:val="en-US"/>
        </w:rPr>
        <w:t>JPEG</w:t>
      </w:r>
      <w:r w:rsidRPr="009B6B4E">
        <w:rPr>
          <w:rFonts w:asciiTheme="minorHAnsi" w:hAnsiTheme="minorHAnsi"/>
          <w:sz w:val="24"/>
          <w:szCs w:val="24"/>
        </w:rPr>
        <w:t xml:space="preserve"> (</w:t>
      </w:r>
      <w:r w:rsidRPr="009B6B4E">
        <w:rPr>
          <w:rFonts w:asciiTheme="minorHAnsi" w:hAnsiTheme="minorHAnsi"/>
          <w:sz w:val="24"/>
          <w:szCs w:val="24"/>
          <w:lang w:val="en-US"/>
        </w:rPr>
        <w:t>Joint</w:t>
      </w:r>
      <w:r w:rsidRPr="009B6B4E">
        <w:rPr>
          <w:rFonts w:asciiTheme="minorHAnsi" w:hAnsiTheme="minorHAnsi"/>
          <w:sz w:val="24"/>
          <w:szCs w:val="24"/>
        </w:rPr>
        <w:t xml:space="preserve"> </w:t>
      </w:r>
      <w:r w:rsidRPr="009B6B4E">
        <w:rPr>
          <w:rFonts w:asciiTheme="minorHAnsi" w:hAnsiTheme="minorHAnsi"/>
          <w:sz w:val="24"/>
          <w:szCs w:val="24"/>
          <w:lang w:val="en-US"/>
        </w:rPr>
        <w:t>Photographic</w:t>
      </w:r>
      <w:r w:rsidRPr="009B6B4E">
        <w:rPr>
          <w:rFonts w:asciiTheme="minorHAnsi" w:hAnsiTheme="minorHAnsi"/>
          <w:sz w:val="24"/>
          <w:szCs w:val="24"/>
        </w:rPr>
        <w:t xml:space="preserve"> </w:t>
      </w:r>
      <w:r w:rsidRPr="009B6B4E">
        <w:rPr>
          <w:rFonts w:asciiTheme="minorHAnsi" w:hAnsiTheme="minorHAnsi"/>
          <w:sz w:val="24"/>
          <w:szCs w:val="24"/>
          <w:lang w:val="en-US"/>
        </w:rPr>
        <w:t>Experts</w:t>
      </w:r>
      <w:r w:rsidRPr="009B6B4E">
        <w:rPr>
          <w:rFonts w:asciiTheme="minorHAnsi" w:hAnsiTheme="minorHAnsi"/>
          <w:sz w:val="24"/>
          <w:szCs w:val="24"/>
        </w:rPr>
        <w:t xml:space="preserve"> </w:t>
      </w:r>
      <w:r w:rsidRPr="009B6B4E">
        <w:rPr>
          <w:rFonts w:asciiTheme="minorHAnsi" w:hAnsiTheme="minorHAnsi"/>
          <w:sz w:val="24"/>
          <w:szCs w:val="24"/>
          <w:lang w:val="en-US"/>
        </w:rPr>
        <w:lastRenderedPageBreak/>
        <w:t>Group</w:t>
      </w:r>
      <w:r w:rsidRPr="009B6B4E">
        <w:rPr>
          <w:rFonts w:asciiTheme="minorHAnsi" w:hAnsiTheme="minorHAnsi"/>
          <w:sz w:val="24"/>
          <w:szCs w:val="24"/>
        </w:rPr>
        <w:t xml:space="preserve"> – объединенная группа экспертов по фотографии), </w:t>
      </w:r>
      <w:r w:rsidRPr="009B6B4E">
        <w:rPr>
          <w:rFonts w:asciiTheme="minorHAnsi" w:hAnsiTheme="minorHAnsi"/>
          <w:sz w:val="24"/>
          <w:szCs w:val="24"/>
          <w:lang w:val="en-US"/>
        </w:rPr>
        <w:t>PNG</w:t>
      </w:r>
      <w:r w:rsidRPr="009B6B4E">
        <w:rPr>
          <w:rFonts w:asciiTheme="minorHAnsi" w:hAnsiTheme="minorHAnsi"/>
          <w:sz w:val="24"/>
          <w:szCs w:val="24"/>
        </w:rPr>
        <w:t xml:space="preserve"> (</w:t>
      </w:r>
      <w:r w:rsidRPr="009B6B4E">
        <w:rPr>
          <w:rFonts w:asciiTheme="minorHAnsi" w:hAnsiTheme="minorHAnsi"/>
          <w:sz w:val="24"/>
          <w:szCs w:val="24"/>
          <w:lang w:val="en-US"/>
        </w:rPr>
        <w:t>Portable</w:t>
      </w:r>
      <w:r w:rsidRPr="009B6B4E">
        <w:rPr>
          <w:rFonts w:asciiTheme="minorHAnsi" w:hAnsiTheme="minorHAnsi"/>
          <w:sz w:val="24"/>
          <w:szCs w:val="24"/>
        </w:rPr>
        <w:t xml:space="preserve"> </w:t>
      </w:r>
      <w:r w:rsidRPr="009B6B4E">
        <w:rPr>
          <w:rFonts w:asciiTheme="minorHAnsi" w:hAnsiTheme="minorHAnsi"/>
          <w:sz w:val="24"/>
          <w:szCs w:val="24"/>
          <w:lang w:val="en-US"/>
        </w:rPr>
        <w:t>Network</w:t>
      </w:r>
      <w:r w:rsidRPr="009B6B4E">
        <w:rPr>
          <w:rFonts w:asciiTheme="minorHAnsi" w:hAnsiTheme="minorHAnsi"/>
          <w:sz w:val="24"/>
          <w:szCs w:val="24"/>
        </w:rPr>
        <w:t xml:space="preserve"> </w:t>
      </w:r>
      <w:r w:rsidRPr="009B6B4E">
        <w:rPr>
          <w:rFonts w:asciiTheme="minorHAnsi" w:hAnsiTheme="minorHAnsi"/>
          <w:sz w:val="24"/>
          <w:szCs w:val="24"/>
          <w:lang w:val="en-US"/>
        </w:rPr>
        <w:t>Format</w:t>
      </w:r>
      <w:r w:rsidRPr="009B6B4E">
        <w:rPr>
          <w:rFonts w:asciiTheme="minorHAnsi" w:hAnsiTheme="minorHAnsi"/>
          <w:sz w:val="24"/>
          <w:szCs w:val="24"/>
        </w:rPr>
        <w:t xml:space="preserve"> – переносимый сетевой формат). Они используются из-за компактности хранения в них графических данных, следовательно, они быстро передаются по сети.</w:t>
      </w:r>
    </w:p>
    <w:p w:rsidR="009B6B4E" w:rsidRDefault="00343D1D" w:rsidP="009B6B4E">
      <w:pPr>
        <w:pStyle w:val="a6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 xml:space="preserve">Получить  графические  изображения  можно: используя  библиотеки  графических  изображений,  сканируя  графический материал,  из  Интернета  и  т.д.  Важным  этапом  использования  графических изображений  является  их  редактирование:  изменение  размеров  изображения, кадрирование, редактирование яркости и контрастности, повышение четкости, ретушь и т.д. Для этого используются различные программы, например </w:t>
      </w:r>
      <w:r w:rsidRPr="009B6B4E">
        <w:rPr>
          <w:rFonts w:asciiTheme="minorHAnsi" w:hAnsiTheme="minorHAnsi"/>
          <w:sz w:val="24"/>
          <w:szCs w:val="24"/>
          <w:lang w:val="en-US"/>
        </w:rPr>
        <w:t>Photoshop</w:t>
      </w:r>
      <w:r w:rsidRPr="009B6B4E">
        <w:rPr>
          <w:rFonts w:asciiTheme="minorHAnsi" w:hAnsiTheme="minorHAnsi"/>
          <w:sz w:val="24"/>
          <w:szCs w:val="24"/>
        </w:rPr>
        <w:t xml:space="preserve">, </w:t>
      </w:r>
      <w:r w:rsidRPr="009B6B4E">
        <w:rPr>
          <w:rFonts w:asciiTheme="minorHAnsi" w:hAnsiTheme="minorHAnsi"/>
          <w:sz w:val="24"/>
          <w:szCs w:val="24"/>
          <w:lang w:val="en-US"/>
        </w:rPr>
        <w:t>Illustrator</w:t>
      </w:r>
      <w:r w:rsidRPr="009B6B4E">
        <w:rPr>
          <w:rFonts w:asciiTheme="minorHAnsi" w:hAnsiTheme="minorHAnsi"/>
          <w:sz w:val="24"/>
          <w:szCs w:val="24"/>
        </w:rPr>
        <w:t xml:space="preserve"> и другие.</w:t>
      </w:r>
    </w:p>
    <w:p w:rsidR="009B6B4E" w:rsidRDefault="009B6B4E" w:rsidP="009B6B4E">
      <w:pPr>
        <w:pStyle w:val="a6"/>
        <w:rPr>
          <w:rFonts w:asciiTheme="minorHAnsi" w:hAnsiTheme="minorHAnsi"/>
          <w:sz w:val="24"/>
          <w:szCs w:val="24"/>
        </w:rPr>
      </w:pPr>
    </w:p>
    <w:p w:rsidR="00437E40" w:rsidRDefault="003D360F" w:rsidP="00437E40">
      <w:pPr>
        <w:pStyle w:val="a6"/>
        <w:rPr>
          <w:rFonts w:asciiTheme="minorHAnsi" w:hAnsiTheme="minorHAnsi"/>
          <w:sz w:val="24"/>
          <w:szCs w:val="24"/>
          <w:lang w:val="en-US"/>
        </w:rPr>
      </w:pPr>
      <w:r w:rsidRPr="009B6B4E">
        <w:rPr>
          <w:rFonts w:asciiTheme="minorHAnsi" w:hAnsiTheme="minorHAnsi"/>
          <w:b/>
          <w:sz w:val="24"/>
          <w:szCs w:val="24"/>
        </w:rPr>
        <w:t xml:space="preserve">Звук </w:t>
      </w:r>
      <w:r w:rsidRPr="009B6B4E">
        <w:rPr>
          <w:rFonts w:asciiTheme="minorHAnsi" w:hAnsiTheme="minorHAnsi"/>
          <w:sz w:val="24"/>
          <w:szCs w:val="24"/>
        </w:rPr>
        <w:t xml:space="preserve">в </w:t>
      </w:r>
      <w:r w:rsidR="009B6B4E" w:rsidRPr="009B6B4E">
        <w:rPr>
          <w:rFonts w:asciiTheme="minorHAnsi" w:hAnsiTheme="minorHAnsi"/>
          <w:sz w:val="24"/>
          <w:szCs w:val="24"/>
        </w:rPr>
        <w:t>мультимедиа</w:t>
      </w:r>
      <w:r w:rsidRPr="009B6B4E">
        <w:rPr>
          <w:rFonts w:asciiTheme="minorHAnsi" w:hAnsiTheme="minorHAnsi"/>
          <w:sz w:val="24"/>
          <w:szCs w:val="24"/>
        </w:rPr>
        <w:t xml:space="preserve"> зачастую имеет декоративное значение, однако может быть и основной всего проекта.</w:t>
      </w:r>
      <w:r w:rsidR="00437E40" w:rsidRPr="00437E40">
        <w:rPr>
          <w:rFonts w:asciiTheme="minorHAnsi" w:hAnsiTheme="minorHAnsi"/>
          <w:sz w:val="24"/>
          <w:szCs w:val="24"/>
        </w:rPr>
        <w:t xml:space="preserve"> </w:t>
      </w:r>
      <w:r w:rsidR="009B6B4E" w:rsidRPr="009B6B4E">
        <w:rPr>
          <w:rFonts w:asciiTheme="minorHAnsi" w:hAnsiTheme="minorHAnsi"/>
          <w:sz w:val="24"/>
          <w:szCs w:val="24"/>
        </w:rPr>
        <w:t>Основные форматы записи звука</w:t>
      </w:r>
      <w:r w:rsidR="009B6B4E" w:rsidRPr="009B6B4E">
        <w:rPr>
          <w:rFonts w:asciiTheme="minorHAnsi" w:hAnsiTheme="minorHAnsi"/>
          <w:sz w:val="24"/>
          <w:szCs w:val="24"/>
          <w:lang w:val="en-US"/>
        </w:rPr>
        <w:t>:</w:t>
      </w:r>
    </w:p>
    <w:p w:rsidR="00437E40" w:rsidRPr="00437E40" w:rsidRDefault="00437E40" w:rsidP="00437E40">
      <w:pPr>
        <w:pStyle w:val="a6"/>
        <w:rPr>
          <w:rFonts w:asciiTheme="minorHAnsi" w:hAnsiTheme="minorHAnsi"/>
          <w:sz w:val="24"/>
          <w:szCs w:val="24"/>
          <w:lang w:val="en-US"/>
        </w:rPr>
      </w:pPr>
    </w:p>
    <w:p w:rsidR="009B6B4E" w:rsidRPr="009B6B4E" w:rsidRDefault="009B6B4E">
      <w:pPr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b/>
          <w:bCs/>
          <w:sz w:val="24"/>
          <w:szCs w:val="24"/>
          <w:lang w:val="en-US"/>
        </w:rPr>
        <w:t>MIDI</w:t>
      </w:r>
      <w:r w:rsidRPr="009B6B4E">
        <w:rPr>
          <w:rFonts w:asciiTheme="minorHAnsi" w:hAnsiTheme="minorHAnsi"/>
          <w:sz w:val="24"/>
          <w:szCs w:val="24"/>
          <w:lang w:val="en-US"/>
        </w:rPr>
        <w:t xml:space="preserve"> ( .mid ) – </w:t>
      </w:r>
      <w:r w:rsidRPr="009B6B4E">
        <w:rPr>
          <w:rFonts w:asciiTheme="minorHAnsi" w:hAnsiTheme="minorHAnsi"/>
          <w:sz w:val="24"/>
          <w:szCs w:val="24"/>
        </w:rPr>
        <w:t>цифровой</w:t>
      </w:r>
      <w:r w:rsidRPr="009B6B4E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9B6B4E">
        <w:rPr>
          <w:rFonts w:asciiTheme="minorHAnsi" w:hAnsiTheme="minorHAnsi"/>
          <w:sz w:val="24"/>
          <w:szCs w:val="24"/>
        </w:rPr>
        <w:t>интерфейс</w:t>
      </w:r>
      <w:r w:rsidRPr="009B6B4E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9B6B4E">
        <w:rPr>
          <w:rFonts w:asciiTheme="minorHAnsi" w:hAnsiTheme="minorHAnsi"/>
          <w:sz w:val="24"/>
          <w:szCs w:val="24"/>
        </w:rPr>
        <w:t>музыкальных</w:t>
      </w:r>
      <w:r w:rsidRPr="009B6B4E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9B6B4E">
        <w:rPr>
          <w:rFonts w:asciiTheme="minorHAnsi" w:hAnsiTheme="minorHAnsi"/>
          <w:sz w:val="24"/>
          <w:szCs w:val="24"/>
        </w:rPr>
        <w:t>инструментов</w:t>
      </w:r>
      <w:r w:rsidRPr="009B6B4E">
        <w:rPr>
          <w:rFonts w:asciiTheme="minorHAnsi" w:hAnsiTheme="minorHAnsi"/>
          <w:sz w:val="24"/>
          <w:szCs w:val="24"/>
          <w:lang w:val="en-US"/>
        </w:rPr>
        <w:t xml:space="preserve"> (Musical Instrument Digital Interface</w:t>
      </w:r>
      <w:r w:rsidRPr="00437E40">
        <w:rPr>
          <w:rFonts w:asciiTheme="minorHAnsi" w:hAnsiTheme="minorHAnsi"/>
          <w:sz w:val="24"/>
          <w:szCs w:val="24"/>
          <w:lang w:val="en-US"/>
        </w:rPr>
        <w:t xml:space="preserve">. </w:t>
      </w:r>
      <w:r w:rsidRPr="009B6B4E">
        <w:rPr>
          <w:rFonts w:asciiTheme="minorHAnsi" w:hAnsiTheme="minorHAnsi"/>
          <w:sz w:val="24"/>
          <w:szCs w:val="24"/>
        </w:rPr>
        <w:t>Интерфейс MIDI представляет собой протокол передачи музыкальных нот и мелодий. Но данные MIDI не являются цифровым звуком – это сокращенная форма записи музыки в числовой форме.</w:t>
      </w:r>
    </w:p>
    <w:p w:rsidR="009B6B4E" w:rsidRPr="009B6B4E" w:rsidRDefault="009B6B4E" w:rsidP="009B6B4E">
      <w:pPr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 xml:space="preserve">По сравнению с цифровым звуком </w:t>
      </w:r>
      <w:r w:rsidRPr="009B6B4E">
        <w:rPr>
          <w:rFonts w:asciiTheme="minorHAnsi" w:hAnsiTheme="minorHAnsi"/>
          <w:sz w:val="24"/>
          <w:szCs w:val="24"/>
          <w:u w:val="single"/>
        </w:rPr>
        <w:t xml:space="preserve"> MIDI имеет ряд преимуществ</w:t>
      </w:r>
      <w:r w:rsidRPr="009B6B4E">
        <w:rPr>
          <w:rFonts w:asciiTheme="minorHAnsi" w:hAnsiTheme="minorHAnsi"/>
          <w:sz w:val="24"/>
          <w:szCs w:val="24"/>
        </w:rPr>
        <w:t>:</w:t>
      </w:r>
    </w:p>
    <w:p w:rsidR="009B6B4E" w:rsidRPr="009B6B4E" w:rsidRDefault="009B6B4E" w:rsidP="009B6B4E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>MIDI-файлы занимают меньший объём памяти (в среднем в 200-100 раз), и размеры этих файлов не влияют на качество звучания, поэтому занимают малый объём оперативной памяти и не требуют больших ресурсов центрального процессора;</w:t>
      </w:r>
    </w:p>
    <w:p w:rsidR="009B6B4E" w:rsidRPr="009B6B4E" w:rsidRDefault="009B6B4E" w:rsidP="009B6B4E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br/>
        <w:t>в некоторых случаях звучание MIDI-файлов лучше, чем цифровых аудиофайлов, но при этом источник звучания MIDI-файлов должен быть высокого качества;</w:t>
      </w:r>
    </w:p>
    <w:p w:rsidR="009B6B4E" w:rsidRPr="00437E40" w:rsidRDefault="009B6B4E" w:rsidP="00437E40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br/>
        <w:t xml:space="preserve">можно менять длину MIDI-файлов, изменяя темп звучания, при этом сохраняются качество и громкость звучания . MIDI-файлы можно легко редактировать на уровне отдельных нот. Можно манипулировать небольшими сегментами MIDI-композиций (с точностью до </w:t>
      </w:r>
      <w:proofErr w:type="spellStart"/>
      <w:r w:rsidRPr="009B6B4E">
        <w:rPr>
          <w:rFonts w:asciiTheme="minorHAnsi" w:hAnsiTheme="minorHAnsi"/>
          <w:sz w:val="24"/>
          <w:szCs w:val="24"/>
        </w:rPr>
        <w:t>милисекунд</w:t>
      </w:r>
      <w:proofErr w:type="spellEnd"/>
      <w:r w:rsidRPr="009B6B4E">
        <w:rPr>
          <w:rFonts w:asciiTheme="minorHAnsi" w:hAnsiTheme="minorHAnsi"/>
          <w:sz w:val="24"/>
          <w:szCs w:val="24"/>
        </w:rPr>
        <w:t>), что невозможно в случае цифрового звука.</w:t>
      </w:r>
    </w:p>
    <w:p w:rsidR="009B6B4E" w:rsidRPr="009B6B4E" w:rsidRDefault="009B6B4E">
      <w:pPr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b/>
          <w:bCs/>
          <w:sz w:val="24"/>
          <w:szCs w:val="24"/>
        </w:rPr>
        <w:t>WAVE</w:t>
      </w:r>
      <w:r w:rsidRPr="009B6B4E">
        <w:rPr>
          <w:rFonts w:asciiTheme="minorHAnsi" w:hAnsiTheme="minorHAnsi"/>
          <w:sz w:val="24"/>
          <w:szCs w:val="24"/>
        </w:rPr>
        <w:t xml:space="preserve"> ( .</w:t>
      </w:r>
      <w:proofErr w:type="spellStart"/>
      <w:r w:rsidRPr="009B6B4E">
        <w:rPr>
          <w:rFonts w:asciiTheme="minorHAnsi" w:hAnsiTheme="minorHAnsi"/>
          <w:sz w:val="24"/>
          <w:szCs w:val="24"/>
        </w:rPr>
        <w:t>wav</w:t>
      </w:r>
      <w:proofErr w:type="spellEnd"/>
      <w:r w:rsidRPr="009B6B4E">
        <w:rPr>
          <w:rFonts w:asciiTheme="minorHAnsi" w:hAnsiTheme="minorHAnsi"/>
          <w:sz w:val="24"/>
          <w:szCs w:val="24"/>
        </w:rPr>
        <w:t xml:space="preserve"> ) – наиболее широко распространенный звуковой формат. Используется в ОС </w:t>
      </w:r>
      <w:proofErr w:type="spellStart"/>
      <w:r w:rsidRPr="009B6B4E">
        <w:rPr>
          <w:rFonts w:asciiTheme="minorHAnsi" w:hAnsiTheme="minorHAnsi"/>
          <w:sz w:val="24"/>
          <w:szCs w:val="24"/>
        </w:rPr>
        <w:t>Windows</w:t>
      </w:r>
      <w:proofErr w:type="spellEnd"/>
      <w:r w:rsidRPr="009B6B4E">
        <w:rPr>
          <w:rFonts w:asciiTheme="minorHAnsi" w:hAnsiTheme="minorHAnsi"/>
          <w:sz w:val="24"/>
          <w:szCs w:val="24"/>
        </w:rPr>
        <w:t xml:space="preserve"> для хранения звуковых файлов. В его основе лежит формат RIFF (</w:t>
      </w:r>
      <w:proofErr w:type="spellStart"/>
      <w:r w:rsidRPr="009B6B4E">
        <w:rPr>
          <w:rFonts w:asciiTheme="minorHAnsi" w:hAnsiTheme="minorHAnsi"/>
          <w:sz w:val="24"/>
          <w:szCs w:val="24"/>
        </w:rPr>
        <w:t>Resource</w:t>
      </w:r>
      <w:proofErr w:type="spellEnd"/>
      <w:r w:rsidRPr="009B6B4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9B6B4E">
        <w:rPr>
          <w:rFonts w:asciiTheme="minorHAnsi" w:hAnsiTheme="minorHAnsi"/>
          <w:sz w:val="24"/>
          <w:szCs w:val="24"/>
        </w:rPr>
        <w:t>Interchange</w:t>
      </w:r>
      <w:proofErr w:type="spellEnd"/>
      <w:r w:rsidRPr="009B6B4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9B6B4E">
        <w:rPr>
          <w:rFonts w:asciiTheme="minorHAnsi" w:hAnsiTheme="minorHAnsi"/>
          <w:sz w:val="24"/>
          <w:szCs w:val="24"/>
        </w:rPr>
        <w:t>File</w:t>
      </w:r>
      <w:proofErr w:type="spellEnd"/>
      <w:r w:rsidRPr="009B6B4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9B6B4E">
        <w:rPr>
          <w:rFonts w:asciiTheme="minorHAnsi" w:hAnsiTheme="minorHAnsi"/>
          <w:sz w:val="24"/>
          <w:szCs w:val="24"/>
        </w:rPr>
        <w:t>Format</w:t>
      </w:r>
      <w:proofErr w:type="spellEnd"/>
      <w:r w:rsidRPr="009B6B4E">
        <w:rPr>
          <w:rFonts w:asciiTheme="minorHAnsi" w:hAnsiTheme="minorHAnsi"/>
          <w:sz w:val="24"/>
          <w:szCs w:val="24"/>
        </w:rPr>
        <w:t>), позволяющий сохранять произвольные данные в структурированном виде. Для записи звука используются различные способы сжатия, поскольку звуковые файлы имеют большой объём. Самый простой способ сжатия – импульсно-кодовая модуляция (</w:t>
      </w:r>
      <w:proofErr w:type="spellStart"/>
      <w:r w:rsidRPr="009B6B4E">
        <w:rPr>
          <w:rFonts w:asciiTheme="minorHAnsi" w:hAnsiTheme="minorHAnsi"/>
          <w:sz w:val="24"/>
          <w:szCs w:val="24"/>
        </w:rPr>
        <w:t>Pulse</w:t>
      </w:r>
      <w:proofErr w:type="spellEnd"/>
      <w:r w:rsidRPr="009B6B4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9B6B4E">
        <w:rPr>
          <w:rFonts w:asciiTheme="minorHAnsi" w:hAnsiTheme="minorHAnsi"/>
          <w:sz w:val="24"/>
          <w:szCs w:val="24"/>
        </w:rPr>
        <w:t>Code</w:t>
      </w:r>
      <w:proofErr w:type="spellEnd"/>
      <w:r w:rsidRPr="009B6B4E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9B6B4E">
        <w:rPr>
          <w:rFonts w:asciiTheme="minorHAnsi" w:hAnsiTheme="minorHAnsi"/>
          <w:sz w:val="24"/>
          <w:szCs w:val="24"/>
        </w:rPr>
        <w:t>Modulation</w:t>
      </w:r>
      <w:proofErr w:type="spellEnd"/>
      <w:r w:rsidRPr="009B6B4E">
        <w:rPr>
          <w:rFonts w:asciiTheme="minorHAnsi" w:hAnsiTheme="minorHAnsi"/>
          <w:sz w:val="24"/>
          <w:szCs w:val="24"/>
        </w:rPr>
        <w:t>, PCM), но не обеспечивающий достаточно хорошего сжатия. Этот способ был несколько усовершенствован, и на его основе разработаны еще два метода – DPCM и ADPCM, обеспечивающие более сильное сжатие с приемлемым качеством.</w:t>
      </w:r>
    </w:p>
    <w:p w:rsidR="009B6B4E" w:rsidRPr="009B6B4E" w:rsidRDefault="009B6B4E">
      <w:pPr>
        <w:rPr>
          <w:rFonts w:asciiTheme="minorHAnsi" w:hAnsiTheme="minorHAnsi"/>
          <w:sz w:val="24"/>
          <w:szCs w:val="24"/>
        </w:rPr>
      </w:pPr>
    </w:p>
    <w:p w:rsidR="009B6B4E" w:rsidRPr="009B6B4E" w:rsidRDefault="009B6B4E">
      <w:pPr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b/>
          <w:bCs/>
          <w:sz w:val="24"/>
          <w:szCs w:val="24"/>
        </w:rPr>
        <w:t xml:space="preserve">MPEG-3 </w:t>
      </w:r>
      <w:r w:rsidRPr="009B6B4E">
        <w:rPr>
          <w:rFonts w:asciiTheme="minorHAnsi" w:hAnsiTheme="minorHAnsi"/>
          <w:sz w:val="24"/>
          <w:szCs w:val="24"/>
        </w:rPr>
        <w:t xml:space="preserve">( .mp3 ) - формат звуковых файлов, один из наиболее популярных на сегодняшний день. Был разработан для сохранения звуков, отличных от человеческой речи. Используется для оцифровки музыкальных записей. При кодировании файлов применяется </w:t>
      </w:r>
      <w:proofErr w:type="spellStart"/>
      <w:r w:rsidRPr="009B6B4E">
        <w:rPr>
          <w:rFonts w:asciiTheme="minorHAnsi" w:hAnsiTheme="minorHAnsi"/>
          <w:sz w:val="24"/>
          <w:szCs w:val="24"/>
        </w:rPr>
        <w:t>психоакустическая</w:t>
      </w:r>
      <w:proofErr w:type="spellEnd"/>
      <w:r w:rsidRPr="009B6B4E">
        <w:rPr>
          <w:rFonts w:asciiTheme="minorHAnsi" w:hAnsiTheme="minorHAnsi"/>
          <w:sz w:val="24"/>
          <w:szCs w:val="24"/>
        </w:rPr>
        <w:t xml:space="preserve"> компрессия, при которой из мелодии удаляются звуки, не воспринимаемые человеческим ухом. Ранние версии (MP1 и МР2) обеспечивают худшую компрессию, но однако менее требовательны к ресурсам. Характеристики процессора </w:t>
      </w:r>
      <w:r w:rsidRPr="009B6B4E">
        <w:rPr>
          <w:rFonts w:asciiTheme="minorHAnsi" w:hAnsiTheme="minorHAnsi"/>
          <w:sz w:val="24"/>
          <w:szCs w:val="24"/>
        </w:rPr>
        <w:lastRenderedPageBreak/>
        <w:t>напрямую влияют на качество звучания, - чем слабее процессор, тем больше искажения звука.</w:t>
      </w:r>
    </w:p>
    <w:p w:rsidR="00056289" w:rsidRPr="009B6B4E" w:rsidRDefault="00056289">
      <w:pPr>
        <w:rPr>
          <w:rFonts w:asciiTheme="minorHAnsi" w:hAnsiTheme="minorHAnsi"/>
          <w:sz w:val="24"/>
          <w:szCs w:val="24"/>
        </w:rPr>
      </w:pPr>
    </w:p>
    <w:p w:rsidR="00056289" w:rsidRPr="009B6B4E" w:rsidRDefault="00056289">
      <w:pPr>
        <w:rPr>
          <w:rFonts w:asciiTheme="minorHAnsi" w:hAnsiTheme="minorHAnsi"/>
          <w:b/>
          <w:sz w:val="24"/>
          <w:szCs w:val="24"/>
        </w:rPr>
      </w:pPr>
      <w:r w:rsidRPr="009B6B4E">
        <w:rPr>
          <w:rFonts w:asciiTheme="minorHAnsi" w:hAnsiTheme="minorHAnsi"/>
          <w:b/>
          <w:sz w:val="24"/>
          <w:szCs w:val="24"/>
        </w:rPr>
        <w:t>Мультимедиа технологии в образовании</w:t>
      </w:r>
    </w:p>
    <w:p w:rsidR="00056289" w:rsidRPr="00056289" w:rsidRDefault="00056289" w:rsidP="00056289">
      <w:p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056289">
        <w:rPr>
          <w:rFonts w:asciiTheme="minorHAnsi" w:hAnsiTheme="minorHAnsi"/>
          <w:sz w:val="24"/>
          <w:szCs w:val="24"/>
        </w:rPr>
        <w:t>Мультимедиа является эффективной образовательной технологией благодаря присущим ей качествам интерактивности, гибкости и интеграции различных типов учебной информации, а также благодаря возможности учитывать индивидуальные особенности учащихся и способствовать повышению их мотивации.</w:t>
      </w:r>
      <w:r w:rsidRPr="00056289">
        <w:rPr>
          <w:rFonts w:asciiTheme="minorHAnsi" w:hAnsiTheme="minorHAnsi"/>
          <w:sz w:val="24"/>
          <w:szCs w:val="24"/>
        </w:rPr>
        <w:br/>
        <w:t>     За счет этого, большинство педагогов могут использовать мультимедиа как основу своей деятельности по информатизации образования.</w:t>
      </w:r>
      <w:r w:rsidRPr="00056289">
        <w:rPr>
          <w:rFonts w:asciiTheme="minorHAnsi" w:hAnsiTheme="minorHAnsi"/>
          <w:sz w:val="24"/>
          <w:szCs w:val="24"/>
        </w:rPr>
        <w:br/>
        <w:t>     </w:t>
      </w:r>
      <w:r w:rsidRPr="00056289">
        <w:rPr>
          <w:rFonts w:asciiTheme="minorHAnsi" w:hAnsiTheme="minorHAnsi"/>
          <w:i/>
          <w:iCs/>
          <w:sz w:val="24"/>
          <w:szCs w:val="24"/>
        </w:rPr>
        <w:t>Информатизация образования</w:t>
      </w:r>
      <w:r w:rsidRPr="00056289">
        <w:rPr>
          <w:rFonts w:asciiTheme="minorHAnsi" w:hAnsiTheme="minorHAnsi"/>
          <w:sz w:val="24"/>
          <w:szCs w:val="24"/>
        </w:rPr>
        <w:t xml:space="preserve"> представляет собой область научно-практической деятельности человека, направленной на применение технологий и средств сбора, хранения, обработки и распространения информации, обеспечивающее систематизацию имеющихся и формирование новых знаний в сфере образования для достижения психолого-педагогических целей обучения и воспитания.</w:t>
      </w:r>
      <w:r w:rsidRPr="00056289">
        <w:rPr>
          <w:rFonts w:asciiTheme="minorHAnsi" w:hAnsiTheme="minorHAnsi"/>
          <w:sz w:val="24"/>
          <w:szCs w:val="24"/>
        </w:rPr>
        <w:br/>
        <w:t xml:space="preserve">     Рассмотрим более подробно перечисленные выше свойства мультимедиа, превращающие эту технологию в полноценный компонент информатизации образования. </w:t>
      </w:r>
      <w:r w:rsidRPr="00056289">
        <w:rPr>
          <w:rFonts w:asciiTheme="minorHAnsi" w:hAnsiTheme="minorHAnsi"/>
          <w:sz w:val="24"/>
          <w:szCs w:val="24"/>
        </w:rPr>
        <w:br/>
        <w:t>     </w:t>
      </w:r>
      <w:r w:rsidRPr="00056289">
        <w:rPr>
          <w:rFonts w:asciiTheme="minorHAnsi" w:hAnsiTheme="minorHAnsi"/>
          <w:i/>
          <w:iCs/>
          <w:sz w:val="24"/>
          <w:szCs w:val="24"/>
        </w:rPr>
        <w:t>Интерактивность</w:t>
      </w:r>
      <w:r w:rsidRPr="00056289">
        <w:rPr>
          <w:rFonts w:asciiTheme="minorHAnsi" w:hAnsiTheme="minorHAnsi"/>
          <w:sz w:val="24"/>
          <w:szCs w:val="24"/>
        </w:rPr>
        <w:t xml:space="preserve"> средств информатизации образования означает, что пользователям, как правило, школьникам и учителям, предоставляется возможность активного взаимодействия с этими средствами. Интерактивность означает наличие условий для учебного диалога, одним из участников которого является средство информатизации образования.</w:t>
      </w:r>
      <w:r w:rsidRPr="00056289">
        <w:rPr>
          <w:rFonts w:asciiTheme="minorHAnsi" w:hAnsiTheme="minorHAnsi"/>
          <w:sz w:val="24"/>
          <w:szCs w:val="24"/>
        </w:rPr>
        <w:br/>
        <w:t xml:space="preserve">     Предоставление интерактивности является одним из наиболее значимых преимуществ мультимедиа-средств. Интерактивность позволяет в определенных пределах управлять представлением информации: школьники могут индивидуально менять настройки, изучать результаты, а также отвечать на запросы программы о конкретных предпочтениях пользователя. Ученики могут устанавливать скорость подачи материала, число повторений и другие параметры, удовлетворяющие индивидуальным образовательным потребностям. Это позволяет сделать вывод о </w:t>
      </w:r>
      <w:r w:rsidRPr="00056289">
        <w:rPr>
          <w:rFonts w:asciiTheme="minorHAnsi" w:hAnsiTheme="minorHAnsi"/>
          <w:i/>
          <w:iCs/>
          <w:sz w:val="24"/>
          <w:szCs w:val="24"/>
        </w:rPr>
        <w:t>гибкости</w:t>
      </w:r>
      <w:r w:rsidRPr="00056289">
        <w:rPr>
          <w:rFonts w:asciiTheme="minorHAnsi" w:hAnsiTheme="minorHAnsi"/>
          <w:sz w:val="24"/>
          <w:szCs w:val="24"/>
        </w:rPr>
        <w:t xml:space="preserve"> мультимедиа технологий.</w:t>
      </w:r>
      <w:r w:rsidRPr="00056289">
        <w:rPr>
          <w:rFonts w:asciiTheme="minorHAnsi" w:hAnsiTheme="minorHAnsi"/>
          <w:sz w:val="24"/>
          <w:szCs w:val="24"/>
        </w:rPr>
        <w:br/>
        <w:t xml:space="preserve">     Технологии мультимедиа позволяют осмысленно и гармонично </w:t>
      </w:r>
      <w:r w:rsidRPr="00056289">
        <w:rPr>
          <w:rFonts w:asciiTheme="minorHAnsi" w:hAnsiTheme="minorHAnsi"/>
          <w:i/>
          <w:iCs/>
          <w:sz w:val="24"/>
          <w:szCs w:val="24"/>
        </w:rPr>
        <w:t>интегрировать</w:t>
      </w:r>
      <w:r w:rsidRPr="00056289">
        <w:rPr>
          <w:rFonts w:asciiTheme="minorHAnsi" w:hAnsiTheme="minorHAnsi"/>
          <w:sz w:val="24"/>
          <w:szCs w:val="24"/>
        </w:rPr>
        <w:t xml:space="preserve"> многие виды информации. Это позволяет с помощью компьютера представлять информацию в различных формах, часто используемых в школьном обучении, таких как:</w:t>
      </w:r>
    </w:p>
    <w:p w:rsidR="00056289" w:rsidRPr="00056289" w:rsidRDefault="00056289" w:rsidP="00056289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056289">
        <w:rPr>
          <w:rFonts w:asciiTheme="minorHAnsi" w:hAnsiTheme="minorHAnsi"/>
          <w:sz w:val="24"/>
          <w:szCs w:val="24"/>
        </w:rPr>
        <w:t xml:space="preserve">изображения, включая отсканированные фотографии, чертежи, карты и слайды; </w:t>
      </w:r>
    </w:p>
    <w:p w:rsidR="00056289" w:rsidRPr="00056289" w:rsidRDefault="00056289" w:rsidP="00056289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056289">
        <w:rPr>
          <w:rFonts w:asciiTheme="minorHAnsi" w:hAnsiTheme="minorHAnsi"/>
          <w:sz w:val="24"/>
          <w:szCs w:val="24"/>
        </w:rPr>
        <w:t xml:space="preserve">звукозаписи голоса, звуковые эффекты и музыка; </w:t>
      </w:r>
    </w:p>
    <w:p w:rsidR="00056289" w:rsidRPr="00056289" w:rsidRDefault="00056289" w:rsidP="00056289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056289">
        <w:rPr>
          <w:rFonts w:asciiTheme="minorHAnsi" w:hAnsiTheme="minorHAnsi"/>
          <w:sz w:val="24"/>
          <w:szCs w:val="24"/>
        </w:rPr>
        <w:t xml:space="preserve">видео, сложные видеоэффекты; </w:t>
      </w:r>
    </w:p>
    <w:p w:rsidR="00056289" w:rsidRPr="009B6B4E" w:rsidRDefault="00056289" w:rsidP="00056289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056289">
        <w:rPr>
          <w:rFonts w:asciiTheme="minorHAnsi" w:hAnsiTheme="minorHAnsi"/>
          <w:sz w:val="24"/>
          <w:szCs w:val="24"/>
        </w:rPr>
        <w:t>анимации и анимационное имитирование.</w:t>
      </w:r>
    </w:p>
    <w:p w:rsidR="009B6B4E" w:rsidRDefault="00056289" w:rsidP="009B6B4E">
      <w:p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>Целесообразность применения мультимедиа в образовании можно проиллюстрировать многими примерами.</w:t>
      </w:r>
    </w:p>
    <w:p w:rsidR="009B6B4E" w:rsidRPr="009B6B4E" w:rsidRDefault="00056289" w:rsidP="009B6B4E">
      <w:pPr>
        <w:pStyle w:val="a3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>Как правило, презентации, сопровождаемые красивыми изображениями или анимацией, являются визуально более привлекательными, нежели статический текст, и они могут поддерживать должный эмоциональный уровень, дополняющий представляемый материал, способствуя повышению эффективности обучения.</w:t>
      </w:r>
    </w:p>
    <w:p w:rsidR="009B6B4E" w:rsidRPr="009B6B4E" w:rsidRDefault="00056289" w:rsidP="009B6B4E">
      <w:pPr>
        <w:pStyle w:val="a3"/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>Использование мультимедиа позволяет продемонстрировать ученикам ряд опытов по физике или химии, выполнение которых невозможно в школьных условиях.</w:t>
      </w:r>
    </w:p>
    <w:p w:rsidR="009B6B4E" w:rsidRPr="009B6B4E" w:rsidRDefault="00056289" w:rsidP="009B6B4E">
      <w:pPr>
        <w:pStyle w:val="a3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lastRenderedPageBreak/>
        <w:t>С помощью мультимедиа можно "переместиться в пространстве" и показать школьникам изучаемые в курсе истории экспонаты музеев или памятники археологии, не покидая класса.</w:t>
      </w:r>
    </w:p>
    <w:p w:rsidR="00056289" w:rsidRDefault="00056289" w:rsidP="009B6B4E">
      <w:pPr>
        <w:pStyle w:val="a3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9B6B4E">
        <w:rPr>
          <w:rFonts w:asciiTheme="minorHAnsi" w:hAnsiTheme="minorHAnsi"/>
          <w:sz w:val="24"/>
          <w:szCs w:val="24"/>
        </w:rPr>
        <w:t>Подготовка пилотов современных самолетов невозможно осуществить без занятий на специальных мультимедийных тренажерах, моделирующих реальные ситуации и требующих интерактивного взаимодействия с будущим летчиком.</w:t>
      </w:r>
    </w:p>
    <w:p w:rsidR="009B6B4E" w:rsidRPr="009B6B4E" w:rsidRDefault="009B6B4E" w:rsidP="009B6B4E">
      <w:pPr>
        <w:rPr>
          <w:rFonts w:asciiTheme="minorHAnsi" w:hAnsiTheme="minorHAnsi"/>
          <w:sz w:val="24"/>
          <w:szCs w:val="24"/>
        </w:rPr>
      </w:pPr>
    </w:p>
    <w:p w:rsidR="00056289" w:rsidRPr="00056289" w:rsidRDefault="00056289" w:rsidP="00056289">
      <w:pPr>
        <w:rPr>
          <w:rFonts w:asciiTheme="minorHAnsi" w:hAnsiTheme="minorHAnsi"/>
          <w:sz w:val="24"/>
          <w:szCs w:val="24"/>
        </w:rPr>
      </w:pPr>
      <w:r w:rsidRPr="00056289">
        <w:rPr>
          <w:rFonts w:asciiTheme="minorHAnsi" w:hAnsiTheme="minorHAnsi"/>
          <w:sz w:val="24"/>
          <w:szCs w:val="24"/>
        </w:rPr>
        <w:t>     Мультимедиа может применяться в контексте самых различных стилей обучения и восприниматься самыми различными людьми: некоторые предпочитают учиться посредством чтения, другие - посредством восприятия на слух, третьи - посредством просмотра видео, и т.д.</w:t>
      </w:r>
      <w:r w:rsidRPr="00056289">
        <w:rPr>
          <w:rFonts w:asciiTheme="minorHAnsi" w:hAnsiTheme="minorHAnsi"/>
          <w:sz w:val="24"/>
          <w:szCs w:val="24"/>
        </w:rPr>
        <w:br/>
        <w:t>     Использование мультимедиа позволяет обучаемым работать с учебными материалами по-разному - школьник сам решает, как изучать материалы, как применять интерактивные возможности средств информатизации, и как реализовать совместную работу со своими соучениками. Таким образом, учащиеся становятся активными участниками образовательного процесса.</w:t>
      </w:r>
      <w:r w:rsidRPr="00056289">
        <w:rPr>
          <w:rFonts w:asciiTheme="minorHAnsi" w:hAnsiTheme="minorHAnsi"/>
          <w:sz w:val="24"/>
          <w:szCs w:val="24"/>
        </w:rPr>
        <w:br/>
        <w:t>     Работая с мультимедиа-средствами, ученики могут влиять на свой собственный процесс обучения, подстраивая его под свои индивидуальные способности и предпочтения. Они изучают именно тот материал, который их интересует, повторяют изучение столько раз, сколько им нужно, что способствует более правильному восприятию.</w:t>
      </w:r>
      <w:r w:rsidRPr="00056289">
        <w:rPr>
          <w:rFonts w:asciiTheme="minorHAnsi" w:hAnsiTheme="minorHAnsi"/>
          <w:sz w:val="24"/>
          <w:szCs w:val="24"/>
        </w:rPr>
        <w:br/>
        <w:t xml:space="preserve">     Таким образом, использование качественных мультимедиа-средств позволяет сделать процесс обучения гибким по отношению к социальным и культурным различиям между школьниками, их индивидуальным стилям и темпам обучения, их интересам. Применение мультимедиа может позитивно сказаться сразу на нескольких аспектах учебного процесса в школе. </w:t>
      </w:r>
      <w:r w:rsidRPr="00056289">
        <w:rPr>
          <w:rFonts w:asciiTheme="minorHAnsi" w:hAnsiTheme="minorHAnsi"/>
          <w:sz w:val="24"/>
          <w:szCs w:val="24"/>
        </w:rPr>
        <w:br/>
        <w:t>     Мультимедиа способствует:</w:t>
      </w:r>
      <w:r w:rsidRPr="00056289">
        <w:rPr>
          <w:rFonts w:asciiTheme="minorHAnsi" w:hAnsiTheme="minorHAnsi"/>
          <w:sz w:val="24"/>
          <w:szCs w:val="24"/>
        </w:rPr>
        <w:br/>
        <w:t>     1. Стимулированию когнитивных аспектов обучения, таких как восприятие и осознание информации;</w:t>
      </w:r>
      <w:r w:rsidRPr="00056289">
        <w:rPr>
          <w:rFonts w:asciiTheme="minorHAnsi" w:hAnsiTheme="minorHAnsi"/>
          <w:sz w:val="24"/>
          <w:szCs w:val="24"/>
        </w:rPr>
        <w:br/>
        <w:t>     2. Повышению мотивации школьников к учению;</w:t>
      </w:r>
      <w:r w:rsidRPr="00056289">
        <w:rPr>
          <w:rFonts w:asciiTheme="minorHAnsi" w:hAnsiTheme="minorHAnsi"/>
          <w:sz w:val="24"/>
          <w:szCs w:val="24"/>
        </w:rPr>
        <w:br/>
        <w:t>     3. Развитию навыков совместной работы и коллективного познания у обучаемых;</w:t>
      </w:r>
      <w:r w:rsidRPr="00056289">
        <w:rPr>
          <w:rFonts w:asciiTheme="minorHAnsi" w:hAnsiTheme="minorHAnsi"/>
          <w:sz w:val="24"/>
          <w:szCs w:val="24"/>
        </w:rPr>
        <w:br/>
        <w:t>     4. Развитию у учеников более глубокого подхода к обучению, и, следовательно, влечет формирование более глубокого понимания изучаемого материала.</w:t>
      </w:r>
      <w:r w:rsidRPr="00056289">
        <w:rPr>
          <w:rFonts w:asciiTheme="minorHAnsi" w:hAnsiTheme="minorHAnsi"/>
          <w:sz w:val="24"/>
          <w:szCs w:val="24"/>
        </w:rPr>
        <w:br/>
        <w:t>     Кроме этого к числу преимуществ использования мультимедиа в образовании можно отнести:</w:t>
      </w:r>
    </w:p>
    <w:p w:rsidR="00056289" w:rsidRPr="00056289" w:rsidRDefault="00056289" w:rsidP="00056289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056289">
        <w:rPr>
          <w:rFonts w:asciiTheme="minorHAnsi" w:hAnsiTheme="minorHAnsi"/>
          <w:sz w:val="24"/>
          <w:szCs w:val="24"/>
        </w:rPr>
        <w:t xml:space="preserve">одновременное использование нескольких каналов восприятия учащегося в процессе обучения, за счет чего достигается интеграция информации, доставляемой несколькими различными органами чувств; </w:t>
      </w:r>
    </w:p>
    <w:p w:rsidR="00056289" w:rsidRPr="00056289" w:rsidRDefault="00056289" w:rsidP="00056289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056289">
        <w:rPr>
          <w:rFonts w:asciiTheme="minorHAnsi" w:hAnsiTheme="minorHAnsi"/>
          <w:sz w:val="24"/>
          <w:szCs w:val="24"/>
        </w:rPr>
        <w:t xml:space="preserve">возможность моделировать сложные, дорогие или опасные реальные эксперименты, проведение которых в школе затруднительно или невозможно; </w:t>
      </w:r>
    </w:p>
    <w:p w:rsidR="00056289" w:rsidRPr="00056289" w:rsidRDefault="00056289" w:rsidP="00056289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056289">
        <w:rPr>
          <w:rFonts w:asciiTheme="minorHAnsi" w:hAnsiTheme="minorHAnsi"/>
          <w:sz w:val="24"/>
          <w:szCs w:val="24"/>
        </w:rPr>
        <w:t xml:space="preserve">визуализация абстрактной информации за счет динамического представления процессов; </w:t>
      </w:r>
    </w:p>
    <w:p w:rsidR="00056289" w:rsidRPr="00056289" w:rsidRDefault="00056289" w:rsidP="00056289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056289">
        <w:rPr>
          <w:rFonts w:asciiTheme="minorHAnsi" w:hAnsiTheme="minorHAnsi"/>
          <w:sz w:val="24"/>
          <w:szCs w:val="24"/>
        </w:rPr>
        <w:t xml:space="preserve">визуализация объектов и процессов микро- и макромиров; </w:t>
      </w:r>
    </w:p>
    <w:p w:rsidR="00056289" w:rsidRPr="00056289" w:rsidRDefault="00056289" w:rsidP="00056289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  <w:sz w:val="24"/>
          <w:szCs w:val="24"/>
        </w:rPr>
      </w:pPr>
      <w:r w:rsidRPr="00056289">
        <w:rPr>
          <w:rFonts w:asciiTheme="minorHAnsi" w:hAnsiTheme="minorHAnsi"/>
          <w:sz w:val="24"/>
          <w:szCs w:val="24"/>
        </w:rPr>
        <w:t>возможность развить когнитивные структуры и интерпретации учащихся, обрамляя изучаемый материал в широкий учебный, общественный, исторический контекст, и связывая учебный материал с интерпретацией школьников.</w:t>
      </w:r>
    </w:p>
    <w:sectPr w:rsidR="00056289" w:rsidRPr="00056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E01CC"/>
    <w:multiLevelType w:val="multilevel"/>
    <w:tmpl w:val="4F1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4792F"/>
    <w:multiLevelType w:val="multilevel"/>
    <w:tmpl w:val="84E6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9A080D"/>
    <w:multiLevelType w:val="hybridMultilevel"/>
    <w:tmpl w:val="F9525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30CBD"/>
    <w:multiLevelType w:val="hybridMultilevel"/>
    <w:tmpl w:val="E146E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C2489"/>
    <w:multiLevelType w:val="hybridMultilevel"/>
    <w:tmpl w:val="9C10B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8D3819"/>
    <w:multiLevelType w:val="hybridMultilevel"/>
    <w:tmpl w:val="DB7CC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14062"/>
    <w:multiLevelType w:val="hybridMultilevel"/>
    <w:tmpl w:val="72B05682"/>
    <w:lvl w:ilvl="0" w:tplc="0419000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A95F32"/>
    <w:multiLevelType w:val="multilevel"/>
    <w:tmpl w:val="A81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62"/>
    <w:rsid w:val="00056289"/>
    <w:rsid w:val="00137362"/>
    <w:rsid w:val="00286CF0"/>
    <w:rsid w:val="00343D1D"/>
    <w:rsid w:val="003D360F"/>
    <w:rsid w:val="00437E40"/>
    <w:rsid w:val="00666767"/>
    <w:rsid w:val="009B6B4E"/>
    <w:rsid w:val="00C53631"/>
    <w:rsid w:val="00E1774D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EF9DE-8D3D-47CB-9DA5-6D0174C4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3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0562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66767"/>
    <w:pPr>
      <w:spacing w:before="100" w:beforeAutospacing="1" w:after="100" w:afterAutospacing="1"/>
    </w:pPr>
    <w:rPr>
      <w:sz w:val="24"/>
      <w:szCs w:val="24"/>
    </w:rPr>
  </w:style>
  <w:style w:type="paragraph" w:styleId="a3">
    <w:name w:val="List Paragraph"/>
    <w:basedOn w:val="a"/>
    <w:uiPriority w:val="34"/>
    <w:qFormat/>
    <w:rsid w:val="00FF78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56289"/>
    <w:pPr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62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056289"/>
    <w:rPr>
      <w:color w:val="0563C1" w:themeColor="hyperlink"/>
      <w:u w:val="single"/>
    </w:rPr>
  </w:style>
  <w:style w:type="character" w:customStyle="1" w:styleId="butback">
    <w:name w:val="butback"/>
    <w:basedOn w:val="a0"/>
    <w:rsid w:val="009B6B4E"/>
  </w:style>
  <w:style w:type="character" w:customStyle="1" w:styleId="submenu-table">
    <w:name w:val="submenu-table"/>
    <w:basedOn w:val="a0"/>
    <w:rsid w:val="009B6B4E"/>
  </w:style>
  <w:style w:type="paragraph" w:styleId="a6">
    <w:name w:val="No Spacing"/>
    <w:uiPriority w:val="1"/>
    <w:qFormat/>
    <w:rsid w:val="009B6B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C%D1%83%D0%BB%D1%8C%D1%82%D0%B8%D0%BC%D0%B5%D0%B4%D0%B8%D0%B0" TargetMode="External"/><Relationship Id="rId5" Type="http://schemas.openxmlformats.org/officeDocument/2006/relationships/hyperlink" Target="http://www.ido.rudn.ru/nfpk/mult/mult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2014-03-23T15:52:00Z</dcterms:created>
  <dcterms:modified xsi:type="dcterms:W3CDTF">2014-03-23T17:08:00Z</dcterms:modified>
</cp:coreProperties>
</file>