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07997131347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IUT de Lannion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594.079971313476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BUT Informatique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9189453125" w:line="240" w:lineRule="auto"/>
        <w:ind w:left="1113.5199737548828" w:right="435.91796875" w:firstLine="0"/>
        <w:jc w:val="center"/>
        <w:rPr>
          <w:rFonts w:ascii="Calibri" w:cs="Calibri" w:eastAsia="Calibri" w:hAnsi="Calibri"/>
          <w:b w:val="1"/>
          <w:i w:val="0"/>
          <w:smallCaps w:val="0"/>
          <w:strike w:val="0"/>
          <w:color w:val="ffffff"/>
          <w:sz w:val="40"/>
          <w:szCs w:val="40"/>
          <w:u w:val="none"/>
          <w:shd w:fill="auto" w:val="clear"/>
          <w:vertAlign w:val="baseline"/>
        </w:rPr>
      </w:pPr>
      <w:r w:rsidDel="00000000" w:rsidR="00000000" w:rsidRPr="00000000">
        <w:rPr>
          <w:rFonts w:ascii="Calibri" w:cs="Calibri" w:eastAsia="Calibri" w:hAnsi="Calibri"/>
          <w:b w:val="1"/>
          <w:i w:val="0"/>
          <w:smallCaps w:val="0"/>
          <w:strike w:val="0"/>
          <w:color w:val="ffffff"/>
          <w:sz w:val="40"/>
          <w:szCs w:val="40"/>
          <w:highlight w:val="black"/>
          <w:u w:val="none"/>
          <w:vertAlign w:val="baseline"/>
          <w:rtl w:val="0"/>
        </w:rPr>
        <w:t xml:space="preserve">INTRODUCTION A LA GESTION DES ORGANISATIONS</w:t>
      </w:r>
      <w:r w:rsidDel="00000000" w:rsidR="00000000" w:rsidRPr="00000000">
        <w:rPr>
          <w:rFonts w:ascii="Calibri" w:cs="Calibri" w:eastAsia="Calibri" w:hAnsi="Calibri"/>
          <w:b w:val="1"/>
          <w:i w:val="0"/>
          <w:smallCaps w:val="0"/>
          <w:strike w:val="0"/>
          <w:color w:val="ffffff"/>
          <w:sz w:val="40"/>
          <w:szCs w:val="4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ffffff"/>
          <w:sz w:val="40"/>
          <w:szCs w:val="40"/>
          <w:highlight w:val="black"/>
          <w:u w:val="none"/>
          <w:vertAlign w:val="baseline"/>
          <w:rtl w:val="0"/>
        </w:rPr>
        <w:t xml:space="preserve">Synthèse de cours</w:t>
      </w:r>
      <w:r w:rsidDel="00000000" w:rsidR="00000000" w:rsidRPr="00000000">
        <w:rPr>
          <w:rFonts w:ascii="Calibri" w:cs="Calibri" w:eastAsia="Calibri" w:hAnsi="Calibri"/>
          <w:b w:val="1"/>
          <w:i w:val="0"/>
          <w:smallCaps w:val="0"/>
          <w:strike w:val="0"/>
          <w:color w:val="ffffff"/>
          <w:sz w:val="40"/>
          <w:szCs w:val="40"/>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054931640625" w:line="240" w:lineRule="auto"/>
        <w:ind w:left="0" w:right="-6.077880859375" w:firstLine="0"/>
        <w:jc w:val="righ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Production, travail et numérique au sein de l’organisation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9970703125" w:line="240" w:lineRule="auto"/>
        <w:ind w:left="571.9200134277344" w:right="0" w:firstLine="0"/>
        <w:jc w:val="left"/>
        <w:rPr>
          <w:rFonts w:ascii="Calibri" w:cs="Calibri" w:eastAsia="Calibri" w:hAnsi="Calibri"/>
          <w:b w:val="1"/>
          <w:i w:val="0"/>
          <w:smallCaps w:val="0"/>
          <w:strike w:val="0"/>
          <w:color w:val="bf0041"/>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bf0041"/>
          <w:sz w:val="24"/>
          <w:szCs w:val="24"/>
          <w:u w:val="single"/>
          <w:shd w:fill="auto" w:val="clear"/>
          <w:vertAlign w:val="baseline"/>
          <w:rtl w:val="0"/>
        </w:rPr>
        <w:t xml:space="preserve">Préparation du cours</w:t>
      </w:r>
      <w:r w:rsidDel="00000000" w:rsidR="00000000" w:rsidRPr="00000000">
        <w:rPr>
          <w:rFonts w:ascii="Calibri" w:cs="Calibri" w:eastAsia="Calibri" w:hAnsi="Calibri"/>
          <w:b w:val="1"/>
          <w:i w:val="0"/>
          <w:smallCaps w:val="0"/>
          <w:strike w:val="0"/>
          <w:color w:val="bf0041"/>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585.1999664306641" w:right="727.12158203125" w:hanging="7.20001220703125"/>
        <w:jc w:val="left"/>
        <w:rPr>
          <w:rFonts w:ascii="Calibri" w:cs="Calibri" w:eastAsia="Calibri" w:hAnsi="Calibri"/>
          <w:b w:val="0"/>
          <w:i w:val="0"/>
          <w:smallCaps w:val="0"/>
          <w:strike w:val="0"/>
          <w:color w:val="bf0041"/>
          <w:sz w:val="24"/>
          <w:szCs w:val="24"/>
          <w:u w:val="none"/>
          <w:shd w:fill="auto" w:val="clear"/>
          <w:vertAlign w:val="baseline"/>
        </w:rPr>
      </w:pPr>
      <w:r w:rsidDel="00000000" w:rsidR="00000000" w:rsidRPr="00000000">
        <w:rPr>
          <w:rFonts w:ascii="Calibri" w:cs="Calibri" w:eastAsia="Calibri" w:hAnsi="Calibri"/>
          <w:b w:val="0"/>
          <w:i w:val="0"/>
          <w:smallCaps w:val="0"/>
          <w:strike w:val="0"/>
          <w:color w:val="bf0041"/>
          <w:sz w:val="24"/>
          <w:szCs w:val="24"/>
          <w:u w:val="none"/>
          <w:shd w:fill="auto" w:val="clear"/>
          <w:vertAlign w:val="baseline"/>
          <w:rtl w:val="0"/>
        </w:rPr>
        <w:t xml:space="preserve">Vous préparerez le cours par des recherches sur internet afin de répondre aux questions ci dessous.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031494140625" w:line="240" w:lineRule="auto"/>
        <w:ind w:left="594.47998046875" w:right="661.4788818359375" w:hanging="22.559967041015625"/>
        <w:jc w:val="left"/>
        <w:rPr>
          <w:rFonts w:ascii="Calibri" w:cs="Calibri" w:eastAsia="Calibri" w:hAnsi="Calibri"/>
          <w:b w:val="1"/>
          <w:i w:val="0"/>
          <w:smallCaps w:val="0"/>
          <w:strike w:val="0"/>
          <w:color w:val="5eb91e"/>
          <w:sz w:val="36"/>
          <w:szCs w:val="36"/>
          <w:u w:val="none"/>
          <w:shd w:fill="auto" w:val="clear"/>
          <w:vertAlign w:val="baseline"/>
        </w:rPr>
      </w:pPr>
      <w:r w:rsidDel="00000000" w:rsidR="00000000" w:rsidRPr="00000000">
        <w:rPr>
          <w:rFonts w:ascii="Calibri" w:cs="Calibri" w:eastAsia="Calibri" w:hAnsi="Calibri"/>
          <w:b w:val="0"/>
          <w:i w:val="0"/>
          <w:smallCaps w:val="0"/>
          <w:strike w:val="0"/>
          <w:color w:val="bf0041"/>
          <w:sz w:val="24"/>
          <w:szCs w:val="2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5eb91e"/>
          <w:sz w:val="36"/>
          <w:szCs w:val="36"/>
          <w:u w:val="single"/>
          <w:shd w:fill="auto" w:val="clear"/>
          <w:vertAlign w:val="baseline"/>
          <w:rtl w:val="0"/>
        </w:rPr>
        <w:t xml:space="preserve">Première partie : Organisation de la production et du travail</w:t>
      </w:r>
      <w:r w:rsidDel="00000000" w:rsidR="00000000" w:rsidRPr="00000000">
        <w:rPr>
          <w:rFonts w:ascii="Calibri" w:cs="Calibri" w:eastAsia="Calibri" w:hAnsi="Calibri"/>
          <w:b w:val="1"/>
          <w:i w:val="0"/>
          <w:smallCaps w:val="0"/>
          <w:strike w:val="0"/>
          <w:color w:val="5eb91e"/>
          <w:sz w:val="36"/>
          <w:szCs w:val="36"/>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031494140625" w:line="240" w:lineRule="auto"/>
        <w:ind w:left="594.47998046875" w:right="661.4788818359375" w:hanging="22.5599670410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 processus de production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8125" w:line="240" w:lineRule="auto"/>
        <w:ind w:left="726.3199615478516" w:right="0" w:firstLine="0"/>
        <w:jc w:val="left"/>
        <w:rPr>
          <w:rFonts w:ascii="Calibri" w:cs="Calibri" w:eastAsia="Calibri" w:hAnsi="Calibri"/>
          <w:b w:val="0"/>
          <w:i w:val="0"/>
          <w:smallCaps w:val="0"/>
          <w:strike w:val="0"/>
          <w:color w:val="38761d"/>
          <w:sz w:val="28"/>
          <w:szCs w:val="28"/>
          <w:u w:val="none"/>
          <w:shd w:fill="auto" w:val="clear"/>
          <w:vertAlign w:val="baseline"/>
        </w:rPr>
      </w:pPr>
      <w:r w:rsidDel="00000000" w:rsidR="00000000" w:rsidRPr="00000000">
        <w:rPr>
          <w:rFonts w:ascii="Calibri" w:cs="Calibri" w:eastAsia="Calibri" w:hAnsi="Calibri"/>
          <w:b w:val="0"/>
          <w:i w:val="0"/>
          <w:smallCaps w:val="0"/>
          <w:strike w:val="0"/>
          <w:color w:val="38761d"/>
          <w:sz w:val="28"/>
          <w:szCs w:val="28"/>
          <w:u w:val="none"/>
          <w:shd w:fill="auto" w:val="clear"/>
          <w:vertAlign w:val="baseline"/>
          <w:rtl w:val="0"/>
        </w:rPr>
        <w:t xml:space="preserve">1) Qu’est-ce que la production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8125" w:line="240" w:lineRule="auto"/>
        <w:ind w:left="726.3199615478516" w:right="0" w:firstLine="0"/>
        <w:jc w:val="left"/>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La production est le processus de création, de fabrication ou de génération de biens, de services ou d'informations pour répondre à des besoins ou à des demandes spécifiques.</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8125" w:line="240" w:lineRule="auto"/>
        <w:ind w:left="726.3199615478516" w:right="0" w:firstLine="0"/>
        <w:jc w:val="left"/>
        <w:rPr>
          <w:rFonts w:ascii="Calibri" w:cs="Calibri" w:eastAsia="Calibri" w:hAnsi="Calibri"/>
          <w:color w:val="38761d"/>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719.3599700927734" w:right="0" w:firstLine="0"/>
        <w:jc w:val="left"/>
        <w:rPr>
          <w:rFonts w:ascii="Calibri" w:cs="Calibri" w:eastAsia="Calibri" w:hAnsi="Calibri"/>
          <w:b w:val="0"/>
          <w:i w:val="0"/>
          <w:smallCaps w:val="0"/>
          <w:strike w:val="0"/>
          <w:color w:val="38761d"/>
          <w:sz w:val="28"/>
          <w:szCs w:val="28"/>
          <w:u w:val="none"/>
          <w:shd w:fill="auto" w:val="clear"/>
          <w:vertAlign w:val="baseline"/>
        </w:rPr>
      </w:pPr>
      <w:r w:rsidDel="00000000" w:rsidR="00000000" w:rsidRPr="00000000">
        <w:rPr>
          <w:rFonts w:ascii="Calibri" w:cs="Calibri" w:eastAsia="Calibri" w:hAnsi="Calibri"/>
          <w:b w:val="0"/>
          <w:i w:val="0"/>
          <w:smallCaps w:val="0"/>
          <w:strike w:val="0"/>
          <w:color w:val="38761d"/>
          <w:sz w:val="28"/>
          <w:szCs w:val="28"/>
          <w:u w:val="none"/>
          <w:shd w:fill="auto" w:val="clear"/>
          <w:vertAlign w:val="baseline"/>
          <w:rtl w:val="0"/>
        </w:rPr>
        <w:t xml:space="preserve">2) Qu’est-ce qu’un input et un output en économie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719.3599700927734" w:right="0" w:firstLine="0"/>
        <w:jc w:val="left"/>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En économie, un input (entrée) représente les ressources, tels que le travail, le capital et les matières premières, utilisées dans le processus de production, tandis qu'un output (sortie) désigne les biens et services produits en résultat de ce processus.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719.3599700927734" w:right="0" w:firstLine="0"/>
        <w:jc w:val="left"/>
        <w:rPr>
          <w:rFonts w:ascii="Calibri" w:cs="Calibri" w:eastAsia="Calibri" w:hAnsi="Calibri"/>
          <w:color w:val="38761d"/>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717.9199981689453" w:right="0" w:firstLine="0"/>
        <w:jc w:val="left"/>
        <w:rPr>
          <w:rFonts w:ascii="Calibri" w:cs="Calibri" w:eastAsia="Calibri" w:hAnsi="Calibri"/>
          <w:b w:val="0"/>
          <w:i w:val="0"/>
          <w:smallCaps w:val="0"/>
          <w:strike w:val="0"/>
          <w:color w:val="38761d"/>
          <w:sz w:val="28"/>
          <w:szCs w:val="28"/>
          <w:u w:val="none"/>
          <w:shd w:fill="auto" w:val="clear"/>
          <w:vertAlign w:val="baseline"/>
        </w:rPr>
      </w:pPr>
      <w:r w:rsidDel="00000000" w:rsidR="00000000" w:rsidRPr="00000000">
        <w:rPr>
          <w:rFonts w:ascii="Calibri" w:cs="Calibri" w:eastAsia="Calibri" w:hAnsi="Calibri"/>
          <w:b w:val="0"/>
          <w:i w:val="0"/>
          <w:smallCaps w:val="0"/>
          <w:strike w:val="0"/>
          <w:color w:val="38761d"/>
          <w:sz w:val="28"/>
          <w:szCs w:val="28"/>
          <w:u w:val="none"/>
          <w:shd w:fill="auto" w:val="clear"/>
          <w:vertAlign w:val="baseline"/>
          <w:rtl w:val="0"/>
        </w:rPr>
        <w:t xml:space="preserve">3) Quelles sont les étapes d’un processus de production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717.9199981689453" w:right="0" w:firstLine="0"/>
        <w:jc w:val="left"/>
        <w:rPr>
          <w:rFonts w:ascii="Calibri" w:cs="Calibri" w:eastAsia="Calibri" w:hAnsi="Calibri"/>
          <w:color w:val="38761d"/>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717.9199981689453" w:right="0" w:firstLine="0"/>
        <w:jc w:val="left"/>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Le processus de production comprend plusieurs étapes clés : la conception et la planification, l'approvisionnement en matières premières et ressources, la transformation, le contrôle de la qualité, le stockage, la commercialisation, la vente, la livraison, la gestion des déchets, l'évaluation et l'amélioration, ainsi que la gestion des coûts. Ces étapes varient en fonction de l'industrie et visent à créer des produits ou services de qualité de manière rentable.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717.9199981689453" w:right="0" w:firstLine="0"/>
        <w:jc w:val="left"/>
        <w:rPr>
          <w:rFonts w:ascii="Calibri" w:cs="Calibri" w:eastAsia="Calibri" w:hAnsi="Calibri"/>
          <w:color w:val="38761d"/>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717.9199981689453" w:right="0" w:firstLine="0"/>
        <w:jc w:val="left"/>
        <w:rPr>
          <w:rFonts w:ascii="Calibri" w:cs="Calibri" w:eastAsia="Calibri" w:hAnsi="Calibri"/>
          <w:color w:val="38761d"/>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721.5200042724609" w:right="592.9583740234375" w:hanging="10.0799560546875"/>
        <w:jc w:val="left"/>
        <w:rPr>
          <w:rFonts w:ascii="Calibri" w:cs="Calibri" w:eastAsia="Calibri" w:hAnsi="Calibri"/>
          <w:b w:val="0"/>
          <w:i w:val="0"/>
          <w:smallCaps w:val="0"/>
          <w:strike w:val="0"/>
          <w:color w:val="38761d"/>
          <w:sz w:val="28"/>
          <w:szCs w:val="28"/>
          <w:u w:val="none"/>
          <w:shd w:fill="auto" w:val="clear"/>
          <w:vertAlign w:val="baseline"/>
        </w:rPr>
      </w:pPr>
      <w:r w:rsidDel="00000000" w:rsidR="00000000" w:rsidRPr="00000000">
        <w:rPr>
          <w:rFonts w:ascii="Calibri" w:cs="Calibri" w:eastAsia="Calibri" w:hAnsi="Calibri"/>
          <w:b w:val="0"/>
          <w:i w:val="0"/>
          <w:smallCaps w:val="0"/>
          <w:strike w:val="0"/>
          <w:color w:val="38761d"/>
          <w:sz w:val="28"/>
          <w:szCs w:val="28"/>
          <w:u w:val="none"/>
          <w:shd w:fill="auto" w:val="clear"/>
          <w:vertAlign w:val="baseline"/>
          <w:rtl w:val="0"/>
        </w:rPr>
        <w:t xml:space="preserve">4) Savoir repérer les étapes en amont et en aval de la production d’un bien ou d’un service  (vous pouvez prendre l’exemple de la fabrication d’un pain).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721.5200042724609" w:right="592.9583740234375" w:hanging="10.0799560546875"/>
        <w:jc w:val="left"/>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Dans la fabrication du pain, les étapes en amont comprennent l'approvisionnement en matières premières, la préparation de la pâte et la préparation du four, tandis que les étapes en aval incluent la cuisson, le refroidissement, le conditionnement, la distribution, la vente au détail, la consommation, la gestion des déchets et la rétroaction du marché. Cette compréhension complète du processus est essentielle pour garantir la qualité, l'efficacité et la satisfaction des clients.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721.5200042724609" w:right="592.9583740234375" w:hanging="10.0799560546875"/>
        <w:jc w:val="left"/>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494140625" w:line="240" w:lineRule="auto"/>
        <w:ind w:left="717.6800537109375" w:right="0" w:firstLine="0"/>
        <w:jc w:val="left"/>
        <w:rPr>
          <w:rFonts w:ascii="Calibri" w:cs="Calibri" w:eastAsia="Calibri" w:hAnsi="Calibri"/>
          <w:b w:val="0"/>
          <w:i w:val="0"/>
          <w:smallCaps w:val="0"/>
          <w:strike w:val="0"/>
          <w:color w:val="38761d"/>
          <w:sz w:val="28"/>
          <w:szCs w:val="28"/>
          <w:u w:val="none"/>
          <w:shd w:fill="auto" w:val="clear"/>
          <w:vertAlign w:val="baseline"/>
        </w:rPr>
      </w:pPr>
      <w:r w:rsidDel="00000000" w:rsidR="00000000" w:rsidRPr="00000000">
        <w:rPr>
          <w:rFonts w:ascii="Calibri" w:cs="Calibri" w:eastAsia="Calibri" w:hAnsi="Calibri"/>
          <w:b w:val="0"/>
          <w:i w:val="0"/>
          <w:smallCaps w:val="0"/>
          <w:strike w:val="0"/>
          <w:color w:val="38761d"/>
          <w:sz w:val="28"/>
          <w:szCs w:val="28"/>
          <w:u w:val="none"/>
          <w:shd w:fill="auto" w:val="clear"/>
          <w:vertAlign w:val="baseline"/>
          <w:rtl w:val="0"/>
        </w:rPr>
        <w:t xml:space="preserve">5) Qu’est- ce que le conditionnement ? Qu’est-ce que le packaging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494140625" w:line="240" w:lineRule="auto"/>
        <w:ind w:left="717.6800537109375" w:right="0" w:firstLine="0"/>
        <w:jc w:val="left"/>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Le conditionnement fait référence au processus de préparation d'un produit pour la vente, tandis que le packaging désigne la conception et la création de l'emballage ou de la boîte dans laquelle le produit est présenté aux clients.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1494140625" w:line="240" w:lineRule="auto"/>
        <w:ind w:left="717.6800537109375" w:right="0" w:firstLine="0"/>
        <w:jc w:val="left"/>
        <w:rPr>
          <w:rFonts w:ascii="Calibri" w:cs="Calibri" w:eastAsia="Calibri" w:hAnsi="Calibri"/>
          <w:color w:val="38761d"/>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718.4000396728516" w:right="0" w:firstLine="0"/>
        <w:jc w:val="left"/>
        <w:rPr>
          <w:rFonts w:ascii="Calibri" w:cs="Calibri" w:eastAsia="Calibri" w:hAnsi="Calibri"/>
          <w:b w:val="0"/>
          <w:i w:val="0"/>
          <w:smallCaps w:val="0"/>
          <w:strike w:val="0"/>
          <w:color w:val="38761d"/>
          <w:sz w:val="28"/>
          <w:szCs w:val="28"/>
          <w:u w:val="none"/>
          <w:shd w:fill="auto" w:val="clear"/>
          <w:vertAlign w:val="baseline"/>
        </w:rPr>
      </w:pPr>
      <w:r w:rsidDel="00000000" w:rsidR="00000000" w:rsidRPr="00000000">
        <w:rPr>
          <w:rFonts w:ascii="Calibri" w:cs="Calibri" w:eastAsia="Calibri" w:hAnsi="Calibri"/>
          <w:b w:val="0"/>
          <w:i w:val="0"/>
          <w:smallCaps w:val="0"/>
          <w:strike w:val="0"/>
          <w:color w:val="38761d"/>
          <w:sz w:val="28"/>
          <w:szCs w:val="28"/>
          <w:u w:val="none"/>
          <w:shd w:fill="auto" w:val="clear"/>
          <w:vertAlign w:val="baseline"/>
          <w:rtl w:val="0"/>
        </w:rPr>
        <w:t xml:space="preserve">6) Qu’est-ce que la logistique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718.4000396728516" w:right="0" w:firstLine="0"/>
        <w:jc w:val="left"/>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La logistique est le processus de gestion efficace de la planification, de l'exécution et du contrôle du flux de marchandises, d'informations et de ressources, de la source au point de consommation, afin de répondre aux besoins des clients de manière rentable.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718.4000396728516" w:right="0" w:firstLine="0"/>
        <w:jc w:val="left"/>
        <w:rPr>
          <w:rFonts w:ascii="Lexend" w:cs="Lexend" w:eastAsia="Lexend" w:hAnsi="Lexend"/>
          <w:color w:val="0000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717.4400329589844" w:right="0" w:firstLine="0"/>
        <w:jc w:val="left"/>
        <w:rPr>
          <w:rFonts w:ascii="Calibri" w:cs="Calibri" w:eastAsia="Calibri" w:hAnsi="Calibri"/>
          <w:b w:val="0"/>
          <w:i w:val="0"/>
          <w:smallCaps w:val="0"/>
          <w:strike w:val="0"/>
          <w:color w:val="38761d"/>
          <w:sz w:val="28"/>
          <w:szCs w:val="28"/>
          <w:u w:val="none"/>
          <w:shd w:fill="auto" w:val="clear"/>
          <w:vertAlign w:val="baseline"/>
        </w:rPr>
      </w:pPr>
      <w:r w:rsidDel="00000000" w:rsidR="00000000" w:rsidRPr="00000000">
        <w:rPr>
          <w:rFonts w:ascii="Calibri" w:cs="Calibri" w:eastAsia="Calibri" w:hAnsi="Calibri"/>
          <w:b w:val="0"/>
          <w:i w:val="0"/>
          <w:smallCaps w:val="0"/>
          <w:strike w:val="0"/>
          <w:color w:val="38761d"/>
          <w:sz w:val="28"/>
          <w:szCs w:val="28"/>
          <w:u w:val="none"/>
          <w:shd w:fill="auto" w:val="clear"/>
          <w:vertAlign w:val="baseline"/>
          <w:rtl w:val="0"/>
        </w:rPr>
        <w:t xml:space="preserve">7) Qu’est-ce que l’approvisionnement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717.4400329589844" w:right="0" w:firstLine="0"/>
        <w:jc w:val="left"/>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L'approvisionnement désigne le processus d'acquisition et de gestion des matières premières, des biens et des services nécessaires à la production ou à l'exploitation d'une entreprise.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0166015625" w:line="240" w:lineRule="auto"/>
        <w:ind w:left="722.4800872802734" w:right="0" w:firstLine="0"/>
        <w:jc w:val="left"/>
        <w:rPr>
          <w:b w:val="1"/>
          <w:color w:val="000000"/>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0166015625" w:line="240" w:lineRule="auto"/>
        <w:ind w:left="722.480087280273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L’organisation de la production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195556640625" w:line="240" w:lineRule="auto"/>
        <w:ind w:left="715.52001953125" w:right="457.9986572265625" w:firstLine="0"/>
        <w:jc w:val="left"/>
        <w:rPr>
          <w:rFonts w:ascii="Calibri" w:cs="Calibri" w:eastAsia="Calibri" w:hAnsi="Calibri"/>
          <w:b w:val="0"/>
          <w:i w:val="0"/>
          <w:smallCaps w:val="0"/>
          <w:strike w:val="0"/>
          <w:color w:val="38761d"/>
          <w:sz w:val="28"/>
          <w:szCs w:val="28"/>
          <w:u w:val="none"/>
          <w:shd w:fill="auto" w:val="clear"/>
          <w:vertAlign w:val="baseline"/>
        </w:rPr>
      </w:pPr>
      <w:r w:rsidDel="00000000" w:rsidR="00000000" w:rsidRPr="00000000">
        <w:rPr>
          <w:rFonts w:ascii="Calibri" w:cs="Calibri" w:eastAsia="Calibri" w:hAnsi="Calibri"/>
          <w:b w:val="0"/>
          <w:i w:val="0"/>
          <w:smallCaps w:val="0"/>
          <w:strike w:val="0"/>
          <w:color w:val="38761d"/>
          <w:sz w:val="28"/>
          <w:szCs w:val="28"/>
          <w:u w:val="none"/>
          <w:shd w:fill="auto" w:val="clear"/>
          <w:vertAlign w:val="baseline"/>
          <w:rtl w:val="0"/>
        </w:rPr>
        <w:t xml:space="preserve">8) Que font le bureau des études, le bureau des méthodes et le bureau d’ordonnancement</w:t>
      </w:r>
      <w:r w:rsidDel="00000000" w:rsidR="00000000" w:rsidRPr="00000000">
        <w:rPr>
          <w:rFonts w:ascii="Calibri" w:cs="Calibri" w:eastAsia="Calibri" w:hAnsi="Calibri"/>
          <w:color w:val="38761d"/>
          <w:sz w:val="28"/>
          <w:szCs w:val="28"/>
          <w:rtl w:val="0"/>
        </w:rPr>
        <w:t xml:space="preserve">?</w:t>
      </w:r>
      <w:r w:rsidDel="00000000" w:rsidR="00000000" w:rsidRPr="00000000">
        <w:rPr>
          <w:rFonts w:ascii="Calibri" w:cs="Calibri" w:eastAsia="Calibri" w:hAnsi="Calibri"/>
          <w:b w:val="0"/>
          <w:i w:val="0"/>
          <w:smallCaps w:val="0"/>
          <w:strike w:val="0"/>
          <w:color w:val="38761d"/>
          <w:sz w:val="28"/>
          <w:szCs w:val="28"/>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195556640625" w:line="240" w:lineRule="auto"/>
        <w:ind w:left="715.52001953125" w:right="457.9986572265625" w:firstLine="0"/>
        <w:jc w:val="left"/>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Le bureau des études conçoit et développe des plans et des spécifications, le bureau des méthodes développe des processus de production efficaces, et le bureau d'ordonnancement planifie et organise les tâches pour optimiser la production.</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195556640625" w:line="240" w:lineRule="auto"/>
        <w:ind w:left="715.52001953125" w:right="457.9986572265625" w:firstLine="0"/>
        <w:jc w:val="left"/>
        <w:rPr>
          <w:rFonts w:ascii="Calibri" w:cs="Calibri" w:eastAsia="Calibri" w:hAnsi="Calibri"/>
          <w:b w:val="0"/>
          <w:i w:val="0"/>
          <w:smallCaps w:val="0"/>
          <w:strike w:val="0"/>
          <w:color w:val="38761d"/>
          <w:sz w:val="28"/>
          <w:szCs w:val="28"/>
          <w:u w:val="none"/>
          <w:shd w:fill="auto" w:val="clear"/>
          <w:vertAlign w:val="baseline"/>
        </w:rPr>
      </w:pPr>
      <w:r w:rsidDel="00000000" w:rsidR="00000000" w:rsidRPr="00000000">
        <w:rPr>
          <w:rFonts w:ascii="Calibri" w:cs="Calibri" w:eastAsia="Calibri" w:hAnsi="Calibri"/>
          <w:b w:val="0"/>
          <w:i w:val="0"/>
          <w:smallCaps w:val="0"/>
          <w:strike w:val="0"/>
          <w:color w:val="38761d"/>
          <w:sz w:val="28"/>
          <w:szCs w:val="28"/>
          <w:u w:val="none"/>
          <w:shd w:fill="auto" w:val="clear"/>
          <w:vertAlign w:val="baseline"/>
          <w:rtl w:val="0"/>
        </w:rPr>
        <w:t xml:space="preserve">9) Que sont les services opérationnels ?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195556640625" w:line="240" w:lineRule="auto"/>
        <w:ind w:left="715.52001953125" w:right="457.9986572265625" w:firstLine="0"/>
        <w:jc w:val="left"/>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Les services opérationnels sont des départements ou des équipes au sein d'une organisation chargés de gérer les activités quotidiennes liées à la production, à la prestation de services ou aux opérations essentielles.</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318603515625" w:line="240" w:lineRule="auto"/>
        <w:ind w:left="722.4800872802734" w:right="0" w:firstLine="0"/>
        <w:jc w:val="left"/>
        <w:rPr>
          <w:b w:val="1"/>
          <w:color w:val="000000"/>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318603515625" w:line="240" w:lineRule="auto"/>
        <w:ind w:left="722.4800872802734" w:right="0" w:firstLine="0"/>
        <w:jc w:val="left"/>
        <w:rPr>
          <w:b w:val="1"/>
          <w:color w:val="000000"/>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318603515625" w:line="240" w:lineRule="auto"/>
        <w:ind w:left="722.480087280273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Les différents modes de production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0166015625" w:line="240" w:lineRule="auto"/>
        <w:ind w:left="726.3199615478516" w:right="0" w:firstLine="0"/>
        <w:jc w:val="left"/>
        <w:rPr>
          <w:rFonts w:ascii="Calibri" w:cs="Calibri" w:eastAsia="Calibri" w:hAnsi="Calibri"/>
          <w:b w:val="0"/>
          <w:i w:val="0"/>
          <w:smallCaps w:val="0"/>
          <w:strike w:val="0"/>
          <w:color w:val="38761d"/>
          <w:sz w:val="28"/>
          <w:szCs w:val="28"/>
          <w:u w:val="none"/>
          <w:shd w:fill="auto" w:val="clear"/>
          <w:vertAlign w:val="baseline"/>
        </w:rPr>
      </w:pPr>
      <w:r w:rsidDel="00000000" w:rsidR="00000000" w:rsidRPr="00000000">
        <w:rPr>
          <w:rFonts w:ascii="Calibri" w:cs="Calibri" w:eastAsia="Calibri" w:hAnsi="Calibri"/>
          <w:b w:val="0"/>
          <w:i w:val="0"/>
          <w:smallCaps w:val="0"/>
          <w:strike w:val="0"/>
          <w:color w:val="38761d"/>
          <w:sz w:val="28"/>
          <w:szCs w:val="28"/>
          <w:u w:val="none"/>
          <w:shd w:fill="auto" w:val="clear"/>
          <w:vertAlign w:val="baseline"/>
          <w:rtl w:val="0"/>
        </w:rPr>
        <w:t xml:space="preserve">10) Qu’est-ce que la production en continu et en discontinu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0166015625" w:line="240" w:lineRule="auto"/>
        <w:ind w:left="726.3199615478516" w:right="0" w:firstLine="0"/>
        <w:jc w:val="left"/>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La production en continu est un processus ininterrompu où les produits sont fabriqués en grandes quantités sans interruption, tandis que la production en discontinu est un processus où les produits sont fabriqués par lots séparés avec des interruptions entre chaque lot.</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20166015625" w:line="240" w:lineRule="auto"/>
        <w:ind w:left="726.3199615478516" w:right="0" w:firstLine="0"/>
        <w:jc w:val="left"/>
        <w:rPr>
          <w:rFonts w:ascii="Calibri" w:cs="Calibri" w:eastAsia="Calibri" w:hAnsi="Calibri"/>
          <w:color w:val="38761d"/>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726.3199615478516" w:right="0" w:firstLine="0"/>
        <w:jc w:val="left"/>
        <w:rPr>
          <w:rFonts w:ascii="Calibri" w:cs="Calibri" w:eastAsia="Calibri" w:hAnsi="Calibri"/>
          <w:b w:val="0"/>
          <w:i w:val="0"/>
          <w:smallCaps w:val="0"/>
          <w:strike w:val="0"/>
          <w:color w:val="38761d"/>
          <w:sz w:val="28"/>
          <w:szCs w:val="28"/>
          <w:u w:val="none"/>
          <w:shd w:fill="auto" w:val="clear"/>
          <w:vertAlign w:val="baseline"/>
        </w:rPr>
      </w:pPr>
      <w:r w:rsidDel="00000000" w:rsidR="00000000" w:rsidRPr="00000000">
        <w:rPr>
          <w:rFonts w:ascii="Calibri" w:cs="Calibri" w:eastAsia="Calibri" w:hAnsi="Calibri"/>
          <w:b w:val="0"/>
          <w:i w:val="0"/>
          <w:smallCaps w:val="0"/>
          <w:strike w:val="0"/>
          <w:color w:val="38761d"/>
          <w:sz w:val="28"/>
          <w:szCs w:val="28"/>
          <w:u w:val="none"/>
          <w:shd w:fill="auto" w:val="clear"/>
          <w:vertAlign w:val="baseline"/>
          <w:rtl w:val="0"/>
        </w:rPr>
        <w:t xml:space="preserve">11) Qu’est-ce que la production unitaire, en petite série, en grande série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726.3199615478516" w:right="0" w:firstLine="0"/>
        <w:jc w:val="left"/>
        <w:rPr>
          <w:rFonts w:ascii="Calibri" w:cs="Calibri" w:eastAsia="Calibri" w:hAnsi="Calibri"/>
          <w:color w:val="38761d"/>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726.3199615478516" w:right="0" w:firstLine="0"/>
        <w:jc w:val="left"/>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La production unitaire concerne la fabrication personnalisée d'un seul produit, la petite série implique la production de quantités limitées de produits identiques, tandis que la grande série se réfère à la production en masse de produits standardisés.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726.3199615478516" w:right="0" w:firstLine="0"/>
        <w:jc w:val="left"/>
        <w:rPr>
          <w:rFonts w:ascii="Calibri" w:cs="Calibri" w:eastAsia="Calibri" w:hAnsi="Calibri"/>
          <w:color w:val="38761d"/>
          <w:sz w:val="28"/>
          <w:szCs w:val="2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726.3199615478516" w:right="0" w:firstLine="0"/>
        <w:jc w:val="left"/>
        <w:rPr>
          <w:rFonts w:ascii="Calibri" w:cs="Calibri" w:eastAsia="Calibri" w:hAnsi="Calibri"/>
          <w:color w:val="38761d"/>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952392578125" w:line="240" w:lineRule="auto"/>
        <w:ind w:left="709.7600555419922" w:right="664.239501953125" w:firstLine="16.559906005859375"/>
        <w:jc w:val="left"/>
        <w:rPr>
          <w:rFonts w:ascii="Calibri" w:cs="Calibri" w:eastAsia="Calibri" w:hAnsi="Calibri"/>
          <w:b w:val="0"/>
          <w:i w:val="0"/>
          <w:smallCaps w:val="0"/>
          <w:strike w:val="0"/>
          <w:color w:val="38761d"/>
          <w:sz w:val="28"/>
          <w:szCs w:val="28"/>
          <w:u w:val="none"/>
          <w:shd w:fill="auto" w:val="clear"/>
          <w:vertAlign w:val="baseline"/>
        </w:rPr>
      </w:pPr>
      <w:r w:rsidDel="00000000" w:rsidR="00000000" w:rsidRPr="00000000">
        <w:rPr>
          <w:rFonts w:ascii="Calibri" w:cs="Calibri" w:eastAsia="Calibri" w:hAnsi="Calibri"/>
          <w:b w:val="0"/>
          <w:i w:val="0"/>
          <w:smallCaps w:val="0"/>
          <w:strike w:val="0"/>
          <w:color w:val="38761d"/>
          <w:sz w:val="28"/>
          <w:szCs w:val="28"/>
          <w:u w:val="none"/>
          <w:shd w:fill="auto" w:val="clear"/>
          <w:vertAlign w:val="baseline"/>
          <w:rtl w:val="0"/>
        </w:rPr>
        <w:t xml:space="preserve">12) Qu’est-ce que la production en flux poussés et la production en flux tendus (ou juste à  temps) ? </w:t>
      </w:r>
    </w:p>
    <w:p w:rsidR="00000000" w:rsidDel="00000000" w:rsidP="00000000" w:rsidRDefault="00000000" w:rsidRPr="00000000" w14:paraId="00000031">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720" w:firstLine="0"/>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La production en flux poussés est axée sur la prévision de la demande et pousse les produits vers les étapes suivantes du processus, tandis que la production en flux tendus (ou juste à temps) se concentre sur la demande réelle, fournissant des produits au moment précis où ils sont nécessaires pour minimiser les stocks.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952392578125" w:line="240" w:lineRule="auto"/>
        <w:ind w:left="0" w:right="664.239501953125" w:firstLine="0"/>
        <w:jc w:val="left"/>
        <w:rPr>
          <w:rFonts w:ascii="Calibri" w:cs="Calibri" w:eastAsia="Calibri" w:hAnsi="Calibri"/>
          <w:color w:val="38761d"/>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03228759765625" w:line="240" w:lineRule="auto"/>
        <w:ind w:left="0" w:right="4166.07849121093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480087280273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Pilotage de la production et organisation du travail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189453125" w:line="240" w:lineRule="auto"/>
        <w:ind w:left="726.3199615478516" w:right="0" w:firstLine="0"/>
        <w:jc w:val="left"/>
        <w:rPr>
          <w:rFonts w:ascii="Calibri" w:cs="Calibri" w:eastAsia="Calibri" w:hAnsi="Calibri"/>
          <w:b w:val="0"/>
          <w:i w:val="0"/>
          <w:smallCaps w:val="0"/>
          <w:strike w:val="0"/>
          <w:color w:val="38761d"/>
          <w:sz w:val="28"/>
          <w:szCs w:val="28"/>
          <w:u w:val="none"/>
          <w:shd w:fill="auto" w:val="clear"/>
          <w:vertAlign w:val="baseline"/>
        </w:rPr>
      </w:pPr>
      <w:r w:rsidDel="00000000" w:rsidR="00000000" w:rsidRPr="00000000">
        <w:rPr>
          <w:rFonts w:ascii="Calibri" w:cs="Calibri" w:eastAsia="Calibri" w:hAnsi="Calibri"/>
          <w:b w:val="0"/>
          <w:i w:val="0"/>
          <w:smallCaps w:val="0"/>
          <w:strike w:val="0"/>
          <w:color w:val="38761d"/>
          <w:sz w:val="28"/>
          <w:szCs w:val="28"/>
          <w:u w:val="none"/>
          <w:shd w:fill="auto" w:val="clear"/>
          <w:vertAlign w:val="baseline"/>
          <w:rtl w:val="0"/>
        </w:rPr>
        <w:t xml:space="preserve">13) Expliquez ce qu’est le fordisme.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189453125" w:line="240" w:lineRule="auto"/>
        <w:ind w:left="726.3199615478516" w:right="0" w:firstLine="0"/>
        <w:jc w:val="left"/>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Le fordisme est un modèle de production industriel développé par Henry Ford, caractérisé par la production de masse, la standardisation des tâches, l'efficacité de la chaîne de montage et des salaires décents pour les travailleurs.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189453125" w:line="240" w:lineRule="auto"/>
        <w:ind w:left="726.3199615478516" w:right="0" w:firstLine="0"/>
        <w:jc w:val="left"/>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726.3199615478516"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726.3199615478516"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726.3199615478516"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0" w:right="0" w:firstLine="720"/>
        <w:jc w:val="left"/>
        <w:rPr>
          <w:rFonts w:ascii="Calibri" w:cs="Calibri" w:eastAsia="Calibri" w:hAnsi="Calibri"/>
          <w:b w:val="0"/>
          <w:i w:val="0"/>
          <w:smallCaps w:val="0"/>
          <w:strike w:val="0"/>
          <w:color w:val="38761d"/>
          <w:sz w:val="28"/>
          <w:szCs w:val="28"/>
          <w:u w:val="none"/>
          <w:shd w:fill="auto" w:val="clear"/>
          <w:vertAlign w:val="baseline"/>
        </w:rPr>
      </w:pPr>
      <w:r w:rsidDel="00000000" w:rsidR="00000000" w:rsidRPr="00000000">
        <w:rPr>
          <w:rFonts w:ascii="Calibri" w:cs="Calibri" w:eastAsia="Calibri" w:hAnsi="Calibri"/>
          <w:b w:val="0"/>
          <w:i w:val="0"/>
          <w:smallCaps w:val="0"/>
          <w:strike w:val="0"/>
          <w:color w:val="38761d"/>
          <w:sz w:val="28"/>
          <w:szCs w:val="28"/>
          <w:u w:val="none"/>
          <w:shd w:fill="auto" w:val="clear"/>
          <w:vertAlign w:val="baseline"/>
          <w:rtl w:val="0"/>
        </w:rPr>
        <w:t xml:space="preserve">14) Expliquez ce qu’est le taylorisme (OST).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726.3199615478516" w:right="0" w:firstLine="0"/>
        <w:jc w:val="left"/>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Le taylorisme, également connu sous le nom d'Organisation Scientifique du Travail (OST), est un système de gestion industrielle développé par Frederick W. Taylor, axé sur la division du travail, la standardisation des tâches et l'optimisation de l'efficacité pour augmenter la productivité.</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726.3199615478516" w:right="0" w:firstLine="0"/>
        <w:jc w:val="left"/>
        <w:rPr>
          <w:rFonts w:ascii="Calibri" w:cs="Calibri" w:eastAsia="Calibri" w:hAnsi="Calibri"/>
          <w:color w:val="38761d"/>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726.3199615478516"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726.3199615478516"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726.3199615478516" w:right="0" w:firstLine="0"/>
        <w:jc w:val="left"/>
        <w:rPr>
          <w:rFonts w:ascii="Calibri" w:cs="Calibri" w:eastAsia="Calibri" w:hAnsi="Calibri"/>
          <w:b w:val="0"/>
          <w:i w:val="0"/>
          <w:smallCaps w:val="0"/>
          <w:strike w:val="0"/>
          <w:color w:val="38761d"/>
          <w:sz w:val="28"/>
          <w:szCs w:val="28"/>
          <w:u w:val="none"/>
          <w:shd w:fill="auto" w:val="clear"/>
          <w:vertAlign w:val="baseline"/>
        </w:rPr>
      </w:pPr>
      <w:r w:rsidDel="00000000" w:rsidR="00000000" w:rsidRPr="00000000">
        <w:rPr>
          <w:rFonts w:ascii="Calibri" w:cs="Calibri" w:eastAsia="Calibri" w:hAnsi="Calibri"/>
          <w:b w:val="0"/>
          <w:i w:val="0"/>
          <w:smallCaps w:val="0"/>
          <w:strike w:val="0"/>
          <w:color w:val="38761d"/>
          <w:sz w:val="28"/>
          <w:szCs w:val="28"/>
          <w:u w:val="none"/>
          <w:shd w:fill="auto" w:val="clear"/>
          <w:vertAlign w:val="baseline"/>
          <w:rtl w:val="0"/>
        </w:rPr>
        <w:t xml:space="preserve">15) Expliquez ce qu’est le toyotisme.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726.3199615478516" w:right="0" w:firstLine="0"/>
        <w:jc w:val="left"/>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Le toyotisme est un système de gestion de la production d'inspiration japonaise, développé par Toyota, mettant l'accent sur la réduction des gaspillages, la flexibilité de la production et l'amélioration continue pour maximiser l'efficacité.</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726.3199615478516" w:right="0" w:firstLine="0"/>
        <w:jc w:val="left"/>
        <w:rPr>
          <w:rFonts w:ascii="Calibri" w:cs="Calibri" w:eastAsia="Calibri" w:hAnsi="Calibri"/>
          <w:color w:val="38761d"/>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726.3199615478516" w:right="3056.0784912109375" w:firstLine="0"/>
        <w:jc w:val="left"/>
        <w:rPr>
          <w:rFonts w:ascii="Calibri" w:cs="Calibri" w:eastAsia="Calibri" w:hAnsi="Calibri"/>
          <w:b w:val="0"/>
          <w:i w:val="0"/>
          <w:smallCaps w:val="0"/>
          <w:strike w:val="0"/>
          <w:color w:val="38761d"/>
          <w:sz w:val="28"/>
          <w:szCs w:val="28"/>
          <w:u w:val="none"/>
          <w:shd w:fill="auto" w:val="clear"/>
          <w:vertAlign w:val="baseline"/>
        </w:rPr>
      </w:pPr>
      <w:r w:rsidDel="00000000" w:rsidR="00000000" w:rsidRPr="00000000">
        <w:rPr>
          <w:rFonts w:ascii="Calibri" w:cs="Calibri" w:eastAsia="Calibri" w:hAnsi="Calibri"/>
          <w:b w:val="0"/>
          <w:i w:val="0"/>
          <w:smallCaps w:val="0"/>
          <w:strike w:val="0"/>
          <w:color w:val="38761d"/>
          <w:sz w:val="28"/>
          <w:szCs w:val="28"/>
          <w:u w:val="none"/>
          <w:shd w:fill="auto" w:val="clear"/>
          <w:vertAlign w:val="baseline"/>
          <w:rtl w:val="0"/>
        </w:rPr>
        <w:t xml:space="preserve">16) Définissez les notions de compétitivité, réactivité et flexibilité. </w:t>
      </w:r>
    </w:p>
    <w:p w:rsidR="00000000" w:rsidDel="00000000" w:rsidP="00000000" w:rsidRDefault="00000000" w:rsidRPr="00000000" w14:paraId="00000044">
      <w:pPr>
        <w:widowControl w:val="0"/>
        <w:pBdr>
          <w:top w:color="d9d9e3" w:space="0" w:sz="0" w:val="none"/>
          <w:left w:color="d9d9e3" w:space="0" w:sz="0" w:val="none"/>
          <w:bottom w:color="d9d9e3" w:space="0" w:sz="0" w:val="none"/>
          <w:right w:color="d9d9e3" w:space="0" w:sz="0" w:val="none"/>
          <w:between w:color="d9d9e3" w:space="0" w:sz="0" w:val="none"/>
        </w:pBdr>
        <w:shd w:fill="444654" w:val="clear"/>
        <w:spacing w:line="240" w:lineRule="auto"/>
        <w:ind w:left="720" w:firstLine="0"/>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La compétitivité est la capacité d'une entreprise à rivaliser avec succès sur le marché en offrant des produits ou services de qualité à des prix concurrentiels. La réactivité se réfère à la capacité d'une entreprise à s'adapter rapidement aux changements du marché ou à répondre efficacement aux demandes des clients. La flexibilité est la capacité d'une entreprise à s'ajuster et à diversifier ses activités, produits ou services pour faire face aux évolutions du marché ou aux besoins changeants des clients.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726.3199615478516" w:right="3056.0784912109375" w:firstLine="0"/>
        <w:jc w:val="left"/>
        <w:rPr>
          <w:rFonts w:ascii="Calibri" w:cs="Calibri" w:eastAsia="Calibri" w:hAnsi="Calibri"/>
          <w:color w:val="38761d"/>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726.3199615478516" w:right="3056.0784912109375" w:firstLine="0"/>
        <w:jc w:val="left"/>
        <w:rPr>
          <w:rFonts w:ascii="Calibri" w:cs="Calibri" w:eastAsia="Calibri" w:hAnsi="Calibri"/>
          <w:color w:val="38761d"/>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726.3199615478516" w:right="3056.0784912109375" w:firstLine="0"/>
        <w:jc w:val="left"/>
        <w:rPr>
          <w:rFonts w:ascii="Calibri" w:cs="Calibri" w:eastAsia="Calibri" w:hAnsi="Calibri"/>
          <w:b w:val="0"/>
          <w:i w:val="0"/>
          <w:smallCaps w:val="0"/>
          <w:strike w:val="0"/>
          <w:color w:val="38761d"/>
          <w:sz w:val="28"/>
          <w:szCs w:val="28"/>
          <w:u w:val="none"/>
          <w:shd w:fill="auto" w:val="clear"/>
          <w:vertAlign w:val="baseline"/>
        </w:rPr>
      </w:pPr>
      <w:r w:rsidDel="00000000" w:rsidR="00000000" w:rsidRPr="00000000">
        <w:rPr>
          <w:rFonts w:ascii="Calibri" w:cs="Calibri" w:eastAsia="Calibri" w:hAnsi="Calibri"/>
          <w:b w:val="0"/>
          <w:i w:val="0"/>
          <w:smallCaps w:val="0"/>
          <w:strike w:val="0"/>
          <w:color w:val="38761d"/>
          <w:sz w:val="28"/>
          <w:szCs w:val="28"/>
          <w:u w:val="none"/>
          <w:shd w:fill="auto" w:val="clear"/>
          <w:vertAlign w:val="baseline"/>
          <w:rtl w:val="0"/>
        </w:rPr>
        <w:t xml:space="preserve">17) Qu’est-ce que la qualité totale et la qualité d’un produit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726.3199615478516" w:right="3056.0784912109375" w:firstLine="0"/>
        <w:jc w:val="left"/>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La qualité totale se réfère à une approche globale de gestion de la qualité dans une organisation, tandis que la qualité d'un produit est la mesure de sa conformité aux normes et aux attentes des clients en termes de performance, de fiabilité et de satisfaction.</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726.3199615478516" w:right="3056.0784912109375" w:firstLine="0"/>
        <w:jc w:val="left"/>
        <w:rPr>
          <w:rFonts w:ascii="Calibri" w:cs="Calibri" w:eastAsia="Calibri" w:hAnsi="Calibri"/>
          <w:color w:val="38761d"/>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726.3199615478516" w:right="3056.0784912109375" w:firstLine="0"/>
        <w:jc w:val="left"/>
        <w:rPr>
          <w:rFonts w:ascii="Calibri" w:cs="Calibri" w:eastAsia="Calibri" w:hAnsi="Calibri"/>
          <w:b w:val="0"/>
          <w:i w:val="0"/>
          <w:smallCaps w:val="0"/>
          <w:strike w:val="0"/>
          <w:color w:val="38761d"/>
          <w:sz w:val="28"/>
          <w:szCs w:val="28"/>
          <w:u w:val="none"/>
          <w:shd w:fill="auto" w:val="clear"/>
          <w:vertAlign w:val="baseline"/>
        </w:rPr>
      </w:pPr>
      <w:r w:rsidDel="00000000" w:rsidR="00000000" w:rsidRPr="00000000">
        <w:rPr>
          <w:rFonts w:ascii="Calibri" w:cs="Calibri" w:eastAsia="Calibri" w:hAnsi="Calibri"/>
          <w:b w:val="0"/>
          <w:i w:val="0"/>
          <w:smallCaps w:val="0"/>
          <w:strike w:val="0"/>
          <w:color w:val="38761d"/>
          <w:sz w:val="28"/>
          <w:szCs w:val="28"/>
          <w:u w:val="none"/>
          <w:shd w:fill="auto" w:val="clear"/>
          <w:vertAlign w:val="baseline"/>
          <w:rtl w:val="0"/>
        </w:rPr>
        <w:t xml:space="preserve">18) Qu’est-ce que le lean management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726.3199615478516" w:right="3056.0784912109375" w:firstLine="0"/>
        <w:jc w:val="left"/>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Le lean management est une approche de gestion axée sur l'élimination des gaspillages, l'optimisation des processus, et la création de valeur maximale pour les clients avec le moins de ressources possible.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726.3199615478516" w:right="3056.0784912109375" w:firstLine="0"/>
        <w:jc w:val="left"/>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726.3199615478516" w:right="3056.0784912109375" w:firstLine="0"/>
        <w:jc w:val="left"/>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726.3199615478516" w:right="3056.0784912109375" w:firstLine="0"/>
        <w:jc w:val="left"/>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0" w:right="3056.0784912109375" w:firstLine="0"/>
        <w:jc w:val="left"/>
        <w:rPr>
          <w:rFonts w:ascii="Calibri" w:cs="Calibri" w:eastAsia="Calibri" w:hAnsi="Calibri"/>
          <w:b w:val="0"/>
          <w:i w:val="0"/>
          <w:smallCaps w:val="0"/>
          <w:strike w:val="0"/>
          <w:color w:val="000000"/>
          <w:sz w:val="24"/>
          <w:szCs w:val="24"/>
          <w:u w:val="none"/>
          <w:shd w:fill="auto" w:val="clear"/>
          <w:vertAlign w:val="baseline"/>
        </w:rPr>
        <w:sectPr>
          <w:pgSz w:h="16820" w:w="11900" w:orient="portrait"/>
          <w:pgMar w:bottom="1193.7799835205078" w:top="1128.013916015625" w:left="562.0800018310547" w:right="1204.881591796875" w:header="0" w:footer="720"/>
          <w:pgNumType w:start="1"/>
        </w:sect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eb91e"/>
          <w:sz w:val="36"/>
          <w:szCs w:val="36"/>
          <w:u w:val="singl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5eb91e"/>
          <w:sz w:val="36"/>
          <w:szCs w:val="36"/>
          <w:u w:val="singl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eb91e"/>
          <w:sz w:val="36"/>
          <w:szCs w:val="36"/>
          <w:u w:val="none"/>
          <w:shd w:fill="auto" w:val="clear"/>
          <w:vertAlign w:val="baseline"/>
        </w:rPr>
      </w:pPr>
      <w:r w:rsidDel="00000000" w:rsidR="00000000" w:rsidRPr="00000000">
        <w:rPr>
          <w:rFonts w:ascii="Calibri" w:cs="Calibri" w:eastAsia="Calibri" w:hAnsi="Calibri"/>
          <w:b w:val="1"/>
          <w:i w:val="0"/>
          <w:smallCaps w:val="0"/>
          <w:strike w:val="0"/>
          <w:color w:val="5eb91e"/>
          <w:sz w:val="36"/>
          <w:szCs w:val="36"/>
          <w:u w:val="single"/>
          <w:shd w:fill="auto" w:val="clear"/>
          <w:vertAlign w:val="baseline"/>
          <w:rtl w:val="0"/>
        </w:rPr>
        <w:t xml:space="preserve">Deuxième partie : Incidence du numérique sur l’organisation</w:t>
      </w:r>
      <w:r w:rsidDel="00000000" w:rsidR="00000000" w:rsidRPr="00000000">
        <w:rPr>
          <w:rFonts w:ascii="Calibri" w:cs="Calibri" w:eastAsia="Calibri" w:hAnsi="Calibri"/>
          <w:b w:val="1"/>
          <w:i w:val="0"/>
          <w:smallCaps w:val="0"/>
          <w:strike w:val="0"/>
          <w:color w:val="5eb91e"/>
          <w:sz w:val="36"/>
          <w:szCs w:val="36"/>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80126953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Vidéo à visionner entièrement - CEJM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Th4 Chap5 : L'incidence du numérique sur le  management – Frédéric Mesny – durée : 6’09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32470703125" w:line="240" w:lineRule="auto"/>
        <w:ind w:left="0"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https://www.youtube.com/watch?</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0"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v=kqlVB26a5OA&amp;list=PLyJpUF3iqlXiu11DRis0GX6zyIQaK74jV&amp;index=5</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189453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Vidéo à visionner entièrement - Digitalisation de l'organisation et du management - Cours vidéo  COMPTALIA – durée : 3’22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324707031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https://www.youtube.com/watch?v=vUZBX6zU9ss</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0" w:right="0" w:firstLine="0"/>
        <w:jc w:val="left"/>
        <w:rPr>
          <w:rFonts w:ascii="Calibri" w:cs="Calibri" w:eastAsia="Calibri" w:hAnsi="Calibri"/>
          <w:b w:val="0"/>
          <w:i w:val="0"/>
          <w:smallCaps w:val="0"/>
          <w:strike w:val="0"/>
          <w:color w:val="0000ff"/>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https://www.petite-entreprise.net/P-3070-134-G1-les-nouvelles-formes-structurelles-l-organisation virtuelle.html</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0316162109375" w:line="240" w:lineRule="auto"/>
        <w:ind w:left="0" w:right="0" w:firstLine="0"/>
        <w:jc w:val="left"/>
        <w:rPr>
          <w:rFonts w:ascii="Calibri" w:cs="Calibri" w:eastAsia="Calibri" w:hAnsi="Calibri"/>
          <w:b w:val="0"/>
          <w:i w:val="0"/>
          <w:smallCaps w:val="0"/>
          <w:strike w:val="0"/>
          <w:color w:val="38761d"/>
          <w:sz w:val="28"/>
          <w:szCs w:val="28"/>
          <w:u w:val="none"/>
          <w:shd w:fill="auto" w:val="clear"/>
          <w:vertAlign w:val="baseline"/>
        </w:rPr>
      </w:pPr>
      <w:r w:rsidDel="00000000" w:rsidR="00000000" w:rsidRPr="00000000">
        <w:rPr>
          <w:rFonts w:ascii="Calibri" w:cs="Calibri" w:eastAsia="Calibri" w:hAnsi="Calibri"/>
          <w:b w:val="0"/>
          <w:i w:val="0"/>
          <w:smallCaps w:val="0"/>
          <w:strike w:val="0"/>
          <w:color w:val="38761d"/>
          <w:sz w:val="28"/>
          <w:szCs w:val="28"/>
          <w:u w:val="none"/>
          <w:shd w:fill="auto" w:val="clear"/>
          <w:vertAlign w:val="baseline"/>
          <w:rtl w:val="0"/>
        </w:rPr>
        <w:t xml:space="preserve">19) Qu’est-ce que le système d’information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0316162109375" w:line="240" w:lineRule="auto"/>
        <w:ind w:left="0" w:right="0" w:firstLine="0"/>
        <w:jc w:val="left"/>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Le système d'information est un ensemble organisé de ressources, de procédures et de technologies qui collectent, stockent, traitent et transmettent des données pour soutenir les opérations et la prise de décision au sein d'une organisation.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0316162109375" w:line="240" w:lineRule="auto"/>
        <w:ind w:left="0" w:right="0" w:firstLine="0"/>
        <w:jc w:val="left"/>
        <w:rPr>
          <w:rFonts w:ascii="Calibri" w:cs="Calibri" w:eastAsia="Calibri" w:hAnsi="Calibri"/>
          <w:color w:val="38761d"/>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0" w:right="0" w:firstLine="0"/>
        <w:jc w:val="left"/>
        <w:rPr>
          <w:rFonts w:ascii="Calibri" w:cs="Calibri" w:eastAsia="Calibri" w:hAnsi="Calibri"/>
          <w:b w:val="0"/>
          <w:i w:val="0"/>
          <w:smallCaps w:val="0"/>
          <w:strike w:val="0"/>
          <w:color w:val="38761d"/>
          <w:sz w:val="28"/>
          <w:szCs w:val="28"/>
          <w:u w:val="none"/>
          <w:shd w:fill="auto" w:val="clear"/>
          <w:vertAlign w:val="baseline"/>
        </w:rPr>
      </w:pPr>
      <w:r w:rsidDel="00000000" w:rsidR="00000000" w:rsidRPr="00000000">
        <w:rPr>
          <w:rFonts w:ascii="Calibri" w:cs="Calibri" w:eastAsia="Calibri" w:hAnsi="Calibri"/>
          <w:b w:val="0"/>
          <w:i w:val="0"/>
          <w:smallCaps w:val="0"/>
          <w:strike w:val="0"/>
          <w:color w:val="38761d"/>
          <w:sz w:val="28"/>
          <w:szCs w:val="28"/>
          <w:u w:val="none"/>
          <w:shd w:fill="auto" w:val="clear"/>
          <w:vertAlign w:val="baseline"/>
          <w:rtl w:val="0"/>
        </w:rPr>
        <w:t xml:space="preserve">20) Qu’apporte le système d’information à l’organisation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0" w:right="0" w:firstLine="0"/>
        <w:jc w:val="left"/>
        <w:rPr>
          <w:rFonts w:ascii="Calibri" w:cs="Calibri" w:eastAsia="Calibri" w:hAnsi="Calibri"/>
          <w:color w:val="38761d"/>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0" w:right="0" w:firstLine="0"/>
        <w:jc w:val="left"/>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Le système d'information apporte à l'organisation la capacité de collecter, stocker, traiter et diffuser des données pertinentes pour soutenir la prise de décision, améliorer l'efficacité opérationnelle et faciliter la gestion des ressources.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0" w:right="0" w:firstLine="0"/>
        <w:jc w:val="left"/>
        <w:rPr>
          <w:rFonts w:ascii="Calibri" w:cs="Calibri" w:eastAsia="Calibri" w:hAnsi="Calibri"/>
          <w:color w:val="38761d"/>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0" w:right="0" w:firstLine="0"/>
        <w:jc w:val="left"/>
        <w:rPr>
          <w:rFonts w:ascii="Calibri" w:cs="Calibri" w:eastAsia="Calibri" w:hAnsi="Calibri"/>
          <w:color w:val="38761d"/>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0" w:right="0" w:firstLine="0"/>
        <w:jc w:val="left"/>
        <w:rPr>
          <w:rFonts w:ascii="Calibri" w:cs="Calibri" w:eastAsia="Calibri" w:hAnsi="Calibri"/>
          <w:b w:val="0"/>
          <w:i w:val="0"/>
          <w:smallCaps w:val="0"/>
          <w:strike w:val="0"/>
          <w:color w:val="38761d"/>
          <w:sz w:val="28"/>
          <w:szCs w:val="28"/>
          <w:u w:val="none"/>
          <w:shd w:fill="auto" w:val="clear"/>
          <w:vertAlign w:val="baseline"/>
        </w:rPr>
      </w:pPr>
      <w:r w:rsidDel="00000000" w:rsidR="00000000" w:rsidRPr="00000000">
        <w:rPr>
          <w:rFonts w:ascii="Calibri" w:cs="Calibri" w:eastAsia="Calibri" w:hAnsi="Calibri"/>
          <w:b w:val="0"/>
          <w:i w:val="0"/>
          <w:smallCaps w:val="0"/>
          <w:strike w:val="0"/>
          <w:color w:val="38761d"/>
          <w:sz w:val="28"/>
          <w:szCs w:val="28"/>
          <w:u w:val="none"/>
          <w:shd w:fill="auto" w:val="clear"/>
          <w:vertAlign w:val="baseline"/>
          <w:rtl w:val="0"/>
        </w:rPr>
        <w:t xml:space="preserve">21) Qu’entend-on par organisation virtuelle ? Donnez des exemples précis.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0" w:right="0" w:firstLine="0"/>
        <w:jc w:val="left"/>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Une organisation virtuelle est une structure qui regroupe temporairement des individus ou des entreprises, souvent géographiquement dispersés, pour collaborer sur des projets spécifiques en utilisant les technologies de l'information ; par exemple, une équipe de développeurs de logiciels situés dans différents pays travaillant ensemble sur un projet, ou un réseau de freelances collaborant sur des missions diverses.</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0" w:right="0" w:firstLine="0"/>
        <w:jc w:val="left"/>
        <w:rPr>
          <w:rFonts w:ascii="Calibri" w:cs="Calibri" w:eastAsia="Calibri" w:hAnsi="Calibri"/>
          <w:color w:val="38761d"/>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0" w:right="0" w:firstLine="0"/>
        <w:jc w:val="left"/>
        <w:rPr>
          <w:rFonts w:ascii="Calibri" w:cs="Calibri" w:eastAsia="Calibri" w:hAnsi="Calibri"/>
          <w:color w:val="38761d"/>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0" w:right="0" w:firstLine="0"/>
        <w:jc w:val="left"/>
        <w:rPr>
          <w:rFonts w:ascii="Calibri" w:cs="Calibri" w:eastAsia="Calibri" w:hAnsi="Calibri"/>
          <w:b w:val="0"/>
          <w:i w:val="0"/>
          <w:smallCaps w:val="0"/>
          <w:strike w:val="0"/>
          <w:color w:val="38761d"/>
          <w:sz w:val="28"/>
          <w:szCs w:val="28"/>
          <w:u w:val="none"/>
          <w:shd w:fill="auto" w:val="clear"/>
          <w:vertAlign w:val="baseline"/>
        </w:rPr>
      </w:pPr>
      <w:r w:rsidDel="00000000" w:rsidR="00000000" w:rsidRPr="00000000">
        <w:rPr>
          <w:rFonts w:ascii="Calibri" w:cs="Calibri" w:eastAsia="Calibri" w:hAnsi="Calibri"/>
          <w:b w:val="0"/>
          <w:i w:val="0"/>
          <w:smallCaps w:val="0"/>
          <w:strike w:val="0"/>
          <w:color w:val="38761d"/>
          <w:sz w:val="28"/>
          <w:szCs w:val="28"/>
          <w:u w:val="none"/>
          <w:shd w:fill="auto" w:val="clear"/>
          <w:vertAlign w:val="baseline"/>
          <w:rtl w:val="0"/>
        </w:rPr>
        <w:t xml:space="preserve">22) Qu’est-ce que le PGI (progiciel de gestion intégré) et en quoi est-il utile à l’organisation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0" w:right="0" w:firstLine="0"/>
        <w:jc w:val="left"/>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Un PGI (Progiciel de Gestion Intégré) est un système informatique qui intègre les différentes fonctions et processus d'une organisation, tels que la comptabilité, les ressources humaines, la gestion des stocks, la production, la distribution, etc., pour améliorer l'efficacité, la visibilité et la coordination des opérations.</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0" w:right="0" w:firstLine="0"/>
        <w:jc w:val="left"/>
        <w:rPr>
          <w:rFonts w:ascii="Calibri" w:cs="Calibri" w:eastAsia="Calibri" w:hAnsi="Calibri"/>
          <w:color w:val="38761d"/>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0" w:right="0" w:firstLine="0"/>
        <w:jc w:val="left"/>
        <w:rPr>
          <w:rFonts w:ascii="Calibri" w:cs="Calibri" w:eastAsia="Calibri" w:hAnsi="Calibri"/>
          <w:b w:val="0"/>
          <w:i w:val="0"/>
          <w:smallCaps w:val="0"/>
          <w:strike w:val="0"/>
          <w:color w:val="38761d"/>
          <w:sz w:val="28"/>
          <w:szCs w:val="28"/>
          <w:u w:val="none"/>
          <w:shd w:fill="auto" w:val="clear"/>
          <w:vertAlign w:val="baseline"/>
        </w:rPr>
      </w:pPr>
      <w:r w:rsidDel="00000000" w:rsidR="00000000" w:rsidRPr="00000000">
        <w:rPr>
          <w:rFonts w:ascii="Calibri" w:cs="Calibri" w:eastAsia="Calibri" w:hAnsi="Calibri"/>
          <w:b w:val="0"/>
          <w:i w:val="0"/>
          <w:smallCaps w:val="0"/>
          <w:strike w:val="0"/>
          <w:color w:val="38761d"/>
          <w:sz w:val="28"/>
          <w:szCs w:val="28"/>
          <w:u w:val="none"/>
          <w:shd w:fill="auto" w:val="clear"/>
          <w:vertAlign w:val="baseline"/>
          <w:rtl w:val="0"/>
        </w:rPr>
        <w:t xml:space="preserve">23) En quoi le numérique facilite-t-il le travail collaboratif et le potentiel des salariés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0" w:right="0" w:firstLine="0"/>
        <w:jc w:val="left"/>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Le numérique facilite le travail collaboratif en permettant aux salariés de partager des informations et de collaborer à distance de manière efficace, améliorant ainsi la productivité, l'accessibilité aux ressources et la flexibilité dans les modes de travail.</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0" w:right="0" w:firstLine="0"/>
        <w:jc w:val="left"/>
        <w:rPr>
          <w:rFonts w:ascii="Calibri" w:cs="Calibri" w:eastAsia="Calibri" w:hAnsi="Calibri"/>
          <w:color w:val="38761d"/>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0" w:right="0" w:firstLine="0"/>
        <w:jc w:val="left"/>
        <w:rPr>
          <w:rFonts w:ascii="Calibri" w:cs="Calibri" w:eastAsia="Calibri" w:hAnsi="Calibri"/>
          <w:color w:val="38761d"/>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0" w:right="0" w:firstLine="0"/>
        <w:jc w:val="left"/>
        <w:rPr>
          <w:rFonts w:ascii="Calibri" w:cs="Calibri" w:eastAsia="Calibri" w:hAnsi="Calibri"/>
          <w:b w:val="0"/>
          <w:i w:val="0"/>
          <w:smallCaps w:val="0"/>
          <w:strike w:val="0"/>
          <w:color w:val="38761d"/>
          <w:sz w:val="28"/>
          <w:szCs w:val="28"/>
          <w:u w:val="none"/>
          <w:shd w:fill="auto" w:val="clear"/>
          <w:vertAlign w:val="baseline"/>
        </w:rPr>
      </w:pPr>
      <w:r w:rsidDel="00000000" w:rsidR="00000000" w:rsidRPr="00000000">
        <w:rPr>
          <w:rFonts w:ascii="Calibri" w:cs="Calibri" w:eastAsia="Calibri" w:hAnsi="Calibri"/>
          <w:b w:val="0"/>
          <w:i w:val="0"/>
          <w:smallCaps w:val="0"/>
          <w:strike w:val="0"/>
          <w:color w:val="38761d"/>
          <w:sz w:val="28"/>
          <w:szCs w:val="28"/>
          <w:u w:val="none"/>
          <w:shd w:fill="auto" w:val="clear"/>
          <w:vertAlign w:val="baseline"/>
          <w:rtl w:val="0"/>
        </w:rPr>
        <w:t xml:space="preserve">24) En quoi le numérique génère-t-il de la valeur ajoutée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0" w:right="0" w:firstLine="0"/>
        <w:jc w:val="left"/>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Le numérique génère de la valeur ajoutée en automatisant des processus, en améliorant l'efficacité, en permettant l'analyse des données pour des décisions plus éclairées, en favorisant l'innovation et en augmentant la personnalisation des produits et services pour répondre aux besoins des clients de manière plus précise.</w:t>
      </w: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t xml:space="preserve">25) Quels sont les risques de la digitalisation pour les organisations et pour les</w:t>
      </w:r>
    </w:p>
    <w:p w:rsidR="00000000" w:rsidDel="00000000" w:rsidP="00000000" w:rsidRDefault="00000000" w:rsidRPr="00000000" w14:paraId="00000072">
      <w:pPr>
        <w:spacing w:line="240" w:lineRule="auto"/>
        <w:rPr/>
      </w:pPr>
      <w:r w:rsidDel="00000000" w:rsidR="00000000" w:rsidRPr="00000000">
        <w:rPr>
          <w:rtl w:val="0"/>
        </w:rPr>
        <w:t xml:space="preserve">salariés ? </w:t>
      </w:r>
    </w:p>
    <w:p w:rsidR="00000000" w:rsidDel="00000000" w:rsidP="00000000" w:rsidRDefault="00000000" w:rsidRPr="00000000" w14:paraId="00000073">
      <w:pPr>
        <w:spacing w:line="240" w:lineRule="auto"/>
        <w:rPr>
          <w:rFonts w:ascii="Lexend" w:cs="Lexend" w:eastAsia="Lexend" w:hAnsi="Lexend"/>
          <w:color w:val="000000"/>
          <w:sz w:val="24"/>
          <w:szCs w:val="24"/>
        </w:rPr>
      </w:pPr>
      <w:r w:rsidDel="00000000" w:rsidR="00000000" w:rsidRPr="00000000">
        <w:rPr>
          <w:rFonts w:ascii="Lexend" w:cs="Lexend" w:eastAsia="Lexend" w:hAnsi="Lexend"/>
          <w:color w:val="000000"/>
          <w:sz w:val="24"/>
          <w:szCs w:val="24"/>
          <w:rtl w:val="0"/>
        </w:rPr>
        <w:t xml:space="preserve">Les risques de la digitalisation pour les organisations comprennent la dépendance à la technologie, la vulnérabilité aux cyberattaques et la nécessité de gérer de vastes quantités de données, tandis que pour les salariés, les risques incluent la précarité de l'emploi, le surmenage et la nécessité de s'adapter à des compétences changeantes.</w:t>
      </w:r>
    </w:p>
    <w:p w:rsidR="00000000" w:rsidDel="00000000" w:rsidP="00000000" w:rsidRDefault="00000000" w:rsidRPr="00000000" w14:paraId="00000074">
      <w:pPr>
        <w:spacing w:line="240" w:lineRule="auto"/>
        <w:rPr>
          <w:rFonts w:ascii="Lexend" w:cs="Lexend" w:eastAsia="Lexend" w:hAnsi="Lexend"/>
          <w:color w:val="000000"/>
          <w:sz w:val="24"/>
          <w:szCs w:val="24"/>
        </w:rPr>
      </w:pPr>
      <w:r w:rsidDel="00000000" w:rsidR="00000000" w:rsidRPr="00000000">
        <w:rPr>
          <w:rtl w:val="0"/>
        </w:rPr>
      </w:r>
    </w:p>
    <w:p w:rsidR="00000000" w:rsidDel="00000000" w:rsidP="00000000" w:rsidRDefault="00000000" w:rsidRPr="00000000" w14:paraId="00000075">
      <w:pPr>
        <w:spacing w:line="240" w:lineRule="auto"/>
        <w:rPr>
          <w:rFonts w:ascii="Lexend" w:cs="Lexend" w:eastAsia="Lexend" w:hAnsi="Lexend"/>
          <w:color w:val="000000"/>
          <w:sz w:val="24"/>
          <w:szCs w:val="24"/>
        </w:rPr>
      </w:pPr>
      <w:r w:rsidDel="00000000" w:rsidR="00000000" w:rsidRPr="00000000">
        <w:rPr>
          <w:rFonts w:ascii="Lexend" w:cs="Lexend" w:eastAsia="Lexend" w:hAnsi="Lexend"/>
          <w:color w:val="000000"/>
          <w:sz w:val="24"/>
          <w:szCs w:val="24"/>
        </w:rPr>
        <w:drawing>
          <wp:inline distB="114300" distT="114300" distL="114300" distR="114300">
            <wp:extent cx="5731200" cy="4686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686300"/>
                    </a:xfrm>
                    <a:prstGeom prst="rect"/>
                    <a:ln/>
                  </pic:spPr>
                </pic:pic>
              </a:graphicData>
            </a:graphic>
          </wp:inline>
        </w:drawing>
      </w:r>
      <w:r w:rsidDel="00000000" w:rsidR="00000000" w:rsidRPr="00000000">
        <w:rPr>
          <w:rtl w:val="0"/>
        </w:rPr>
      </w:r>
    </w:p>
    <w:sectPr>
      <w:type w:val="continuous"/>
      <w:pgSz w:h="16820" w:w="11900" w:orient="portrait"/>
      <w:pgMar w:bottom="1193.7799835205078" w:top="1128.01391601562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color w:val="38761d"/>
        <w:sz w:val="28"/>
        <w:szCs w:val="28"/>
      </w:rPr>
    </w:rPrDefault>
    <w:pPrDefault>
      <w:pPr>
        <w:spacing w:before="16.03271484375" w:line="4753.0979919433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