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02">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Organisation professionnels : Rassemblent des salariés ou des employeurs dont l’objectif est la défense d’intérêts professionnels communs.</w:t>
      </w:r>
    </w:p>
    <w:p w:rsidR="00000000" w:rsidDel="00000000" w:rsidP="00000000" w:rsidRDefault="00000000" w:rsidRPr="00000000" w14:paraId="00000003">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04">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Organisations publiques : </w:t>
      </w:r>
      <w:r w:rsidDel="00000000" w:rsidR="00000000" w:rsidRPr="00000000">
        <w:rPr>
          <w:rFonts w:ascii="Lexend Medium" w:cs="Lexend Medium" w:eastAsia="Lexend Medium" w:hAnsi="Lexend Medium"/>
          <w:rtl w:val="0"/>
        </w:rPr>
        <w:t xml:space="preserve">Ont</w:t>
      </w:r>
      <w:r w:rsidDel="00000000" w:rsidR="00000000" w:rsidRPr="00000000">
        <w:rPr>
          <w:rFonts w:ascii="Lexend Medium" w:cs="Lexend Medium" w:eastAsia="Lexend Medium" w:hAnsi="Lexend Medium"/>
          <w:rtl w:val="0"/>
        </w:rPr>
        <w:t xml:space="preserve"> pour finalité la satisfaction de l’intérêt général. Elles créent des services qui procurent un bien-être à tous les individus d’une société.</w:t>
      </w:r>
    </w:p>
    <w:p w:rsidR="00000000" w:rsidDel="00000000" w:rsidP="00000000" w:rsidRDefault="00000000" w:rsidRPr="00000000" w14:paraId="00000005">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06">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Tableau de bord : outils de gestion pour l’entreprise qui recense des indicateurs de performance. </w:t>
      </w:r>
    </w:p>
    <w:p w:rsidR="00000000" w:rsidDel="00000000" w:rsidP="00000000" w:rsidRDefault="00000000" w:rsidRPr="00000000" w14:paraId="00000007">
      <w:pPr>
        <w:widowControl w:val="0"/>
        <w:spacing w:before="597.919921875" w:line="240" w:lineRule="auto"/>
        <w:ind w:right="339.92309570312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Compte de société : Client.</w:t>
      </w:r>
    </w:p>
    <w:p w:rsidR="00000000" w:rsidDel="00000000" w:rsidP="00000000" w:rsidRDefault="00000000" w:rsidRPr="00000000" w14:paraId="00000008">
      <w:pPr>
        <w:widowControl w:val="0"/>
        <w:spacing w:before="597.919921875" w:line="240" w:lineRule="auto"/>
        <w:ind w:right="339.923095703125"/>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Sidérurgique : La fonte du métal, déposer dans des moules ensuite.</w:t>
      </w:r>
    </w:p>
    <w:p w:rsidR="00000000" w:rsidDel="00000000" w:rsidP="00000000" w:rsidRDefault="00000000" w:rsidRPr="00000000" w14:paraId="00000009">
      <w:pPr>
        <w:widowControl w:val="0"/>
        <w:spacing w:before="597.919921875" w:line="240" w:lineRule="auto"/>
        <w:ind w:right="339.92309570312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Associés : Fondateurs de la société.</w:t>
      </w:r>
    </w:p>
    <w:p w:rsidR="00000000" w:rsidDel="00000000" w:rsidP="00000000" w:rsidRDefault="00000000" w:rsidRPr="00000000" w14:paraId="0000000A">
      <w:pPr>
        <w:widowControl w:val="0"/>
        <w:spacing w:before="597.919921875" w:line="240" w:lineRule="auto"/>
        <w:ind w:right="339.92309570312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3 types d’apports : apports en nature (voiture, machine, logiciel, peut être matériel et immatériel), apports en industrie (compétence), apports en numéraire (argent).</w:t>
      </w:r>
    </w:p>
    <w:p w:rsidR="00000000" w:rsidDel="00000000" w:rsidP="00000000" w:rsidRDefault="00000000" w:rsidRPr="00000000" w14:paraId="0000000B">
      <w:pPr>
        <w:widowControl w:val="0"/>
        <w:spacing w:before="597.919921875" w:line="240" w:lineRule="auto"/>
        <w:ind w:right="339.923095703125"/>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0C">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Impact d'organisation : la plus proche = </w:t>
      </w:r>
      <w:r w:rsidDel="00000000" w:rsidR="00000000" w:rsidRPr="00000000">
        <w:rPr>
          <w:rFonts w:ascii="Lexend Medium" w:cs="Lexend Medium" w:eastAsia="Lexend Medium" w:hAnsi="Lexend Medium"/>
          <w:color w:val="0000ff"/>
          <w:rtl w:val="0"/>
        </w:rPr>
        <w:t xml:space="preserve">micro environnement</w:t>
      </w:r>
      <w:r w:rsidDel="00000000" w:rsidR="00000000" w:rsidRPr="00000000">
        <w:rPr>
          <w:rFonts w:ascii="Lexend Medium" w:cs="Lexend Medium" w:eastAsia="Lexend Medium" w:hAnsi="Lexend Medium"/>
          <w:color w:val="0000ff"/>
          <w:rtl w:val="0"/>
        </w:rPr>
        <w:t xml:space="preserve">, le moyennement proche = méso environnement et tout le reste macro environnement</w:t>
      </w:r>
    </w:p>
    <w:p w:rsidR="00000000" w:rsidDel="00000000" w:rsidP="00000000" w:rsidRDefault="00000000" w:rsidRPr="00000000" w14:paraId="0000000D">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0E">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Besoin : besoin solvable(lucrative, le client paye tout le prix)</w:t>
      </w:r>
    </w:p>
    <w:p w:rsidR="00000000" w:rsidDel="00000000" w:rsidP="00000000" w:rsidRDefault="00000000" w:rsidRPr="00000000" w14:paraId="0000000F">
      <w:pPr>
        <w:spacing w:line="240" w:lineRule="auto"/>
        <w:ind w:left="720" w:firstLine="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  besoin non solvable(non lucrative, l’adhérent ou l’usager paye une partie du prix)</w:t>
      </w:r>
    </w:p>
    <w:p w:rsidR="00000000" w:rsidDel="00000000" w:rsidP="00000000" w:rsidRDefault="00000000" w:rsidRPr="00000000" w14:paraId="00000010">
      <w:pPr>
        <w:spacing w:line="240" w:lineRule="auto"/>
        <w:ind w:left="720" w:firstLine="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  besoin sociétale(but sociétale, nécessaire au fonctionnement de la vie en société ou aider)</w:t>
      </w:r>
    </w:p>
    <w:p w:rsidR="00000000" w:rsidDel="00000000" w:rsidP="00000000" w:rsidRDefault="00000000" w:rsidRPr="00000000" w14:paraId="00000011">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12">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13">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14">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Performance : </w:t>
      </w:r>
    </w:p>
    <w:p w:rsidR="00000000" w:rsidDel="00000000" w:rsidP="00000000" w:rsidRDefault="00000000" w:rsidRPr="00000000" w14:paraId="00000015">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Être efficace : atteindre les objectifs fixé</w:t>
      </w:r>
    </w:p>
    <w:p w:rsidR="00000000" w:rsidDel="00000000" w:rsidP="00000000" w:rsidRDefault="00000000" w:rsidRPr="00000000" w14:paraId="00000016">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Être </w:t>
      </w:r>
      <w:r w:rsidDel="00000000" w:rsidR="00000000" w:rsidRPr="00000000">
        <w:rPr>
          <w:rFonts w:ascii="Lexend Medium" w:cs="Lexend Medium" w:eastAsia="Lexend Medium" w:hAnsi="Lexend Medium"/>
          <w:rtl w:val="0"/>
        </w:rPr>
        <w:t xml:space="preserve">efficient</w:t>
      </w:r>
      <w:r w:rsidDel="00000000" w:rsidR="00000000" w:rsidRPr="00000000">
        <w:rPr>
          <w:rFonts w:ascii="Lexend Medium" w:cs="Lexend Medium" w:eastAsia="Lexend Medium" w:hAnsi="Lexend Medium"/>
          <w:rtl w:val="0"/>
        </w:rPr>
        <w:t xml:space="preserve"> : atteindre les objectifs fixés en minimisant les ressources utilisées.</w:t>
      </w:r>
    </w:p>
    <w:p w:rsidR="00000000" w:rsidDel="00000000" w:rsidP="00000000" w:rsidRDefault="00000000" w:rsidRPr="00000000" w14:paraId="00000017">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18">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Mode de coordination : </w:t>
      </w:r>
      <w:r w:rsidDel="00000000" w:rsidR="00000000" w:rsidRPr="00000000">
        <w:rPr>
          <w:rFonts w:ascii="Lexend Medium" w:cs="Lexend Medium" w:eastAsia="Lexend Medium" w:hAnsi="Lexend Medium"/>
          <w:color w:val="0000ff"/>
          <w:rtl w:val="0"/>
        </w:rPr>
        <w:t xml:space="preserve">Manière</w:t>
      </w:r>
      <w:r w:rsidDel="00000000" w:rsidR="00000000" w:rsidRPr="00000000">
        <w:rPr>
          <w:rFonts w:ascii="Lexend Medium" w:cs="Lexend Medium" w:eastAsia="Lexend Medium" w:hAnsi="Lexend Medium"/>
          <w:color w:val="0000ff"/>
          <w:rtl w:val="0"/>
        </w:rPr>
        <w:t xml:space="preserve"> par lequel on va coordonner le travail des membres de l’organisation.</w:t>
      </w:r>
    </w:p>
    <w:p w:rsidR="00000000" w:rsidDel="00000000" w:rsidP="00000000" w:rsidRDefault="00000000" w:rsidRPr="00000000" w14:paraId="00000019">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1A">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Communication informelle : L’ajustement mutuel = sont les échanges spontané</w:t>
      </w:r>
    </w:p>
    <w:p w:rsidR="00000000" w:rsidDel="00000000" w:rsidP="00000000" w:rsidRDefault="00000000" w:rsidRPr="00000000" w14:paraId="0000001B">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1C">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Marché : lieu de rencontre réel ou fictif entre l’offre et la demande qui aboutit à un échange.</w:t>
      </w:r>
    </w:p>
    <w:p w:rsidR="00000000" w:rsidDel="00000000" w:rsidP="00000000" w:rsidRDefault="00000000" w:rsidRPr="00000000" w14:paraId="0000001D">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1E">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Benchmarking : Analyse complète des concurrents.</w:t>
      </w:r>
    </w:p>
    <w:p w:rsidR="00000000" w:rsidDel="00000000" w:rsidP="00000000" w:rsidRDefault="00000000" w:rsidRPr="00000000" w14:paraId="0000001F">
      <w:pPr>
        <w:widowControl w:val="0"/>
        <w:spacing w:before="11.920166015625" w:line="240" w:lineRule="auto"/>
        <w:ind w:right="78.1591796875"/>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20">
      <w:pPr>
        <w:widowControl w:val="0"/>
        <w:spacing w:before="11.920166015625" w:line="240" w:lineRule="auto"/>
        <w:ind w:right="78.1591796875"/>
        <w:jc w:val="both"/>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Seuil de rentabilité : Chiffre d’affaire minimal pour faire du bénéfice</w:t>
      </w:r>
    </w:p>
    <w:p w:rsidR="00000000" w:rsidDel="00000000" w:rsidP="00000000" w:rsidRDefault="00000000" w:rsidRPr="00000000" w14:paraId="00000021">
      <w:pPr>
        <w:widowControl w:val="0"/>
        <w:spacing w:before="472.232666015625" w:line="240" w:lineRule="auto"/>
        <w:ind w:right="112.80151367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Besoin en fond de roulement : L’écart entre les dépense et les encaissements (être à découvert ou non)</w:t>
      </w:r>
    </w:p>
    <w:p w:rsidR="00000000" w:rsidDel="00000000" w:rsidP="00000000" w:rsidRDefault="00000000" w:rsidRPr="00000000" w14:paraId="00000022">
      <w:pPr>
        <w:widowControl w:val="0"/>
        <w:spacing w:before="472.232666015625" w:line="240" w:lineRule="auto"/>
        <w:ind w:right="112.801513671875"/>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Bilan : Patrimoine de l’entreprise à un instant donné. (patrimoine = tout ce que l’entreprise possède(y compris les dettes et tout ce qui est négatif à l’entreprise.</w:t>
      </w:r>
    </w:p>
    <w:p w:rsidR="00000000" w:rsidDel="00000000" w:rsidP="00000000" w:rsidRDefault="00000000" w:rsidRPr="00000000" w14:paraId="00000023">
      <w:pPr>
        <w:widowControl w:val="0"/>
        <w:spacing w:before="472.232666015625" w:line="240" w:lineRule="auto"/>
        <w:ind w:right="112.80151367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Business plan : Un business plan est un document qui décrit en détail la stratégie, les objectifs, les opérations et la structure financière d'une entreprise ou d'un projet. Il comprend un résumé exécutif, une présentation de l'entreprise, une analyse de marché, une stratégie marketing et de vente, un plan opérationnel, des projections financières, une stratégie de croissance, une analyse des risques, un calendrier et des annexes. Ce document est utilisé pour guider la gestion de l'entreprise et pour solliciter des financements ou des partenariats. Il est essentiel pour assurer le succès et la pérennité de l'entreprise.</w:t>
      </w:r>
    </w:p>
    <w:p w:rsidR="00000000" w:rsidDel="00000000" w:rsidP="00000000" w:rsidRDefault="00000000" w:rsidRPr="00000000" w14:paraId="00000024">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25">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26">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statut juridique : Le statut juridique est la forme revêtue par une entreprise. Il donne une indication sur la structure de l'entreprise et sur le cadre juridique dans lequel elle naît, évolue et interagit avec ses partenaires.</w:t>
      </w:r>
    </w:p>
    <w:p w:rsidR="00000000" w:rsidDel="00000000" w:rsidP="00000000" w:rsidRDefault="00000000" w:rsidRPr="00000000" w14:paraId="00000027">
      <w:pPr>
        <w:widowControl w:val="0"/>
        <w:spacing w:before="472.232666015625" w:line="240" w:lineRule="auto"/>
        <w:ind w:right="112.801513671875"/>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Le plan de financement = évaluer ses besoins</w:t>
      </w:r>
    </w:p>
    <w:p w:rsidR="00000000" w:rsidDel="00000000" w:rsidP="00000000" w:rsidRDefault="00000000" w:rsidRPr="00000000" w14:paraId="00000028">
      <w:pPr>
        <w:widowControl w:val="0"/>
        <w:spacing w:before="472.232666015625" w:line="240" w:lineRule="auto"/>
        <w:ind w:right="112.80151367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le compte de résultat = Évaluer les charges de vos activité, alaire suffisent pour faire de bénéfice</w:t>
      </w:r>
    </w:p>
    <w:p w:rsidR="00000000" w:rsidDel="00000000" w:rsidP="00000000" w:rsidRDefault="00000000" w:rsidRPr="00000000" w14:paraId="00000029">
      <w:pPr>
        <w:widowControl w:val="0"/>
        <w:spacing w:before="472.232666015625" w:line="240" w:lineRule="auto"/>
        <w:ind w:right="112.801513671875"/>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réaliser un prévisionnel c’est : estimer la mise de départ minimale, estimer les charges et les bénéfices, estimer la trésorerie nécessaire pour faire face aux décalages entre dépenses et recettes.</w:t>
      </w:r>
    </w:p>
    <w:p w:rsidR="00000000" w:rsidDel="00000000" w:rsidP="00000000" w:rsidRDefault="00000000" w:rsidRPr="00000000" w14:paraId="0000002A">
      <w:pPr>
        <w:widowControl w:val="0"/>
        <w:spacing w:before="472.232666015625" w:line="240" w:lineRule="auto"/>
        <w:ind w:right="112.80151367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Micro crédit : Réservé au personne que les banques ne suivent pas. En plus du prêt vous bénéficiez d’un suivi. Souvent les organismes de micro crédit sont lié à l'état (ex : ADIE). Remboursable en 5 ans max, prêt rémunéré ( = avec intérêt) somme emprunté ne dépasse pas 12000 euros en générale.</w:t>
      </w:r>
    </w:p>
    <w:p w:rsidR="00000000" w:rsidDel="00000000" w:rsidP="00000000" w:rsidRDefault="00000000" w:rsidRPr="00000000" w14:paraId="0000002B">
      <w:pPr>
        <w:widowControl w:val="0"/>
        <w:spacing w:before="472.232666015625" w:line="240" w:lineRule="auto"/>
        <w:ind w:right="112.801513671875"/>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Ouvrir le capitale aux investisseurs (=levée de fonds) : Partir du capitale s’appelle “action” pour une société anonyme, et pour les autres formes se sont des parts sociales. ( = part du capitale) (ex : business Angel, le plus connu est Xavier Niel, se sont des investisseurs qui propose d'investir dans notre entreprise et prendre donc des part de l’entreprise).</w:t>
      </w:r>
    </w:p>
    <w:p w:rsidR="00000000" w:rsidDel="00000000" w:rsidP="00000000" w:rsidRDefault="00000000" w:rsidRPr="00000000" w14:paraId="0000002C">
      <w:pPr>
        <w:widowControl w:val="0"/>
        <w:spacing w:before="472.232666015625" w:line="240" w:lineRule="auto"/>
        <w:ind w:right="112.801513671875"/>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Financement participatif (=crowdfunding) : site les plus utilisé pour cela (ulule, kickstarter, kissbankbank), don avec ou sans contrepartie, souscription de titres(=des parts socials), prêt avec ou sans intérêt (pour les deux dernier vérifier que ce sont des offres certifier)</w:t>
      </w:r>
    </w:p>
    <w:p w:rsidR="00000000" w:rsidDel="00000000" w:rsidP="00000000" w:rsidRDefault="00000000" w:rsidRPr="00000000" w14:paraId="0000002D">
      <w:pPr>
        <w:widowControl w:val="0"/>
        <w:spacing w:before="472.232666015625" w:line="240" w:lineRule="auto"/>
        <w:ind w:right="112.801513671875"/>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TAEG : Taux Annuel Effectif Globale (Ce qui faut comparer en premier)</w:t>
      </w:r>
    </w:p>
    <w:p w:rsidR="00000000" w:rsidDel="00000000" w:rsidP="00000000" w:rsidRDefault="00000000" w:rsidRPr="00000000" w14:paraId="0000002E">
      <w:pPr>
        <w:widowControl w:val="0"/>
        <w:spacing w:before="472.232666015625" w:line="240" w:lineRule="auto"/>
        <w:ind w:right="112.80151367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crédit-bail : Forme de location portant sur un bien dont le locataire peut, aux termes du contrat, devenir propriétaire. L’argent qui est donné dans les mois de la location s'enlève lors de l’achat.</w:t>
      </w:r>
    </w:p>
    <w:p w:rsidR="00000000" w:rsidDel="00000000" w:rsidP="00000000" w:rsidRDefault="00000000" w:rsidRPr="00000000" w14:paraId="0000002F">
      <w:pPr>
        <w:widowControl w:val="0"/>
        <w:spacing w:before="472.232666015625" w:line="240" w:lineRule="auto"/>
        <w:ind w:right="112.801513671875"/>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Portage salarial = essaimage (L'essaimage est le fait pour une entreprise d'accompagner et de faciliter l'accès à la création/reprise d'entreprise par ses salariés, en essayant de maximiser leurs chances de réussite.)</w:t>
      </w:r>
    </w:p>
    <w:p w:rsidR="00000000" w:rsidDel="00000000" w:rsidP="00000000" w:rsidRDefault="00000000" w:rsidRPr="00000000" w14:paraId="00000030">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31">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une pépinière d’entreprise : Les pépinières d'entreprises sont des structures créées par un organisme public. Destinées aux entrepreneurs ayant créé leur entreprise, elle les accompagne dans leur développement et leur propose des services, afin d'optimiser les chances de réussite.</w:t>
      </w:r>
    </w:p>
    <w:p w:rsidR="00000000" w:rsidDel="00000000" w:rsidP="00000000" w:rsidRDefault="00000000" w:rsidRPr="00000000" w14:paraId="00000032">
      <w:pPr>
        <w:widowControl w:val="0"/>
        <w:spacing w:before="106.54632568359375" w:line="240" w:lineRule="auto"/>
        <w:ind w:right="313.03955078125"/>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33">
      <w:pPr>
        <w:widowControl w:val="0"/>
        <w:spacing w:before="106.54632568359375" w:line="240" w:lineRule="auto"/>
        <w:ind w:right="313.0395507812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lever de fond : La levée de fonds consiste à rechercher des investisseurs ou institutions susceptibles d'investir au capital d'une société, avec des conditions de sortie prédéfinies.</w:t>
      </w:r>
    </w:p>
    <w:p w:rsidR="00000000" w:rsidDel="00000000" w:rsidP="00000000" w:rsidRDefault="00000000" w:rsidRPr="00000000" w14:paraId="00000034">
      <w:pPr>
        <w:widowControl w:val="0"/>
        <w:spacing w:before="106.54632568359375" w:line="240" w:lineRule="auto"/>
        <w:ind w:right="313.03955078125"/>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35">
      <w:pPr>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Le micro-environnement d'une entreprise regroupe tous les facteurs, acteurs et éléments extérieurs à l'entreprise qui ont un impact, potentiel ou réel, sur son développement. (clients, fournisseurs, concurrents).</w:t>
      </w:r>
    </w:p>
    <w:p w:rsidR="00000000" w:rsidDel="00000000" w:rsidP="00000000" w:rsidRDefault="00000000" w:rsidRPr="00000000" w14:paraId="00000036">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37">
      <w:pPr>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Le méso-environnement est composé de facteurs ayant une influence directe sur l’entreprise mais dont l'entreprise à peu d'influences. (Etat et groupes de pression).</w:t>
      </w:r>
    </w:p>
    <w:p w:rsidR="00000000" w:rsidDel="00000000" w:rsidP="00000000" w:rsidRDefault="00000000" w:rsidRPr="00000000" w14:paraId="00000038">
      <w:pPr>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39">
      <w:pPr>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Le macro-environnement est composé des facteurs qui influencent l’entreprise mais que celle-ci peut difficilement influencer. (Environnement législatif, technologique, social).</w:t>
      </w:r>
    </w:p>
    <w:p w:rsidR="00000000" w:rsidDel="00000000" w:rsidP="00000000" w:rsidRDefault="00000000" w:rsidRPr="00000000" w14:paraId="0000003A">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3B">
      <w:pPr>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Les 5 forces de Porter correspondent à un modèle d'analyse des forces concurrentielles agissant sur le marché d'une société. (pour le micro environnement)</w:t>
      </w:r>
    </w:p>
    <w:p w:rsidR="00000000" w:rsidDel="00000000" w:rsidP="00000000" w:rsidRDefault="00000000" w:rsidRPr="00000000" w14:paraId="0000003C">
      <w:pPr>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3D">
      <w:pPr>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PESTEL pour le macro environnement </w:t>
      </w:r>
    </w:p>
    <w:p w:rsidR="00000000" w:rsidDel="00000000" w:rsidP="00000000" w:rsidRDefault="00000000" w:rsidRPr="00000000" w14:paraId="0000003E">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3F">
      <w:pPr>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L'intelligence économique est un processus stratégique qui consiste à collecter, analyser et utiliser des informations économiques et concurrentielles pour prendre des décisions éclairées, renforcer la compétitivité et protéger les intérêts d'une organisation. Elle englobe la veille, la gestion des risques, et la protection des actifs intellectuels.</w:t>
      </w:r>
    </w:p>
    <w:p w:rsidR="00000000" w:rsidDel="00000000" w:rsidP="00000000" w:rsidRDefault="00000000" w:rsidRPr="00000000" w14:paraId="00000040">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41">
      <w:pPr>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Stratégie : Détermination des buts et des objectifs à long terme d’une entreprise. L’adoption des moyens d’action et l’allocation des ressources nécessaires pour atteindre ces objectifs. Alfred Chandler</w:t>
      </w:r>
    </w:p>
    <w:p w:rsidR="00000000" w:rsidDel="00000000" w:rsidP="00000000" w:rsidRDefault="00000000" w:rsidRPr="00000000" w14:paraId="00000042">
      <w:pPr>
        <w:widowControl w:val="0"/>
        <w:spacing w:before="13.920135498046875"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43">
      <w:pPr>
        <w:widowControl w:val="0"/>
        <w:spacing w:before="13.920135498046875"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Stratégie concurrentielle (business strategy, Appliquée à chaque activité, chaque Domaine d'Activité Stratégique(DAS) = entreprise qui fait beaucoup de productivité différente (bouyges (fait construction, télévision, téléphonie)</w:t>
      </w:r>
    </w:p>
    <w:p w:rsidR="00000000" w:rsidDel="00000000" w:rsidP="00000000" w:rsidRDefault="00000000" w:rsidRPr="00000000" w14:paraId="00000044">
      <w:pPr>
        <w:widowControl w:val="0"/>
        <w:spacing w:before="305.919189453125"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Menace de produits de substitution : Il s'agit de la probabilité que les clients se tournent vers des produits ou services similaires, ce qui peut réduire la rentabilité d'une entreprise.</w:t>
      </w:r>
    </w:p>
    <w:p w:rsidR="00000000" w:rsidDel="00000000" w:rsidP="00000000" w:rsidRDefault="00000000" w:rsidRPr="00000000" w14:paraId="00000045">
      <w:pPr>
        <w:widowControl w:val="0"/>
        <w:spacing w:before="305.919189453125"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46">
      <w:pPr>
        <w:widowControl w:val="0"/>
        <w:spacing w:before="13.9202880859375"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Stratégie de spécilisation (pénétration du marché (=faire mieux avec la même chose) et développement de marché (=même produit mais différent marché), de produit (=développer un nouveau produit sur un même marché).</w:t>
      </w:r>
    </w:p>
    <w:p w:rsidR="00000000" w:rsidDel="00000000" w:rsidP="00000000" w:rsidRDefault="00000000" w:rsidRPr="00000000" w14:paraId="00000047">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48">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49">
      <w:pPr>
        <w:widowControl w:val="0"/>
        <w:spacing w:before="13.9202880859375"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Stratégie d’internalisation (Etend le périmètre de l’entreprise en amont ou en aval de sa filière)</w:t>
      </w:r>
    </w:p>
    <w:p w:rsidR="00000000" w:rsidDel="00000000" w:rsidP="00000000" w:rsidRDefault="00000000" w:rsidRPr="00000000" w14:paraId="0000004A">
      <w:pPr>
        <w:widowControl w:val="0"/>
        <w:spacing w:before="13.9202880859375"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4B">
      <w:pPr>
        <w:widowControl w:val="0"/>
        <w:spacing w:before="13.9202880859375"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Croissance interne : c’est le fait pour une entreprise de se développer à partir de ses propres ressources sans faire appel à une autre firme(=Entreprise industrielle ou commerciale.)</w:t>
      </w:r>
    </w:p>
    <w:p w:rsidR="00000000" w:rsidDel="00000000" w:rsidP="00000000" w:rsidRDefault="00000000" w:rsidRPr="00000000" w14:paraId="0000004C">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4D">
      <w:pPr>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Croissance externe : Se développe par l’acquisition d’autres firmes</w:t>
      </w:r>
    </w:p>
    <w:p w:rsidR="00000000" w:rsidDel="00000000" w:rsidP="00000000" w:rsidRDefault="00000000" w:rsidRPr="00000000" w14:paraId="0000004E">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4F">
      <w:pPr>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Croissance conjointe : Peut prendre la forme de : </w:t>
      </w:r>
    </w:p>
    <w:p w:rsidR="00000000" w:rsidDel="00000000" w:rsidP="00000000" w:rsidRDefault="00000000" w:rsidRPr="00000000" w14:paraId="00000050">
      <w:pPr>
        <w:widowControl w:val="0"/>
        <w:spacing w:before="11.920166015625" w:line="240" w:lineRule="auto"/>
        <w:ind w:firstLine="72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D’une alliance : relation de collaboration entre des entreprise concurrentes </w:t>
      </w:r>
    </w:p>
    <w:p w:rsidR="00000000" w:rsidDel="00000000" w:rsidP="00000000" w:rsidRDefault="00000000" w:rsidRPr="00000000" w14:paraId="00000051">
      <w:pPr>
        <w:widowControl w:val="0"/>
        <w:spacing w:before="11.920166015625" w:line="240" w:lineRule="auto"/>
        <w:ind w:left="720" w:firstLine="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D’un partenariat : relation de collaboration des entreprises non concurrentes (client/fournisseur ou entreprises avant des domaines d’activité différents).</w:t>
      </w:r>
    </w:p>
    <w:p w:rsidR="00000000" w:rsidDel="00000000" w:rsidP="00000000" w:rsidRDefault="00000000" w:rsidRPr="00000000" w14:paraId="00000052">
      <w:pPr>
        <w:widowControl w:val="0"/>
        <w:spacing w:before="11.920166015625"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53">
      <w:pPr>
        <w:widowControl w:val="0"/>
        <w:spacing w:before="13.9202880859375" w:line="240" w:lineRule="auto"/>
        <w:ind w:left="15.439987182617188" w:firstLine="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Décision stratégique : mobilisent beaucoup de ressources, vision à long terme, prise par la direction</w:t>
      </w:r>
    </w:p>
    <w:p w:rsidR="00000000" w:rsidDel="00000000" w:rsidP="00000000" w:rsidRDefault="00000000" w:rsidRPr="00000000" w14:paraId="00000054">
      <w:pPr>
        <w:widowControl w:val="0"/>
        <w:spacing w:before="13.9202880859375" w:line="240" w:lineRule="auto"/>
        <w:ind w:left="15.439987182617188" w:firstLine="0"/>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55">
      <w:pPr>
        <w:widowControl w:val="0"/>
        <w:spacing w:before="13.9202880859375" w:line="240" w:lineRule="auto"/>
        <w:ind w:left="15.439987182617188" w:firstLine="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Décision tactiques : Affectation des ressources, Moyen terme</w:t>
      </w:r>
    </w:p>
    <w:p w:rsidR="00000000" w:rsidDel="00000000" w:rsidP="00000000" w:rsidRDefault="00000000" w:rsidRPr="00000000" w14:paraId="00000056">
      <w:pPr>
        <w:widowControl w:val="0"/>
        <w:spacing w:before="13.9202880859375" w:line="240" w:lineRule="auto"/>
        <w:ind w:left="15.439987182617188" w:firstLine="0"/>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57">
      <w:pPr>
        <w:widowControl w:val="0"/>
        <w:spacing w:before="13.9202880859375" w:line="240" w:lineRule="auto"/>
        <w:ind w:left="15.439987182617188" w:firstLine="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Décision opérationnelles : fonctionnement quotidien, court terme, prise par les managers</w:t>
      </w:r>
    </w:p>
    <w:p w:rsidR="00000000" w:rsidDel="00000000" w:rsidP="00000000" w:rsidRDefault="00000000" w:rsidRPr="00000000" w14:paraId="00000058">
      <w:pPr>
        <w:widowControl w:val="0"/>
        <w:spacing w:before="11.920166015625"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59">
      <w:pPr>
        <w:widowControl w:val="0"/>
        <w:spacing w:before="11.920166015625" w:line="240" w:lineRule="auto"/>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Pouvoir : Il est composé de plusieurs choses, le pouvoir économique, le pouvoir de négociation, le pouvoir politique, le pouvoir de la marque, le pouvoir organisationnel, le pouvoir de l’innovation.</w:t>
      </w:r>
    </w:p>
    <w:p w:rsidR="00000000" w:rsidDel="00000000" w:rsidP="00000000" w:rsidRDefault="00000000" w:rsidRPr="00000000" w14:paraId="0000005A">
      <w:pPr>
        <w:widowControl w:val="0"/>
        <w:spacing w:before="11.920166015625"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5B">
      <w:pPr>
        <w:widowControl w:val="0"/>
        <w:spacing w:before="11.920166015625" w:line="244.90196228027344" w:lineRule="auto"/>
        <w:ind w:right="2363.60229492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Partie prenante : Acteur ou groupe d’acteur ayant une influence directe ou indirecte sur la vie de l’entreprise</w:t>
      </w:r>
    </w:p>
    <w:p w:rsidR="00000000" w:rsidDel="00000000" w:rsidP="00000000" w:rsidRDefault="00000000" w:rsidRPr="00000000" w14:paraId="0000005C">
      <w:pPr>
        <w:widowControl w:val="0"/>
        <w:spacing w:before="11.920166015625" w:line="244.90196228027344" w:lineRule="auto"/>
        <w:ind w:right="2363.602294921875"/>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5D">
      <w:pPr>
        <w:widowControl w:val="0"/>
        <w:spacing w:before="11.920166015625" w:line="240" w:lineRule="auto"/>
        <w:ind w:left="22.399978637695312" w:firstLine="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Parties prenantes internes : Managers, employés, actionnaires</w:t>
      </w:r>
    </w:p>
    <w:p w:rsidR="00000000" w:rsidDel="00000000" w:rsidP="00000000" w:rsidRDefault="00000000" w:rsidRPr="00000000" w14:paraId="0000005E">
      <w:pPr>
        <w:widowControl w:val="0"/>
        <w:spacing w:before="11.920166015625" w:line="244.90196228027344" w:lineRule="auto"/>
        <w:ind w:right="2363.60229492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Partie prenantes externes : Consommateurs, fournisseurs, partenaires</w:t>
      </w:r>
    </w:p>
    <w:p w:rsidR="00000000" w:rsidDel="00000000" w:rsidP="00000000" w:rsidRDefault="00000000" w:rsidRPr="00000000" w14:paraId="0000005F">
      <w:pPr>
        <w:widowControl w:val="0"/>
        <w:spacing w:before="11.920166015625" w:line="244.90196228027344" w:lineRule="auto"/>
        <w:ind w:right="2363.602294921875"/>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60">
      <w:pPr>
        <w:widowControl w:val="0"/>
        <w:spacing w:before="11.920166015625" w:line="244.06888961791992" w:lineRule="auto"/>
        <w:ind w:left="22.399978637695312" w:right="877.6019287109375" w:firstLine="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Gouvernance actionnariale :  Maximisation de la richesse des actionnaire, contrôle interne</w:t>
      </w:r>
    </w:p>
    <w:p w:rsidR="00000000" w:rsidDel="00000000" w:rsidP="00000000" w:rsidRDefault="00000000" w:rsidRPr="00000000" w14:paraId="00000061">
      <w:pPr>
        <w:widowControl w:val="0"/>
        <w:spacing w:before="11.920166015625" w:line="244.06888961791992" w:lineRule="auto"/>
        <w:ind w:left="22.399978637695312" w:right="877.6019287109375" w:firstLine="0"/>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62">
      <w:pPr>
        <w:widowControl w:val="0"/>
        <w:spacing w:before="11.920166015625" w:line="244.06888961791992" w:lineRule="auto"/>
        <w:ind w:left="22.399978637695312" w:right="877.6019287109375" w:firstLine="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Gouvernance partenariale : prend en considération les conséquences que peut avoir ses décisions</w:t>
      </w:r>
    </w:p>
    <w:p w:rsidR="00000000" w:rsidDel="00000000" w:rsidP="00000000" w:rsidRDefault="00000000" w:rsidRPr="00000000" w14:paraId="00000063">
      <w:pPr>
        <w:widowControl w:val="0"/>
        <w:spacing w:before="11.920166015625" w:line="244.90196228027344" w:lineRule="auto"/>
        <w:ind w:right="2363.602294921875"/>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 </w:t>
      </w:r>
    </w:p>
    <w:p w:rsidR="00000000" w:rsidDel="00000000" w:rsidP="00000000" w:rsidRDefault="00000000" w:rsidRPr="00000000" w14:paraId="00000064">
      <w:pPr>
        <w:widowControl w:val="0"/>
        <w:spacing w:before="11.920166015625" w:line="244.90196228027344" w:lineRule="auto"/>
        <w:ind w:right="2363.60229492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Structure : Ossature de l'organisation, désigne la manière des tâches et les responsabilité sont répartis au sein de l'organisation</w:t>
      </w:r>
    </w:p>
    <w:p w:rsidR="00000000" w:rsidDel="00000000" w:rsidP="00000000" w:rsidRDefault="00000000" w:rsidRPr="00000000" w14:paraId="00000065">
      <w:pPr>
        <w:widowControl w:val="0"/>
        <w:spacing w:before="11.920166015625" w:line="244.90196228027344" w:lineRule="auto"/>
        <w:ind w:right="2363.602294921875"/>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66">
      <w:pPr>
        <w:widowControl w:val="0"/>
        <w:spacing w:before="13.91845703125" w:line="240" w:lineRule="auto"/>
        <w:ind w:left="15.439987182617188" w:firstLine="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coordination des tâches : Ensemble de mécanisme pour organiser la coopération du personnel au sein de l’entreprise</w:t>
      </w:r>
    </w:p>
    <w:p w:rsidR="00000000" w:rsidDel="00000000" w:rsidP="00000000" w:rsidRDefault="00000000" w:rsidRPr="00000000" w14:paraId="00000067">
      <w:pPr>
        <w:widowControl w:val="0"/>
        <w:spacing w:before="13.91845703125" w:line="240" w:lineRule="auto"/>
        <w:ind w:left="15.439987182617188" w:firstLine="0"/>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68">
      <w:pPr>
        <w:widowControl w:val="0"/>
        <w:spacing w:before="13.919677734375" w:line="240" w:lineRule="auto"/>
        <w:ind w:left="15.439987182617188" w:firstLine="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La théorie de la contingence est une perspective en sciences de la gestion qui soutient que l'efficacité organisationnelle dépend de la manière dont une organisation réagit et s'adapte à son environnement externe.</w:t>
      </w:r>
    </w:p>
    <w:p w:rsidR="00000000" w:rsidDel="00000000" w:rsidP="00000000" w:rsidRDefault="00000000" w:rsidRPr="00000000" w14:paraId="00000069">
      <w:pPr>
        <w:widowControl w:val="0"/>
        <w:spacing w:before="13.919677734375" w:line="240" w:lineRule="auto"/>
        <w:ind w:left="15.439987182617188" w:firstLine="0"/>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6A">
      <w:pPr>
        <w:widowControl w:val="0"/>
        <w:spacing w:before="11.9189453125" w:line="244.06888961791992" w:lineRule="auto"/>
        <w:ind w:left="11.599960327148438" w:right="495.926513671875" w:firstLine="3.84002685546875"/>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Les structures organisationnelles définissent la manière dont une entreprise est organisée.</w:t>
      </w:r>
    </w:p>
    <w:p w:rsidR="00000000" w:rsidDel="00000000" w:rsidP="00000000" w:rsidRDefault="00000000" w:rsidRPr="00000000" w14:paraId="0000006B">
      <w:pPr>
        <w:widowControl w:val="0"/>
        <w:spacing w:before="11.9189453125" w:line="244.06888961791992" w:lineRule="auto"/>
        <w:ind w:left="11.599960327148438" w:right="495.926513671875" w:firstLine="3.84002685546875"/>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6C">
      <w:pPr>
        <w:widowControl w:val="0"/>
        <w:spacing w:before="11.9189453125" w:line="244.06888961791992" w:lineRule="auto"/>
        <w:ind w:left="11.599960327148438" w:right="495.926513671875" w:firstLine="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La structure fonctionnelle regroupe les fonctions,</w:t>
      </w:r>
    </w:p>
    <w:p w:rsidR="00000000" w:rsidDel="00000000" w:rsidP="00000000" w:rsidRDefault="00000000" w:rsidRPr="00000000" w14:paraId="0000006D">
      <w:pPr>
        <w:widowControl w:val="0"/>
        <w:spacing w:before="11.9189453125" w:line="244.06888961791992" w:lineRule="auto"/>
        <w:ind w:left="11.599960327148438" w:right="495.926513671875" w:firstLine="3.84002685546875"/>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6E">
      <w:pPr>
        <w:widowControl w:val="0"/>
        <w:spacing w:before="11.9189453125" w:line="244.06888961791992" w:lineRule="auto"/>
        <w:ind w:left="11.599960327148438" w:right="495.926513671875" w:firstLine="3.84002685546875"/>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la structure divisionnelle divise en unités autonomes,</w:t>
      </w:r>
    </w:p>
    <w:p w:rsidR="00000000" w:rsidDel="00000000" w:rsidP="00000000" w:rsidRDefault="00000000" w:rsidRPr="00000000" w14:paraId="0000006F">
      <w:pPr>
        <w:widowControl w:val="0"/>
        <w:spacing w:before="11.9189453125" w:line="244.06888961791992" w:lineRule="auto"/>
        <w:ind w:left="11.599960327148438" w:right="495.926513671875" w:firstLine="3.84002685546875"/>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70">
      <w:pPr>
        <w:widowControl w:val="0"/>
        <w:spacing w:before="11.9189453125" w:line="244.06888961791992" w:lineRule="auto"/>
        <w:ind w:left="11.599960327148438" w:right="495.926513671875" w:firstLine="3.84002685546875"/>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la structure matricielle combine les deux</w:t>
      </w:r>
    </w:p>
    <w:p w:rsidR="00000000" w:rsidDel="00000000" w:rsidP="00000000" w:rsidRDefault="00000000" w:rsidRPr="00000000" w14:paraId="00000071">
      <w:pPr>
        <w:widowControl w:val="0"/>
        <w:spacing w:before="11.9189453125" w:line="244.06888961791992" w:lineRule="auto"/>
        <w:ind w:left="11.599960327148438" w:right="495.926513671875" w:firstLine="3.84002685546875"/>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72">
      <w:pPr>
        <w:widowControl w:val="0"/>
        <w:spacing w:before="11.9189453125" w:line="244.06888961791992" w:lineRule="auto"/>
        <w:ind w:left="11.599960327148438" w:right="495.926513671875" w:firstLine="3.84002685546875"/>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73">
      <w:pPr>
        <w:widowControl w:val="0"/>
        <w:spacing w:before="11.9189453125" w:line="244.06888961791992" w:lineRule="auto"/>
        <w:ind w:left="11.599960327148438" w:right="495.926513671875" w:firstLine="3.84002685546875"/>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la structure par projet est temporaire pour des initiatives spécifiques. Le choix dépend des besoins de l'entreprise, de sa taille et de sa stratégie.</w:t>
      </w:r>
    </w:p>
    <w:p w:rsidR="00000000" w:rsidDel="00000000" w:rsidP="00000000" w:rsidRDefault="00000000" w:rsidRPr="00000000" w14:paraId="00000074">
      <w:pPr>
        <w:widowControl w:val="0"/>
        <w:spacing w:before="11.9189453125" w:line="244.06888961791992" w:lineRule="auto"/>
        <w:ind w:left="11.599960327148438" w:right="495.926513671875" w:firstLine="3.84002685546875"/>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75">
      <w:pPr>
        <w:widowControl w:val="0"/>
        <w:pBdr>
          <w:top w:color="d9d9e3" w:space="0" w:sz="0" w:val="none"/>
          <w:left w:color="d9d9e3" w:space="0" w:sz="0" w:val="none"/>
          <w:bottom w:color="d9d9e3" w:space="0" w:sz="0" w:val="none"/>
          <w:right w:color="d9d9e3" w:space="0" w:sz="0" w:val="none"/>
          <w:between w:color="d9d9e3" w:space="0" w:sz="0" w:val="none"/>
        </w:pBdr>
        <w:spacing w:before="16.03271484375" w:line="240" w:lineRule="auto"/>
        <w:rPr>
          <w:rFonts w:ascii="Lexend" w:cs="Lexend" w:eastAsia="Lexend" w:hAnsi="Lexend"/>
          <w:color w:val="0000ff"/>
        </w:rPr>
      </w:pPr>
      <w:r w:rsidDel="00000000" w:rsidR="00000000" w:rsidRPr="00000000">
        <w:rPr>
          <w:rFonts w:ascii="Lexend" w:cs="Lexend" w:eastAsia="Lexend" w:hAnsi="Lexend"/>
          <w:color w:val="0000ff"/>
          <w:rtl w:val="0"/>
        </w:rPr>
        <w:t xml:space="preserve">La production en flux poussés est axée sur la prévision de la demande et pousse les produits vers les étapes suivantes du processus</w:t>
      </w:r>
    </w:p>
    <w:p w:rsidR="00000000" w:rsidDel="00000000" w:rsidP="00000000" w:rsidRDefault="00000000" w:rsidRPr="00000000" w14:paraId="00000076">
      <w:pPr>
        <w:widowControl w:val="0"/>
        <w:pBdr>
          <w:top w:color="d9d9e3" w:space="0" w:sz="0" w:val="none"/>
          <w:left w:color="d9d9e3" w:space="0" w:sz="0" w:val="none"/>
          <w:bottom w:color="d9d9e3" w:space="0" w:sz="0" w:val="none"/>
          <w:right w:color="d9d9e3" w:space="0" w:sz="0" w:val="none"/>
          <w:between w:color="d9d9e3" w:space="0" w:sz="0" w:val="none"/>
        </w:pBdr>
        <w:spacing w:before="16.03271484375" w:line="240" w:lineRule="auto"/>
        <w:rPr>
          <w:rFonts w:ascii="Lexend" w:cs="Lexend" w:eastAsia="Lexend" w:hAnsi="Lexend"/>
          <w:color w:val="0000ff"/>
        </w:rPr>
      </w:pPr>
      <w:r w:rsidDel="00000000" w:rsidR="00000000" w:rsidRPr="00000000">
        <w:rPr>
          <w:rtl w:val="0"/>
        </w:rPr>
      </w:r>
    </w:p>
    <w:p w:rsidR="00000000" w:rsidDel="00000000" w:rsidP="00000000" w:rsidRDefault="00000000" w:rsidRPr="00000000" w14:paraId="00000077">
      <w:pPr>
        <w:widowControl w:val="0"/>
        <w:pBdr>
          <w:top w:color="d9d9e3" w:space="0" w:sz="0" w:val="none"/>
          <w:left w:color="d9d9e3" w:space="0" w:sz="0" w:val="none"/>
          <w:bottom w:color="d9d9e3" w:space="0" w:sz="0" w:val="none"/>
          <w:right w:color="d9d9e3" w:space="0" w:sz="0" w:val="none"/>
          <w:between w:color="d9d9e3" w:space="0" w:sz="0" w:val="none"/>
        </w:pBdr>
        <w:spacing w:before="16.03271484375" w:line="240" w:lineRule="auto"/>
        <w:rPr>
          <w:rFonts w:ascii="Lexend" w:cs="Lexend" w:eastAsia="Lexend" w:hAnsi="Lexend"/>
          <w:color w:val="0000ff"/>
        </w:rPr>
      </w:pPr>
      <w:r w:rsidDel="00000000" w:rsidR="00000000" w:rsidRPr="00000000">
        <w:rPr>
          <w:rFonts w:ascii="Lexend" w:cs="Lexend" w:eastAsia="Lexend" w:hAnsi="Lexend"/>
          <w:color w:val="0000ff"/>
          <w:rtl w:val="0"/>
        </w:rPr>
        <w:t xml:space="preserve">Flux tendus (ou juste à temps) se concentre sur la demande réelle, fournissant des produits au moment précis où ils sont nécessaires pour minimiser les stocks.</w:t>
      </w:r>
    </w:p>
    <w:p w:rsidR="00000000" w:rsidDel="00000000" w:rsidP="00000000" w:rsidRDefault="00000000" w:rsidRPr="00000000" w14:paraId="00000078">
      <w:pPr>
        <w:widowControl w:val="0"/>
        <w:spacing w:before="391.9189453125" w:line="240" w:lineRule="auto"/>
        <w:rPr>
          <w:rFonts w:ascii="Lexend" w:cs="Lexend" w:eastAsia="Lexend" w:hAnsi="Lexend"/>
        </w:rPr>
      </w:pPr>
      <w:r w:rsidDel="00000000" w:rsidR="00000000" w:rsidRPr="00000000">
        <w:rPr>
          <w:rFonts w:ascii="Lexend" w:cs="Lexend" w:eastAsia="Lexend" w:hAnsi="Lexend"/>
          <w:rtl w:val="0"/>
        </w:rPr>
        <w:t xml:space="preserve">Le fordisme est un modèle de production industriel développé par Henry Ford, caractérisé par la production de masse, la standardisation des tâches, l'efficacité de la chaîne de montage et des salaires décents pour les travailleurs.</w:t>
      </w:r>
    </w:p>
    <w:p w:rsidR="00000000" w:rsidDel="00000000" w:rsidP="00000000" w:rsidRDefault="00000000" w:rsidRPr="00000000" w14:paraId="00000079">
      <w:pPr>
        <w:widowControl w:val="0"/>
        <w:spacing w:before="55.919189453125" w:line="240" w:lineRule="auto"/>
        <w:ind w:left="726.3199615478516" w:firstLine="0"/>
        <w:rPr>
          <w:rFonts w:ascii="Lexend" w:cs="Lexend" w:eastAsia="Lexend" w:hAnsi="Lexend"/>
        </w:rPr>
      </w:pPr>
      <w:r w:rsidDel="00000000" w:rsidR="00000000" w:rsidRPr="00000000">
        <w:rPr>
          <w:rtl w:val="0"/>
        </w:rPr>
      </w:r>
    </w:p>
    <w:p w:rsidR="00000000" w:rsidDel="00000000" w:rsidP="00000000" w:rsidRDefault="00000000" w:rsidRPr="00000000" w14:paraId="0000007A">
      <w:pPr>
        <w:widowControl w:val="0"/>
        <w:spacing w:before="55.919189453125" w:line="240" w:lineRule="auto"/>
        <w:rPr>
          <w:rFonts w:ascii="Lexend" w:cs="Lexend" w:eastAsia="Lexend" w:hAnsi="Lexend"/>
        </w:rPr>
      </w:pPr>
      <w:r w:rsidDel="00000000" w:rsidR="00000000" w:rsidRPr="00000000">
        <w:rPr>
          <w:rFonts w:ascii="Lexend" w:cs="Lexend" w:eastAsia="Lexend" w:hAnsi="Lexend"/>
          <w:rtl w:val="0"/>
        </w:rPr>
        <w:t xml:space="preserve">Le taylorisme, également connu sous le nom d'Organisation Scientifique du Travail (OST), est un système de gestion industrielle développé par Frederick W. Taylor, axé sur la division du travail, la standardisation des tâches et l'optimisation de l'efficacité pour augmenter la productivité.</w:t>
      </w:r>
    </w:p>
    <w:p w:rsidR="00000000" w:rsidDel="00000000" w:rsidP="00000000" w:rsidRDefault="00000000" w:rsidRPr="00000000" w14:paraId="0000007B">
      <w:pPr>
        <w:widowControl w:val="0"/>
        <w:spacing w:before="55.919189453125"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7C">
      <w:pPr>
        <w:widowControl w:val="0"/>
        <w:spacing w:before="55.919189453125" w:line="240" w:lineRule="auto"/>
        <w:rPr>
          <w:rFonts w:ascii="Lexend" w:cs="Lexend" w:eastAsia="Lexend" w:hAnsi="Lexend"/>
        </w:rPr>
      </w:pPr>
      <w:r w:rsidDel="00000000" w:rsidR="00000000" w:rsidRPr="00000000">
        <w:rPr>
          <w:rFonts w:ascii="Lexend" w:cs="Lexend" w:eastAsia="Lexend" w:hAnsi="Lexend"/>
          <w:rtl w:val="0"/>
        </w:rPr>
        <w:t xml:space="preserve">Le toyotisme est un système de gestion de la production d'inspiration</w:t>
      </w:r>
    </w:p>
    <w:p w:rsidR="00000000" w:rsidDel="00000000" w:rsidP="00000000" w:rsidRDefault="00000000" w:rsidRPr="00000000" w14:paraId="0000007D">
      <w:pPr>
        <w:widowControl w:val="0"/>
        <w:spacing w:before="55.919189453125" w:line="240" w:lineRule="auto"/>
        <w:rPr>
          <w:rFonts w:ascii="Lexend" w:cs="Lexend" w:eastAsia="Lexend" w:hAnsi="Lexend"/>
        </w:rPr>
      </w:pPr>
      <w:r w:rsidDel="00000000" w:rsidR="00000000" w:rsidRPr="00000000">
        <w:rPr>
          <w:rFonts w:ascii="Lexend" w:cs="Lexend" w:eastAsia="Lexend" w:hAnsi="Lexend"/>
          <w:rtl w:val="0"/>
        </w:rPr>
        <w:t xml:space="preserve">japonaise, développé par Toyota, mettant l'accent sur la réduction des gaspillages, la flexibilité de la production et l'amélioration continue pour maximiser l'efficacité.</w:t>
      </w:r>
    </w:p>
    <w:p w:rsidR="00000000" w:rsidDel="00000000" w:rsidP="00000000" w:rsidRDefault="00000000" w:rsidRPr="00000000" w14:paraId="0000007E">
      <w:pPr>
        <w:widowControl w:val="0"/>
        <w:spacing w:before="55.919189453125"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7F">
      <w:pPr>
        <w:widowControl w:val="0"/>
        <w:spacing w:before="55.92041015625" w:line="240" w:lineRule="auto"/>
        <w:ind w:right="3056.0784912109375"/>
        <w:rPr>
          <w:rFonts w:ascii="Lexend" w:cs="Lexend" w:eastAsia="Lexend" w:hAnsi="Lexend"/>
        </w:rPr>
      </w:pPr>
      <w:r w:rsidDel="00000000" w:rsidR="00000000" w:rsidRPr="00000000">
        <w:rPr>
          <w:rFonts w:ascii="Lexend" w:cs="Lexend" w:eastAsia="Lexend" w:hAnsi="Lexend"/>
          <w:rtl w:val="0"/>
        </w:rPr>
        <w:t xml:space="preserve">Le lean management est une approche de gestion axée sur l'élimination des gaspillages, l'optimisation des processus, et la création de valeur maximale pour les clients avec le moins de ressources possible.</w:t>
      </w:r>
    </w:p>
    <w:p w:rsidR="00000000" w:rsidDel="00000000" w:rsidP="00000000" w:rsidRDefault="00000000" w:rsidRPr="00000000" w14:paraId="00000080">
      <w:pPr>
        <w:widowControl w:val="0"/>
        <w:spacing w:before="688.0316162109375" w:line="240" w:lineRule="auto"/>
        <w:rPr>
          <w:rFonts w:ascii="Lexend" w:cs="Lexend" w:eastAsia="Lexend" w:hAnsi="Lexend"/>
        </w:rPr>
      </w:pPr>
      <w:r w:rsidDel="00000000" w:rsidR="00000000" w:rsidRPr="00000000">
        <w:rPr>
          <w:rFonts w:ascii="Lexend" w:cs="Lexend" w:eastAsia="Lexend" w:hAnsi="Lexend"/>
          <w:rtl w:val="0"/>
        </w:rPr>
        <w:t xml:space="preserve">Le système d'information est un ensemble organisé de ressources, de procédures et de technologies qui collectent, stockent, traitent et transmettent des données pour soutenir les opérations et la prise de décision au sein d'une organisation.</w:t>
      </w:r>
    </w:p>
    <w:p w:rsidR="00000000" w:rsidDel="00000000" w:rsidP="00000000" w:rsidRDefault="00000000" w:rsidRPr="00000000" w14:paraId="00000081">
      <w:pPr>
        <w:widowControl w:val="0"/>
        <w:spacing w:before="55.92041015625" w:line="240" w:lineRule="auto"/>
        <w:rPr>
          <w:rFonts w:ascii="Lexend" w:cs="Lexend" w:eastAsia="Lexend" w:hAnsi="Lexend"/>
        </w:rPr>
      </w:pPr>
      <w:r w:rsidDel="00000000" w:rsidR="00000000" w:rsidRPr="00000000">
        <w:rPr>
          <w:rtl w:val="0"/>
        </w:rPr>
      </w:r>
    </w:p>
    <w:p w:rsidR="00000000" w:rsidDel="00000000" w:rsidP="00000000" w:rsidRDefault="00000000" w:rsidRPr="00000000" w14:paraId="00000082">
      <w:pPr>
        <w:widowControl w:val="0"/>
        <w:spacing w:before="55.92041015625" w:line="240" w:lineRule="auto"/>
        <w:rPr>
          <w:rFonts w:ascii="Lexend" w:cs="Lexend" w:eastAsia="Lexend" w:hAnsi="Lexend"/>
        </w:rPr>
      </w:pPr>
      <w:r w:rsidDel="00000000" w:rsidR="00000000" w:rsidRPr="00000000">
        <w:rPr>
          <w:rFonts w:ascii="Lexend" w:cs="Lexend" w:eastAsia="Lexend" w:hAnsi="Lexend"/>
          <w:rtl w:val="0"/>
        </w:rPr>
        <w:t xml:space="preserve">Un PGI (Progiciel de Gestion Intégré) est un système informatique qui intègre les différentes fonctions et processus d'une organisation, tels que la comptabilité, les ressources humaines, la gestion des stocks, la production, la distribution, etc., pour améliorer l'efficacité, la visibilité et la coordination des opérations.</w:t>
      </w:r>
    </w:p>
    <w:p w:rsidR="00000000" w:rsidDel="00000000" w:rsidP="00000000" w:rsidRDefault="00000000" w:rsidRPr="00000000" w14:paraId="00000083">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84">
      <w:pPr>
        <w:widowControl w:val="0"/>
        <w:spacing w:before="16.031494140625"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85">
      <w:pPr>
        <w:widowControl w:val="0"/>
        <w:spacing w:before="55.9197998046875" w:line="240" w:lineRule="auto"/>
        <w:rPr>
          <w:rFonts w:ascii="Lexend" w:cs="Lexend" w:eastAsia="Lexend" w:hAnsi="Lexend"/>
        </w:rPr>
      </w:pPr>
      <w:r w:rsidDel="00000000" w:rsidR="00000000" w:rsidRPr="00000000">
        <w:rPr>
          <w:rFonts w:ascii="Lexend" w:cs="Lexend" w:eastAsia="Lexend" w:hAnsi="Lexend"/>
          <w:rtl w:val="0"/>
        </w:rPr>
        <w:t xml:space="preserve">La logistique est le processus de gestion efficace de la planification, de l'exécution et du contrôle du flux de marchandises, d'informations et de ressources, de la source au point de consommation, afin de répondre aux besoins des clients de manière rentable.</w:t>
      </w:r>
    </w:p>
    <w:p w:rsidR="00000000" w:rsidDel="00000000" w:rsidP="00000000" w:rsidRDefault="00000000" w:rsidRPr="00000000" w14:paraId="00000086">
      <w:pPr>
        <w:widowControl w:val="0"/>
        <w:spacing w:before="391.9195556640625" w:line="240" w:lineRule="auto"/>
        <w:ind w:right="457.9986572265625"/>
        <w:rPr>
          <w:rFonts w:ascii="Lexend" w:cs="Lexend" w:eastAsia="Lexend" w:hAnsi="Lexend"/>
        </w:rPr>
      </w:pPr>
      <w:r w:rsidDel="00000000" w:rsidR="00000000" w:rsidRPr="00000000">
        <w:rPr>
          <w:rFonts w:ascii="Lexend" w:cs="Lexend" w:eastAsia="Lexend" w:hAnsi="Lexend"/>
          <w:rtl w:val="0"/>
        </w:rPr>
        <w:t xml:space="preserve">Le bureau des études conçoit et développe des plans et des spécifications, </w:t>
      </w:r>
    </w:p>
    <w:p w:rsidR="00000000" w:rsidDel="00000000" w:rsidP="00000000" w:rsidRDefault="00000000" w:rsidRPr="00000000" w14:paraId="00000087">
      <w:pPr>
        <w:widowControl w:val="0"/>
        <w:spacing w:before="391.9195556640625" w:line="240" w:lineRule="auto"/>
        <w:ind w:right="457.9986572265625"/>
        <w:rPr>
          <w:rFonts w:ascii="Lexend" w:cs="Lexend" w:eastAsia="Lexend" w:hAnsi="Lexend"/>
        </w:rPr>
      </w:pPr>
      <w:r w:rsidDel="00000000" w:rsidR="00000000" w:rsidRPr="00000000">
        <w:rPr>
          <w:rFonts w:ascii="Lexend" w:cs="Lexend" w:eastAsia="Lexend" w:hAnsi="Lexend"/>
          <w:rtl w:val="0"/>
        </w:rPr>
        <w:t xml:space="preserve">Le bureau des méthodes développe des processus de production efficaces, et</w:t>
      </w:r>
    </w:p>
    <w:p w:rsidR="00000000" w:rsidDel="00000000" w:rsidP="00000000" w:rsidRDefault="00000000" w:rsidRPr="00000000" w14:paraId="00000088">
      <w:pPr>
        <w:widowControl w:val="0"/>
        <w:spacing w:before="391.9195556640625" w:line="240" w:lineRule="auto"/>
        <w:ind w:right="457.9986572265625"/>
        <w:rPr>
          <w:rFonts w:ascii="Lexend" w:cs="Lexend" w:eastAsia="Lexend" w:hAnsi="Lexend"/>
        </w:rPr>
      </w:pPr>
      <w:r w:rsidDel="00000000" w:rsidR="00000000" w:rsidRPr="00000000">
        <w:rPr>
          <w:rFonts w:ascii="Lexend" w:cs="Lexend" w:eastAsia="Lexend" w:hAnsi="Lexend"/>
          <w:rtl w:val="0"/>
        </w:rPr>
        <w:t xml:space="preserve">Le bureau d'ordonnancement planifie et organise les tâches pour optimiser la production.</w:t>
      </w:r>
    </w:p>
    <w:p w:rsidR="00000000" w:rsidDel="00000000" w:rsidP="00000000" w:rsidRDefault="00000000" w:rsidRPr="00000000" w14:paraId="00000089">
      <w:pPr>
        <w:widowControl w:val="0"/>
        <w:spacing w:before="391.9195556640625" w:line="240" w:lineRule="auto"/>
        <w:ind w:right="457.9986572265625"/>
        <w:rPr>
          <w:rFonts w:ascii="Lexend Medium" w:cs="Lexend Medium" w:eastAsia="Lexend Medium" w:hAnsi="Lexend Medium"/>
          <w:color w:val="0000ff"/>
        </w:rPr>
      </w:pPr>
      <w:r w:rsidDel="00000000" w:rsidR="00000000" w:rsidRPr="00000000">
        <w:rPr>
          <w:rFonts w:ascii="Lexend" w:cs="Lexend" w:eastAsia="Lexend" w:hAnsi="Lexend"/>
          <w:rtl w:val="0"/>
        </w:rPr>
        <w:t xml:space="preserve">Les services opérationnels sont des départements ou des équipes au sein d'une organisation chargés de gérer les activités quotidiennes liées à la production, à la prestation de services ou aux opérations essentielles.</w:t>
      </w:r>
      <w:r w:rsidDel="00000000" w:rsidR="00000000" w:rsidRPr="00000000">
        <w:rPr>
          <w:rtl w:val="0"/>
        </w:rPr>
      </w:r>
    </w:p>
    <w:p w:rsidR="00000000" w:rsidDel="00000000" w:rsidP="00000000" w:rsidRDefault="00000000" w:rsidRPr="00000000" w14:paraId="0000008A">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8B">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8C">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8D">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8E">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8F">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90">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91">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92">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93">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94">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95">
      <w:pPr>
        <w:widowControl w:val="0"/>
        <w:spacing w:before="472.232666015625" w:line="240" w:lineRule="auto"/>
        <w:ind w:right="112.80151367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Payer au comptant : payer directement</w:t>
      </w:r>
    </w:p>
    <w:p w:rsidR="00000000" w:rsidDel="00000000" w:rsidP="00000000" w:rsidRDefault="00000000" w:rsidRPr="00000000" w14:paraId="00000096">
      <w:pPr>
        <w:widowControl w:val="0"/>
        <w:spacing w:before="472.232666015625" w:line="240" w:lineRule="auto"/>
        <w:ind w:right="112.80151367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Payer en acompte : Payer pas directement</w:t>
      </w:r>
    </w:p>
    <w:p w:rsidR="00000000" w:rsidDel="00000000" w:rsidP="00000000" w:rsidRDefault="00000000" w:rsidRPr="00000000" w14:paraId="00000097">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98">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Organisation : Désigne un groupe de personnes qui ont décidé d’atteindre un but commun en s’organisant collectivement. (but lucratif, but non lucratif, publique)</w:t>
      </w:r>
    </w:p>
    <w:p w:rsidR="00000000" w:rsidDel="00000000" w:rsidP="00000000" w:rsidRDefault="00000000" w:rsidRPr="00000000" w14:paraId="00000099">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9A">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Organisation non gouvernementales : Indépendantes de l’état et doivent posséder un caractère international (leurs membres doivent venir de plusieurs pays, et les objectifs doivent être internationaux).</w:t>
      </w:r>
    </w:p>
    <w:p w:rsidR="00000000" w:rsidDel="00000000" w:rsidP="00000000" w:rsidRDefault="00000000" w:rsidRPr="00000000" w14:paraId="0000009B">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9C">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L’association : Convention par laquelle deux ou plusieurs personnes mettent en commun leurs connaissances ou leur activité dans un but autre que de partager des bénéfices.</w:t>
      </w:r>
    </w:p>
    <w:p w:rsidR="00000000" w:rsidDel="00000000" w:rsidP="00000000" w:rsidRDefault="00000000" w:rsidRPr="00000000" w14:paraId="0000009D">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9E">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Entreprise : Organisation qui produisent des biens et des services leurs objectifs principaux est de les vendre pour se faire des bénéfices (profits). </w:t>
      </w:r>
    </w:p>
    <w:p w:rsidR="00000000" w:rsidDel="00000000" w:rsidP="00000000" w:rsidRDefault="00000000" w:rsidRPr="00000000" w14:paraId="0000009F">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A0">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Entreprise publiques : Mission de service public, satisfaire l'intérêt général (SNCF par exemple).</w:t>
      </w:r>
    </w:p>
    <w:p w:rsidR="00000000" w:rsidDel="00000000" w:rsidP="00000000" w:rsidRDefault="00000000" w:rsidRPr="00000000" w14:paraId="000000A1">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A2">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Entreprise privées : Entreprises à but lucratif ou économie sociale et solidaire (Mutuelles par exemple).</w:t>
      </w:r>
    </w:p>
    <w:p w:rsidR="00000000" w:rsidDel="00000000" w:rsidP="00000000" w:rsidRDefault="00000000" w:rsidRPr="00000000" w14:paraId="000000A3">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A4">
      <w:pPr>
        <w:widowControl w:val="0"/>
        <w:spacing w:before="597.919921875" w:line="240" w:lineRule="auto"/>
        <w:ind w:left="0" w:right="339.923095703125" w:firstLine="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Management qualité : Personne qui vérifie la qualité.</w:t>
      </w:r>
    </w:p>
    <w:p w:rsidR="00000000" w:rsidDel="00000000" w:rsidP="00000000" w:rsidRDefault="00000000" w:rsidRPr="00000000" w14:paraId="000000A5">
      <w:pPr>
        <w:widowControl w:val="0"/>
        <w:spacing w:before="597.919921875" w:line="240" w:lineRule="auto"/>
        <w:ind w:left="0" w:right="339.923095703125" w:firstLine="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Capital immobilier : Valeur du patrimoine des biens immobiliers.</w:t>
      </w:r>
    </w:p>
    <w:p w:rsidR="00000000" w:rsidDel="00000000" w:rsidP="00000000" w:rsidRDefault="00000000" w:rsidRPr="00000000" w14:paraId="000000A6">
      <w:pPr>
        <w:widowControl w:val="0"/>
        <w:spacing w:before="597.919921875" w:line="240" w:lineRule="auto"/>
        <w:ind w:left="0" w:right="339.923095703125" w:firstLine="0"/>
        <w:rPr>
          <w:rFonts w:ascii="Lexend Medium" w:cs="Lexend Medium" w:eastAsia="Lexend Medium" w:hAnsi="Lexend Medium"/>
        </w:rPr>
      </w:pPr>
      <w:r w:rsidDel="00000000" w:rsidR="00000000" w:rsidRPr="00000000">
        <w:rPr>
          <w:rFonts w:ascii="Lexend Medium" w:cs="Lexend Medium" w:eastAsia="Lexend Medium" w:hAnsi="Lexend Medium"/>
          <w:color w:val="0000ff"/>
          <w:rtl w:val="0"/>
        </w:rPr>
        <w:t xml:space="preserve">Apport initial : Apport fait pour aider la création de la société. (donné par les associés)</w:t>
      </w:r>
      <w:r w:rsidDel="00000000" w:rsidR="00000000" w:rsidRPr="00000000">
        <w:rPr>
          <w:rtl w:val="0"/>
        </w:rPr>
      </w:r>
    </w:p>
    <w:p w:rsidR="00000000" w:rsidDel="00000000" w:rsidP="00000000" w:rsidRDefault="00000000" w:rsidRPr="00000000" w14:paraId="000000A7">
      <w:pPr>
        <w:widowControl w:val="0"/>
        <w:spacing w:before="597.919921875" w:line="240" w:lineRule="auto"/>
        <w:ind w:left="0" w:right="339.923095703125" w:firstLine="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Capital social : Somme de tous les apports.</w:t>
      </w:r>
    </w:p>
    <w:p w:rsidR="00000000" w:rsidDel="00000000" w:rsidP="00000000" w:rsidRDefault="00000000" w:rsidRPr="00000000" w14:paraId="000000A8">
      <w:pPr>
        <w:widowControl w:val="0"/>
        <w:spacing w:before="11.920166015625" w:line="240" w:lineRule="auto"/>
        <w:ind w:left="115.00007629394531" w:right="78.1591796875" w:hanging="9.840011596679688"/>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A9">
      <w:pPr>
        <w:widowControl w:val="0"/>
        <w:spacing w:before="11.920166015625" w:line="240" w:lineRule="auto"/>
        <w:ind w:left="115.00007629394531" w:right="78.1591796875" w:hanging="9.840011596679688"/>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AA">
      <w:pPr>
        <w:widowControl w:val="0"/>
        <w:spacing w:before="11.920166015625" w:line="240" w:lineRule="auto"/>
        <w:ind w:left="0" w:right="78.1591796875" w:firstLine="0"/>
        <w:jc w:val="both"/>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SARL : Statut A Responsabilité Limité</w:t>
      </w:r>
    </w:p>
    <w:p w:rsidR="00000000" w:rsidDel="00000000" w:rsidP="00000000" w:rsidRDefault="00000000" w:rsidRPr="00000000" w14:paraId="000000AB">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AC">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AD">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Produit : un bien ou un service</w:t>
      </w:r>
    </w:p>
    <w:p w:rsidR="00000000" w:rsidDel="00000000" w:rsidP="00000000" w:rsidRDefault="00000000" w:rsidRPr="00000000" w14:paraId="000000AE">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AF">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B0">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Dénomination sociale : Pour les entreprise publiques et privées (organisation à but lucratif)</w:t>
      </w:r>
    </w:p>
    <w:p w:rsidR="00000000" w:rsidDel="00000000" w:rsidP="00000000" w:rsidRDefault="00000000" w:rsidRPr="00000000" w14:paraId="000000B1">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B2">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B3">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B4">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B5">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Finalité : </w:t>
      </w:r>
    </w:p>
    <w:p w:rsidR="00000000" w:rsidDel="00000000" w:rsidP="00000000" w:rsidRDefault="00000000" w:rsidRPr="00000000" w14:paraId="000000B6">
      <w:pPr>
        <w:numPr>
          <w:ilvl w:val="0"/>
          <w:numId w:val="2"/>
        </w:numPr>
        <w:spacing w:line="240" w:lineRule="auto"/>
        <w:ind w:left="720" w:hanging="36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but lucratif = profit ou bénéfices</w:t>
      </w:r>
    </w:p>
    <w:p w:rsidR="00000000" w:rsidDel="00000000" w:rsidP="00000000" w:rsidRDefault="00000000" w:rsidRPr="00000000" w14:paraId="000000B7">
      <w:pPr>
        <w:numPr>
          <w:ilvl w:val="0"/>
          <w:numId w:val="2"/>
        </w:numPr>
        <w:spacing w:line="240" w:lineRule="auto"/>
        <w:ind w:left="720" w:hanging="36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 non lucratif</w:t>
      </w:r>
    </w:p>
    <w:p w:rsidR="00000000" w:rsidDel="00000000" w:rsidP="00000000" w:rsidRDefault="00000000" w:rsidRPr="00000000" w14:paraId="000000B8">
      <w:pPr>
        <w:spacing w:line="240" w:lineRule="auto"/>
        <w:ind w:left="0" w:firstLine="0"/>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B9">
      <w:pPr>
        <w:spacing w:line="240" w:lineRule="auto"/>
        <w:ind w:left="0" w:firstLine="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Entreprise artisanale : Pièces uniques et savoir faire </w:t>
      </w:r>
    </w:p>
    <w:p w:rsidR="00000000" w:rsidDel="00000000" w:rsidP="00000000" w:rsidRDefault="00000000" w:rsidRPr="00000000" w14:paraId="000000BA">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BB">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Entreprise industrielle : Production à la chaîne, automatique</w:t>
      </w:r>
    </w:p>
    <w:p w:rsidR="00000000" w:rsidDel="00000000" w:rsidP="00000000" w:rsidRDefault="00000000" w:rsidRPr="00000000" w14:paraId="000000BC">
      <w:pPr>
        <w:spacing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BD">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Entreprise commerciale : Achat revente </w:t>
      </w:r>
    </w:p>
    <w:p w:rsidR="00000000" w:rsidDel="00000000" w:rsidP="00000000" w:rsidRDefault="00000000" w:rsidRPr="00000000" w14:paraId="000000BE">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 </w:t>
      </w:r>
    </w:p>
    <w:p w:rsidR="00000000" w:rsidDel="00000000" w:rsidP="00000000" w:rsidRDefault="00000000" w:rsidRPr="00000000" w14:paraId="000000BF">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Entreprise de services : Bien immatériels</w:t>
      </w:r>
    </w:p>
    <w:p w:rsidR="00000000" w:rsidDel="00000000" w:rsidP="00000000" w:rsidRDefault="00000000" w:rsidRPr="00000000" w14:paraId="000000C0">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C1">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C2">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C3">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Organisation publiques (=administration publiques) : But non lucratif : </w:t>
      </w:r>
    </w:p>
    <w:p w:rsidR="00000000" w:rsidDel="00000000" w:rsidP="00000000" w:rsidRDefault="00000000" w:rsidRPr="00000000" w14:paraId="000000C4">
      <w:pPr>
        <w:numPr>
          <w:ilvl w:val="0"/>
          <w:numId w:val="3"/>
        </w:numPr>
        <w:spacing w:line="240" w:lineRule="auto"/>
        <w:ind w:left="720" w:hanging="36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APUC (Administration publique centrale) = Ministère</w:t>
      </w:r>
    </w:p>
    <w:p w:rsidR="00000000" w:rsidDel="00000000" w:rsidP="00000000" w:rsidRDefault="00000000" w:rsidRPr="00000000" w14:paraId="000000C5">
      <w:pPr>
        <w:numPr>
          <w:ilvl w:val="0"/>
          <w:numId w:val="3"/>
        </w:numPr>
        <w:spacing w:line="240" w:lineRule="auto"/>
        <w:ind w:left="720" w:hanging="36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APUL (Administration publique locale) = Collectivités territoriales ou locales (Région(conseil régionale), département(conseil département, (communes = conseil municipale) ou villes ou communautés de commune (=président de communautés de commune)</w:t>
      </w:r>
    </w:p>
    <w:p w:rsidR="00000000" w:rsidDel="00000000" w:rsidP="00000000" w:rsidRDefault="00000000" w:rsidRPr="00000000" w14:paraId="000000C6">
      <w:pPr>
        <w:numPr>
          <w:ilvl w:val="0"/>
          <w:numId w:val="3"/>
        </w:numPr>
        <w:spacing w:line="240" w:lineRule="auto"/>
        <w:ind w:left="720" w:hanging="36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Administration de sécurité sociale = Sécurité sociale : regroupe 5 branches : famille(=CAF, exemple : APL, allocation familiale, allocation de rentrée), travail, vieillesse(=CNAV), veuvage, maladie(=CPAM)</w:t>
      </w:r>
    </w:p>
    <w:p w:rsidR="00000000" w:rsidDel="00000000" w:rsidP="00000000" w:rsidRDefault="00000000" w:rsidRPr="00000000" w14:paraId="000000C7">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C8">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C9">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Taille : chiffre d’affaire : 100 000€ en 2022</w:t>
      </w:r>
    </w:p>
    <w:p w:rsidR="00000000" w:rsidDel="00000000" w:rsidP="00000000" w:rsidRDefault="00000000" w:rsidRPr="00000000" w14:paraId="000000CA">
      <w:pPr>
        <w:widowControl w:val="0"/>
        <w:spacing w:before="13.9202880859375"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effectif : 100 salariés en 2022</w:t>
      </w:r>
    </w:p>
    <w:p w:rsidR="00000000" w:rsidDel="00000000" w:rsidP="00000000" w:rsidRDefault="00000000" w:rsidRPr="00000000" w14:paraId="000000CB">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CC">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CD">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CE">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Supervision directe : Contrôle du travail par un supérieur hiérarchique. (subordonné hiérarchique ou supérieur hiérarchique.</w:t>
      </w:r>
    </w:p>
    <w:p w:rsidR="00000000" w:rsidDel="00000000" w:rsidP="00000000" w:rsidRDefault="00000000" w:rsidRPr="00000000" w14:paraId="000000CF">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D0">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Standardisation des normes : Mode opératoire à suivre (hygiène, santé, sécurité)</w:t>
      </w:r>
    </w:p>
    <w:p w:rsidR="00000000" w:rsidDel="00000000" w:rsidP="00000000" w:rsidRDefault="00000000" w:rsidRPr="00000000" w14:paraId="000000D1">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D2">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D3">
      <w:pPr>
        <w:spacing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Plan de financement : un document qui recense l’ensemble des moyen de financement dont dispose l’entreprise pour démarrer</w:t>
      </w:r>
    </w:p>
    <w:p w:rsidR="00000000" w:rsidDel="00000000" w:rsidP="00000000" w:rsidRDefault="00000000" w:rsidRPr="00000000" w14:paraId="000000D4">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D5">
      <w:pPr>
        <w:spacing w:line="240" w:lineRule="auto"/>
        <w:rPr>
          <w:rFonts w:ascii="Lexend Medium" w:cs="Lexend Medium" w:eastAsia="Lexend Medium" w:hAnsi="Lexend Medium"/>
        </w:rPr>
      </w:pPr>
      <w:r w:rsidDel="00000000" w:rsidR="00000000" w:rsidRPr="00000000">
        <w:rPr>
          <w:rFonts w:ascii="Lexend Medium" w:cs="Lexend Medium" w:eastAsia="Lexend Medium" w:hAnsi="Lexend Medium"/>
          <w:color w:val="0000ff"/>
          <w:rtl w:val="0"/>
        </w:rPr>
        <w:t xml:space="preserve">Chiffre d’affaires  = montant des ventes réalisés par l’entreprise</w:t>
      </w:r>
      <w:r w:rsidDel="00000000" w:rsidR="00000000" w:rsidRPr="00000000">
        <w:rPr>
          <w:rtl w:val="0"/>
        </w:rPr>
      </w:r>
    </w:p>
    <w:p w:rsidR="00000000" w:rsidDel="00000000" w:rsidP="00000000" w:rsidRDefault="00000000" w:rsidRPr="00000000" w14:paraId="000000D6">
      <w:pPr>
        <w:widowControl w:val="0"/>
        <w:spacing w:before="11.920166015625" w:line="240" w:lineRule="auto"/>
        <w:ind w:right="78.1591796875"/>
        <w:jc w:val="both"/>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D7">
      <w:pPr>
        <w:widowControl w:val="0"/>
        <w:spacing w:before="472.232666015625" w:line="240" w:lineRule="auto"/>
        <w:ind w:right="112.801513671875"/>
        <w:rPr>
          <w:rFonts w:ascii="Lexend Medium" w:cs="Lexend Medium" w:eastAsia="Lexend Medium" w:hAnsi="Lexend Medium"/>
        </w:rPr>
      </w:pPr>
      <w:r w:rsidDel="00000000" w:rsidR="00000000" w:rsidRPr="00000000">
        <w:rPr>
          <w:rFonts w:ascii="Lexend Medium" w:cs="Lexend Medium" w:eastAsia="Lexend Medium" w:hAnsi="Lexend Medium"/>
          <w:color w:val="0000ff"/>
          <w:rtl w:val="0"/>
        </w:rPr>
        <w:t xml:space="preserve">Trésorerie : l’argent disponible en caisse et compte courant.</w:t>
      </w:r>
      <w:r w:rsidDel="00000000" w:rsidR="00000000" w:rsidRPr="00000000">
        <w:rPr>
          <w:rtl w:val="0"/>
        </w:rPr>
      </w:r>
    </w:p>
    <w:p w:rsidR="00000000" w:rsidDel="00000000" w:rsidP="00000000" w:rsidRDefault="00000000" w:rsidRPr="00000000" w14:paraId="000000D8">
      <w:pPr>
        <w:widowControl w:val="0"/>
        <w:spacing w:before="472.232666015625" w:line="240" w:lineRule="auto"/>
        <w:ind w:right="112.801513671875"/>
        <w:rPr>
          <w:rFonts w:ascii="Lexend Medium" w:cs="Lexend Medium" w:eastAsia="Lexend Medium" w:hAnsi="Lexend Medium"/>
        </w:rPr>
      </w:pPr>
      <w:r w:rsidDel="00000000" w:rsidR="00000000" w:rsidRPr="00000000">
        <w:rPr>
          <w:rFonts w:ascii="Lexend Medium" w:cs="Lexend Medium" w:eastAsia="Lexend Medium" w:hAnsi="Lexend Medium"/>
          <w:color w:val="0000ff"/>
          <w:rtl w:val="0"/>
        </w:rPr>
        <w:t xml:space="preserve">l’étude de marché = l’offre (tous ceux propose les produits) et la demande (les clients)</w:t>
      </w:r>
      <w:r w:rsidDel="00000000" w:rsidR="00000000" w:rsidRPr="00000000">
        <w:rPr>
          <w:rtl w:val="0"/>
        </w:rPr>
      </w:r>
    </w:p>
    <w:p w:rsidR="00000000" w:rsidDel="00000000" w:rsidP="00000000" w:rsidRDefault="00000000" w:rsidRPr="00000000" w14:paraId="000000D9">
      <w:pPr>
        <w:widowControl w:val="0"/>
        <w:spacing w:before="472.232666015625" w:line="240" w:lineRule="auto"/>
        <w:ind w:right="112.801513671875"/>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DA">
      <w:pPr>
        <w:widowControl w:val="0"/>
        <w:spacing w:before="472.232666015625" w:line="240" w:lineRule="auto"/>
        <w:ind w:right="112.80151367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Passif : D’où provient l’argent de l’entreprise.</w:t>
      </w:r>
    </w:p>
    <w:p w:rsidR="00000000" w:rsidDel="00000000" w:rsidP="00000000" w:rsidRDefault="00000000" w:rsidRPr="00000000" w14:paraId="000000DB">
      <w:pPr>
        <w:widowControl w:val="0"/>
        <w:spacing w:before="472.232666015625" w:line="240" w:lineRule="auto"/>
        <w:ind w:right="112.80151367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Actif : L’utilisation de cet argent, qu'est ce qu’on en fait.</w:t>
      </w:r>
    </w:p>
    <w:p w:rsidR="00000000" w:rsidDel="00000000" w:rsidP="00000000" w:rsidRDefault="00000000" w:rsidRPr="00000000" w14:paraId="000000DC">
      <w:pPr>
        <w:widowControl w:val="0"/>
        <w:spacing w:before="472.232666015625" w:line="240" w:lineRule="auto"/>
        <w:ind w:right="112.80151367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Fonds propres : Apport numéraire (=Argent) que font les associés à l’entreprise.</w:t>
      </w:r>
    </w:p>
    <w:p w:rsidR="00000000" w:rsidDel="00000000" w:rsidP="00000000" w:rsidRDefault="00000000" w:rsidRPr="00000000" w14:paraId="000000DD">
      <w:pPr>
        <w:widowControl w:val="0"/>
        <w:spacing w:before="472.232666015625" w:line="240" w:lineRule="auto"/>
        <w:ind w:right="112.801513671875"/>
        <w:rPr>
          <w:rFonts w:ascii="Lexend Medium" w:cs="Lexend Medium" w:eastAsia="Lexend Medium" w:hAnsi="Lexend Medium"/>
        </w:rPr>
      </w:pPr>
      <w:r w:rsidDel="00000000" w:rsidR="00000000" w:rsidRPr="00000000">
        <w:rPr>
          <w:rFonts w:ascii="Lexend Medium" w:cs="Lexend Medium" w:eastAsia="Lexend Medium" w:hAnsi="Lexend Medium"/>
          <w:color w:val="0000ff"/>
          <w:rtl w:val="0"/>
        </w:rPr>
        <w:t xml:space="preserve">Prêt d’honneur : Il est octroyé au créateur de l’entreprise (personnel) accordé par la région, prêt à taux 0. Durée de remboursement courte entre 2 et 5 ans.</w:t>
      </w:r>
      <w:r w:rsidDel="00000000" w:rsidR="00000000" w:rsidRPr="00000000">
        <w:rPr>
          <w:rtl w:val="0"/>
        </w:rPr>
      </w:r>
    </w:p>
    <w:p w:rsidR="00000000" w:rsidDel="00000000" w:rsidP="00000000" w:rsidRDefault="00000000" w:rsidRPr="00000000" w14:paraId="000000DE">
      <w:pPr>
        <w:widowControl w:val="0"/>
        <w:spacing w:before="472.232666015625" w:line="240" w:lineRule="auto"/>
        <w:ind w:right="112.801513671875"/>
        <w:rPr>
          <w:rFonts w:ascii="Lexend Medium" w:cs="Lexend Medium" w:eastAsia="Lexend Medium" w:hAnsi="Lexend Medium"/>
        </w:rPr>
      </w:pPr>
      <w:r w:rsidDel="00000000" w:rsidR="00000000" w:rsidRPr="00000000">
        <w:rPr>
          <w:rFonts w:ascii="Lexend Medium" w:cs="Lexend Medium" w:eastAsia="Lexend Medium" w:hAnsi="Lexend Medium"/>
          <w:color w:val="0000ff"/>
          <w:rtl w:val="0"/>
        </w:rPr>
        <w:t xml:space="preserve">Emprunt bancaire : Quelle somme on veut emprunter et combien ou peut rembourser par mois.</w:t>
      </w:r>
      <w:r w:rsidDel="00000000" w:rsidR="00000000" w:rsidRPr="00000000">
        <w:rPr>
          <w:rtl w:val="0"/>
        </w:rPr>
      </w:r>
    </w:p>
    <w:p w:rsidR="00000000" w:rsidDel="00000000" w:rsidP="00000000" w:rsidRDefault="00000000" w:rsidRPr="00000000" w14:paraId="000000DF">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E0">
      <w:pPr>
        <w:widowControl w:val="0"/>
        <w:spacing w:before="472.232666015625" w:line="240" w:lineRule="auto"/>
        <w:ind w:right="112.80151367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Les aides financières  : Selon votre statut (par exemple demandeur d’emploie, ACRE=Aide à la création ou à la reprise d'une entreprise)</w:t>
      </w:r>
    </w:p>
    <w:p w:rsidR="00000000" w:rsidDel="00000000" w:rsidP="00000000" w:rsidRDefault="00000000" w:rsidRPr="00000000" w14:paraId="000000E1">
      <w:pPr>
        <w:widowControl w:val="0"/>
        <w:spacing w:before="472.232666015625" w:line="240" w:lineRule="auto"/>
        <w:ind w:right="112.80151367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Allègement fiscal, exonération fiscal : Allègement des impôts ou exonération (plus les payer du tout).</w:t>
      </w:r>
    </w:p>
    <w:p w:rsidR="00000000" w:rsidDel="00000000" w:rsidP="00000000" w:rsidRDefault="00000000" w:rsidRPr="00000000" w14:paraId="000000E2">
      <w:pPr>
        <w:widowControl w:val="0"/>
        <w:spacing w:before="472.232666015625" w:line="240" w:lineRule="auto"/>
        <w:ind w:right="112.801513671875"/>
        <w:rPr>
          <w:rFonts w:ascii="Lexend Medium" w:cs="Lexend Medium" w:eastAsia="Lexend Medium" w:hAnsi="Lexend Medium"/>
        </w:rPr>
      </w:pPr>
      <w:r w:rsidDel="00000000" w:rsidR="00000000" w:rsidRPr="00000000">
        <w:rPr>
          <w:rFonts w:ascii="Lexend Medium" w:cs="Lexend Medium" w:eastAsia="Lexend Medium" w:hAnsi="Lexend Medium"/>
          <w:color w:val="0000ff"/>
          <w:rtl w:val="0"/>
        </w:rPr>
        <w:t xml:space="preserve">Exonération des charges sociales :  Enlever les charges sociale des salariés</w:t>
      </w:r>
      <w:r w:rsidDel="00000000" w:rsidR="00000000" w:rsidRPr="00000000">
        <w:rPr>
          <w:rtl w:val="0"/>
        </w:rPr>
      </w:r>
    </w:p>
    <w:p w:rsidR="00000000" w:rsidDel="00000000" w:rsidP="00000000" w:rsidRDefault="00000000" w:rsidRPr="00000000" w14:paraId="000000E3">
      <w:pPr>
        <w:widowControl w:val="0"/>
        <w:spacing w:before="472.232666015625" w:line="240" w:lineRule="auto"/>
        <w:ind w:right="112.80151367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Social : Salariés, Sociétale,  Société : donc tout le monde (les deux)</w:t>
      </w:r>
    </w:p>
    <w:p w:rsidR="00000000" w:rsidDel="00000000" w:rsidP="00000000" w:rsidRDefault="00000000" w:rsidRPr="00000000" w14:paraId="000000E4">
      <w:pPr>
        <w:spacing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E5">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E6">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E7">
      <w:pPr>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La veille : La veille consiste à surveiller l'environnement pour recueillir des informations pertinentes et anticiper les changements.</w:t>
      </w:r>
    </w:p>
    <w:p w:rsidR="00000000" w:rsidDel="00000000" w:rsidP="00000000" w:rsidRDefault="00000000" w:rsidRPr="00000000" w14:paraId="000000E8">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E9">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EA">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EB">
      <w:pPr>
        <w:widowControl w:val="0"/>
        <w:spacing w:before="13.920135498046875" w:line="240" w:lineRule="auto"/>
        <w:ind w:left="0" w:firstLine="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Stratégie globale (corporate strategy, Appliquée à toute l’entreprise)</w:t>
      </w:r>
    </w:p>
    <w:p w:rsidR="00000000" w:rsidDel="00000000" w:rsidP="00000000" w:rsidRDefault="00000000" w:rsidRPr="00000000" w14:paraId="000000EC">
      <w:pPr>
        <w:widowControl w:val="0"/>
        <w:spacing w:before="13.920135498046875" w:line="240" w:lineRule="auto"/>
        <w:ind w:left="0" w:firstLine="0"/>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ED">
      <w:pPr>
        <w:widowControl w:val="0"/>
        <w:spacing w:before="305.919189453125"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Pouvoir de négociation des clients : Il s'agit de la capacité des clients à influencer les prix, la qualité et les conditions de vente, ce qui peut affecter la rentabilité de l'entreprise.</w:t>
      </w:r>
    </w:p>
    <w:p w:rsidR="00000000" w:rsidDel="00000000" w:rsidP="00000000" w:rsidRDefault="00000000" w:rsidRPr="00000000" w14:paraId="000000EE">
      <w:pPr>
        <w:widowControl w:val="0"/>
        <w:spacing w:before="305.919189453125"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Menace des nouveaux entrants : Cela concerne la facilité avec laquelle de nouvelles entreprises peuvent entrer sur le marché et devenir des concurrents, ce qui peut augmenter la concurrence.</w:t>
      </w:r>
    </w:p>
    <w:p w:rsidR="00000000" w:rsidDel="00000000" w:rsidP="00000000" w:rsidRDefault="00000000" w:rsidRPr="00000000" w14:paraId="000000EF">
      <w:pPr>
        <w:widowControl w:val="0"/>
        <w:spacing w:before="305.919189453125" w:line="240" w:lineRule="auto"/>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F0">
      <w:pPr>
        <w:widowControl w:val="0"/>
        <w:spacing w:before="305.919189453125"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Intensité concurrentiel : Il s'agit de l'intensité de la concurrence entre les entreprises déjà présentes sur le marché, ce qui peut influencer les prix et la rentabilité.</w:t>
      </w:r>
    </w:p>
    <w:p w:rsidR="00000000" w:rsidDel="00000000" w:rsidP="00000000" w:rsidRDefault="00000000" w:rsidRPr="00000000" w14:paraId="000000F1">
      <w:pPr>
        <w:widowControl w:val="0"/>
        <w:spacing w:before="13.920135498046875" w:line="240" w:lineRule="auto"/>
        <w:ind w:left="0" w:firstLine="0"/>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F2">
      <w:pPr>
        <w:widowControl w:val="0"/>
        <w:spacing w:before="13.9202880859375"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La chaîne de valeur est le processus complet de création de valeur d'une entreprise, de la conception et de l'approvisionnement des matières premières à la distribution et au service client, englobant toutes les étapes intermédiaires. Elle permet d'identifier les activités clés où une entreprise peut générer un avantage concurrentiel.</w:t>
      </w:r>
    </w:p>
    <w:p w:rsidR="00000000" w:rsidDel="00000000" w:rsidP="00000000" w:rsidRDefault="00000000" w:rsidRPr="00000000" w14:paraId="000000F3">
      <w:pPr>
        <w:widowControl w:val="0"/>
        <w:spacing w:before="13.9202880859375"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F4">
      <w:pPr>
        <w:widowControl w:val="0"/>
        <w:spacing w:before="13.9202880859375"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SWOT : Permet de regrouper toutes les notions analyser dans le diagnostics interne et externes</w:t>
      </w:r>
    </w:p>
    <w:p w:rsidR="00000000" w:rsidDel="00000000" w:rsidP="00000000" w:rsidRDefault="00000000" w:rsidRPr="00000000" w14:paraId="000000F5">
      <w:pPr>
        <w:widowControl w:val="0"/>
        <w:spacing w:before="13.9202880859375"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F6">
      <w:pPr>
        <w:widowControl w:val="0"/>
        <w:spacing w:before="13.9202880859375"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Les </w:t>
      </w:r>
      <w:r w:rsidDel="00000000" w:rsidR="00000000" w:rsidRPr="00000000">
        <w:rPr>
          <w:rFonts w:ascii="Lexend Medium" w:cs="Lexend Medium" w:eastAsia="Lexend Medium" w:hAnsi="Lexend Medium"/>
          <w:color w:val="0000ff"/>
          <w:rtl w:val="0"/>
        </w:rPr>
        <w:t xml:space="preserve">ressources tangibles</w:t>
      </w:r>
      <w:r w:rsidDel="00000000" w:rsidR="00000000" w:rsidRPr="00000000">
        <w:rPr>
          <w:rFonts w:ascii="Lexend Medium" w:cs="Lexend Medium" w:eastAsia="Lexend Medium" w:hAnsi="Lexend Medium"/>
          <w:color w:val="0000ff"/>
          <w:rtl w:val="0"/>
        </w:rPr>
        <w:t xml:space="preserve"> sont les actifs physiques facilement mesurables (financières, physiques et humaines), les </w:t>
      </w:r>
      <w:r w:rsidDel="00000000" w:rsidR="00000000" w:rsidRPr="00000000">
        <w:rPr>
          <w:rFonts w:ascii="Lexend Medium" w:cs="Lexend Medium" w:eastAsia="Lexend Medium" w:hAnsi="Lexend Medium"/>
          <w:color w:val="0000ff"/>
          <w:rtl w:val="0"/>
        </w:rPr>
        <w:t xml:space="preserve">ressources intangibles</w:t>
      </w:r>
      <w:r w:rsidDel="00000000" w:rsidR="00000000" w:rsidRPr="00000000">
        <w:rPr>
          <w:rFonts w:ascii="Lexend Medium" w:cs="Lexend Medium" w:eastAsia="Lexend Medium" w:hAnsi="Lexend Medium"/>
          <w:color w:val="0000ff"/>
          <w:rtl w:val="0"/>
        </w:rPr>
        <w:t xml:space="preserve"> sont les actifs immatériels (</w:t>
      </w:r>
      <w:r w:rsidDel="00000000" w:rsidR="00000000" w:rsidRPr="00000000">
        <w:rPr>
          <w:rFonts w:ascii="Lexend Medium" w:cs="Lexend Medium" w:eastAsia="Lexend Medium" w:hAnsi="Lexend Medium"/>
          <w:color w:val="0000ff"/>
          <w:rtl w:val="0"/>
        </w:rPr>
        <w:t xml:space="preserve">ressources</w:t>
      </w:r>
      <w:r w:rsidDel="00000000" w:rsidR="00000000" w:rsidRPr="00000000">
        <w:rPr>
          <w:rFonts w:ascii="Lexend Medium" w:cs="Lexend Medium" w:eastAsia="Lexend Medium" w:hAnsi="Lexend Medium"/>
          <w:color w:val="0000ff"/>
          <w:rtl w:val="0"/>
        </w:rPr>
        <w:t xml:space="preserve"> technologiques, organisationnelles, marketing, humaines).</w:t>
      </w:r>
      <w:r w:rsidDel="00000000" w:rsidR="00000000" w:rsidRPr="00000000">
        <w:rPr>
          <w:rtl w:val="0"/>
        </w:rPr>
      </w:r>
    </w:p>
    <w:p w:rsidR="00000000" w:rsidDel="00000000" w:rsidP="00000000" w:rsidRDefault="00000000" w:rsidRPr="00000000" w14:paraId="000000F7">
      <w:pPr>
        <w:widowControl w:val="0"/>
        <w:spacing w:before="13.9202880859375" w:line="240" w:lineRule="auto"/>
        <w:ind w:left="0" w:firstLine="0"/>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F8">
      <w:pPr>
        <w:widowControl w:val="0"/>
        <w:spacing w:before="13.9202880859375" w:line="240" w:lineRule="auto"/>
        <w:ind w:left="0" w:firstLine="0"/>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F9">
      <w:pPr>
        <w:widowControl w:val="0"/>
        <w:spacing w:before="13.9202880859375" w:line="240" w:lineRule="auto"/>
        <w:ind w:left="0" w:firstLine="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Stratégie de diversification (se diversifie, développement de DAS).</w:t>
      </w:r>
    </w:p>
    <w:p w:rsidR="00000000" w:rsidDel="00000000" w:rsidP="00000000" w:rsidRDefault="00000000" w:rsidRPr="00000000" w14:paraId="000000FA">
      <w:pPr>
        <w:widowControl w:val="0"/>
        <w:spacing w:before="13.9202880859375" w:line="240" w:lineRule="auto"/>
        <w:ind w:left="0" w:firstLine="0"/>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FB">
      <w:pPr>
        <w:widowControl w:val="0"/>
        <w:spacing w:before="13.9202880859375" w:line="240" w:lineRule="auto"/>
        <w:ind w:left="0" w:firstLine="0"/>
        <w:rPr>
          <w:rFonts w:ascii="Lexend Medium" w:cs="Lexend Medium" w:eastAsia="Lexend Medium" w:hAnsi="Lexend Medium"/>
          <w:color w:val="0000ff"/>
        </w:rPr>
      </w:pPr>
      <w:r w:rsidDel="00000000" w:rsidR="00000000" w:rsidRPr="00000000">
        <w:rPr>
          <w:rtl w:val="0"/>
        </w:rPr>
      </w:r>
    </w:p>
    <w:p w:rsidR="00000000" w:rsidDel="00000000" w:rsidP="00000000" w:rsidRDefault="00000000" w:rsidRPr="00000000" w14:paraId="000000FC">
      <w:pPr>
        <w:widowControl w:val="0"/>
        <w:spacing w:before="13.9202880859375" w:line="240" w:lineRule="auto"/>
        <w:ind w:left="0" w:firstLine="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Stratégie d’externalisation (Elle consiste à faire appel à un prestataire extérieur pour réaliser une activité que l’entreprise ne juge plus stratégique)</w:t>
      </w:r>
    </w:p>
    <w:p w:rsidR="00000000" w:rsidDel="00000000" w:rsidP="00000000" w:rsidRDefault="00000000" w:rsidRPr="00000000" w14:paraId="000000FD">
      <w:pPr>
        <w:widowControl w:val="0"/>
        <w:spacing w:before="13.9202880859375" w:line="240" w:lineRule="auto"/>
        <w:ind w:left="0" w:firstLine="0"/>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FE">
      <w:pPr>
        <w:widowControl w:val="0"/>
        <w:spacing w:before="11.920166015625" w:line="240" w:lineRule="auto"/>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FF">
      <w:pPr>
        <w:widowControl w:val="0"/>
        <w:spacing w:before="11.920166015625" w:line="240" w:lineRule="auto"/>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Style de direction :</w:t>
      </w:r>
    </w:p>
    <w:p w:rsidR="00000000" w:rsidDel="00000000" w:rsidP="00000000" w:rsidRDefault="00000000" w:rsidRPr="00000000" w14:paraId="00000100">
      <w:pPr>
        <w:widowControl w:val="0"/>
        <w:numPr>
          <w:ilvl w:val="0"/>
          <w:numId w:val="1"/>
        </w:numPr>
        <w:spacing w:after="0" w:afterAutospacing="0" w:before="11.920166015625" w:line="240" w:lineRule="auto"/>
        <w:ind w:left="720" w:hanging="36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 style autoritaire : tout est dans le nom</w:t>
      </w:r>
    </w:p>
    <w:p w:rsidR="00000000" w:rsidDel="00000000" w:rsidP="00000000" w:rsidRDefault="00000000" w:rsidRPr="00000000" w14:paraId="00000101">
      <w:pPr>
        <w:widowControl w:val="0"/>
        <w:numPr>
          <w:ilvl w:val="0"/>
          <w:numId w:val="1"/>
        </w:numPr>
        <w:spacing w:after="0" w:afterAutospacing="0" w:before="0" w:beforeAutospacing="0" w:line="244.90196228027344" w:lineRule="auto"/>
        <w:ind w:left="720" w:right="2363.602294921875" w:hanging="36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style paternaliste : Système de récompense, autoritaire mais pas trop </w:t>
      </w:r>
    </w:p>
    <w:p w:rsidR="00000000" w:rsidDel="00000000" w:rsidP="00000000" w:rsidRDefault="00000000" w:rsidRPr="00000000" w14:paraId="00000102">
      <w:pPr>
        <w:widowControl w:val="0"/>
        <w:numPr>
          <w:ilvl w:val="0"/>
          <w:numId w:val="1"/>
        </w:numPr>
        <w:spacing w:after="0" w:afterAutospacing="0" w:before="0" w:beforeAutospacing="0" w:line="244.90196228027344" w:lineRule="auto"/>
        <w:ind w:left="720" w:right="2363.602294921875" w:hanging="36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style consultatif : Le dirigeant consulte les managers avant de prendre des décisions</w:t>
      </w:r>
    </w:p>
    <w:p w:rsidR="00000000" w:rsidDel="00000000" w:rsidP="00000000" w:rsidRDefault="00000000" w:rsidRPr="00000000" w14:paraId="00000103">
      <w:pPr>
        <w:widowControl w:val="0"/>
        <w:numPr>
          <w:ilvl w:val="0"/>
          <w:numId w:val="1"/>
        </w:numPr>
        <w:spacing w:before="0" w:beforeAutospacing="0" w:line="244.90196228027344" w:lineRule="auto"/>
        <w:ind w:left="720" w:right="2363.602294921875" w:hanging="36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style participatif : Les collaborateurs sont tout le temps en groupe et il participent à chaque prise de décision</w:t>
      </w:r>
    </w:p>
    <w:p w:rsidR="00000000" w:rsidDel="00000000" w:rsidP="00000000" w:rsidRDefault="00000000" w:rsidRPr="00000000" w14:paraId="00000104">
      <w:pPr>
        <w:widowControl w:val="0"/>
        <w:spacing w:before="11.920166015625" w:line="244.90196228027344" w:lineRule="auto"/>
        <w:ind w:right="2363.602294921875"/>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105">
      <w:pPr>
        <w:widowControl w:val="0"/>
        <w:spacing w:before="11.920166015625" w:line="244.90196228027344" w:lineRule="auto"/>
        <w:ind w:right="2363.602294921875"/>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106">
      <w:pPr>
        <w:widowControl w:val="0"/>
        <w:spacing w:before="11.920166015625" w:line="244.90196228027344" w:lineRule="auto"/>
        <w:ind w:right="2363.602294921875"/>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RSE : Décliner au niveau de l’entreprise les principes de développement durable(réduction des consommations énergétiques, recyclage, transports non-polluants</w:t>
      </w:r>
    </w:p>
    <w:p w:rsidR="00000000" w:rsidDel="00000000" w:rsidP="00000000" w:rsidRDefault="00000000" w:rsidRPr="00000000" w14:paraId="00000107">
      <w:pPr>
        <w:widowControl w:val="0"/>
        <w:spacing w:before="11.920166015625" w:line="244.90196228027344" w:lineRule="auto"/>
        <w:ind w:right="2363.602294921875"/>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108">
      <w:pPr>
        <w:widowControl w:val="0"/>
        <w:spacing w:before="11.9189453125" w:line="244.06888961791992" w:lineRule="auto"/>
        <w:ind w:left="11.599960327148438" w:right="495.926513671875" w:firstLine="3.84002685546875"/>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109">
      <w:pPr>
        <w:widowControl w:val="0"/>
        <w:spacing w:before="11.9189453125" w:line="244.06888961791992" w:lineRule="auto"/>
        <w:ind w:left="11.599960327148438" w:right="495.926513671875" w:firstLine="3.84002685546875"/>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10A">
      <w:pPr>
        <w:widowControl w:val="0"/>
        <w:spacing w:before="28.828125" w:line="240" w:lineRule="auto"/>
        <w:ind w:left="0" w:firstLine="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La production est le processus de création, de fabrication ou de génération de biens, de services ou d'informations pour répondre à des besoins ou à des demandes spécifiques.</w:t>
      </w:r>
    </w:p>
    <w:p w:rsidR="00000000" w:rsidDel="00000000" w:rsidP="00000000" w:rsidRDefault="00000000" w:rsidRPr="00000000" w14:paraId="0000010B">
      <w:pPr>
        <w:widowControl w:val="0"/>
        <w:spacing w:before="28.828125" w:line="240" w:lineRule="auto"/>
        <w:ind w:left="726.3199615478516" w:firstLine="0"/>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10C">
      <w:pPr>
        <w:widowControl w:val="0"/>
        <w:spacing w:before="55.9197998046875" w:line="240" w:lineRule="auto"/>
        <w:ind w:left="0" w:firstLine="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En économie, un input (entrée) représente les ressources, tels que le travail, le capital et les matières premières, utilisées dans le processus de production, tandis qu'un output (sortie) désigne les biens et services produits en résultat de ce processus.</w:t>
      </w:r>
    </w:p>
    <w:p w:rsidR="00000000" w:rsidDel="00000000" w:rsidP="00000000" w:rsidRDefault="00000000" w:rsidRPr="00000000" w14:paraId="0000010D">
      <w:pPr>
        <w:widowControl w:val="0"/>
        <w:spacing w:before="55.9197998046875" w:line="240" w:lineRule="auto"/>
        <w:ind w:left="0" w:firstLine="0"/>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10E">
      <w:pPr>
        <w:widowControl w:val="0"/>
        <w:spacing w:before="16.031494140625" w:line="240" w:lineRule="auto"/>
        <w:ind w:left="0" w:firstLine="0"/>
        <w:rPr>
          <w:rFonts w:ascii="Lexend Medium" w:cs="Lexend Medium" w:eastAsia="Lexend Medium" w:hAnsi="Lexend Medium"/>
          <w:color w:val="0000ff"/>
        </w:rPr>
      </w:pPr>
      <w:r w:rsidDel="00000000" w:rsidR="00000000" w:rsidRPr="00000000">
        <w:rPr>
          <w:rFonts w:ascii="Lexend Medium" w:cs="Lexend Medium" w:eastAsia="Lexend Medium" w:hAnsi="Lexend Medium"/>
          <w:color w:val="0000ff"/>
          <w:rtl w:val="0"/>
        </w:rPr>
        <w:t xml:space="preserve">Le conditionnement fait référence au processus de préparation d'un produit pour la vente, tandis que le packaging désigne la conception et la création de l'emballage ou de la boîte dans laquelle le produit est présenté aux clients.</w:t>
      </w:r>
    </w:p>
    <w:p w:rsidR="00000000" w:rsidDel="00000000" w:rsidP="00000000" w:rsidRDefault="00000000" w:rsidRPr="00000000" w14:paraId="0000010F">
      <w:pPr>
        <w:widowControl w:val="0"/>
        <w:spacing w:before="55.92041015625" w:line="240" w:lineRule="auto"/>
        <w:ind w:left="0" w:firstLine="0"/>
        <w:rPr>
          <w:rFonts w:ascii="Lexend" w:cs="Lexend" w:eastAsia="Lexend" w:hAnsi="Lexend"/>
        </w:rPr>
      </w:pPr>
      <w:r w:rsidDel="00000000" w:rsidR="00000000" w:rsidRPr="00000000">
        <w:rPr>
          <w:rFonts w:ascii="Lexend" w:cs="Lexend" w:eastAsia="Lexend" w:hAnsi="Lexend"/>
          <w:color w:val="0000ff"/>
          <w:rtl w:val="0"/>
        </w:rPr>
        <w:t xml:space="preserve">L'approvisionnement désigne le processus d'acquisition et de gestion des matières premières, des biens et des services nécessaires à la production ou à l'exploitation d'une entreprise.</w:t>
      </w:r>
      <w:r w:rsidDel="00000000" w:rsidR="00000000" w:rsidRPr="00000000">
        <w:rPr>
          <w:rtl w:val="0"/>
        </w:rPr>
      </w:r>
    </w:p>
    <w:p w:rsidR="00000000" w:rsidDel="00000000" w:rsidP="00000000" w:rsidRDefault="00000000" w:rsidRPr="00000000" w14:paraId="00000110">
      <w:pPr>
        <w:widowControl w:val="0"/>
        <w:spacing w:before="391.920166015625" w:line="240" w:lineRule="auto"/>
        <w:ind w:left="0" w:firstLine="0"/>
        <w:rPr>
          <w:rFonts w:ascii="Lexend" w:cs="Lexend" w:eastAsia="Lexend" w:hAnsi="Lexend"/>
          <w:color w:val="0000ff"/>
        </w:rPr>
      </w:pPr>
      <w:r w:rsidDel="00000000" w:rsidR="00000000" w:rsidRPr="00000000">
        <w:rPr>
          <w:rFonts w:ascii="Lexend" w:cs="Lexend" w:eastAsia="Lexend" w:hAnsi="Lexend"/>
          <w:color w:val="0000ff"/>
          <w:rtl w:val="0"/>
        </w:rPr>
        <w:t xml:space="preserve">La production en continu est un processus ininterrompu où les produits sont fabriqués en grandes quantités sans interruption, tandis que la production en discontinu est un processus où les produits sont fabriqués par lots séparés avec des interruptions entre chaque lot.</w:t>
      </w:r>
    </w:p>
    <w:p w:rsidR="00000000" w:rsidDel="00000000" w:rsidP="00000000" w:rsidRDefault="00000000" w:rsidRPr="00000000" w14:paraId="00000111">
      <w:pPr>
        <w:widowControl w:val="0"/>
        <w:spacing w:before="55.92010498046875" w:line="240" w:lineRule="auto"/>
        <w:ind w:left="726.3199615478516" w:firstLine="0"/>
        <w:rPr>
          <w:rFonts w:ascii="Lexend" w:cs="Lexend" w:eastAsia="Lexend" w:hAnsi="Lexend"/>
        </w:rPr>
      </w:pPr>
      <w:r w:rsidDel="00000000" w:rsidR="00000000" w:rsidRPr="00000000">
        <w:rPr>
          <w:rtl w:val="0"/>
        </w:rPr>
      </w:r>
    </w:p>
    <w:p w:rsidR="00000000" w:rsidDel="00000000" w:rsidP="00000000" w:rsidRDefault="00000000" w:rsidRPr="00000000" w14:paraId="00000112">
      <w:pPr>
        <w:widowControl w:val="0"/>
        <w:spacing w:before="55.92010498046875" w:line="240" w:lineRule="auto"/>
        <w:ind w:left="0" w:firstLine="0"/>
        <w:rPr>
          <w:rFonts w:ascii="Lexend" w:cs="Lexend" w:eastAsia="Lexend" w:hAnsi="Lexend"/>
          <w:color w:val="0000ff"/>
        </w:rPr>
      </w:pPr>
      <w:r w:rsidDel="00000000" w:rsidR="00000000" w:rsidRPr="00000000">
        <w:rPr>
          <w:rFonts w:ascii="Lexend" w:cs="Lexend" w:eastAsia="Lexend" w:hAnsi="Lexend"/>
          <w:color w:val="0000ff"/>
          <w:rtl w:val="0"/>
        </w:rPr>
        <w:t xml:space="preserve">La production unitaire concerne la fabrication personnalisée d'un seul produit, la petite série implique la production de quantités limitées de produits identiques, tandis que la grande série se réfère à la production en masse de produits standardisés.</w:t>
      </w:r>
    </w:p>
    <w:p w:rsidR="00000000" w:rsidDel="00000000" w:rsidP="00000000" w:rsidRDefault="00000000" w:rsidRPr="00000000" w14:paraId="00000113">
      <w:pPr>
        <w:widowControl w:val="0"/>
        <w:spacing w:before="55.919189453125" w:line="240" w:lineRule="auto"/>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14">
      <w:pPr>
        <w:widowControl w:val="0"/>
        <w:spacing w:before="55.919189453125" w:line="240" w:lineRule="auto"/>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15">
      <w:pPr>
        <w:widowControl w:val="0"/>
        <w:spacing w:before="55.919189453125" w:line="240" w:lineRule="auto"/>
        <w:ind w:left="0" w:firstLine="0"/>
        <w:rPr>
          <w:rFonts w:ascii="Lexend" w:cs="Lexend" w:eastAsia="Lexend" w:hAnsi="Lexend"/>
          <w:color w:val="0000ff"/>
        </w:rPr>
      </w:pPr>
      <w:r w:rsidDel="00000000" w:rsidR="00000000" w:rsidRPr="00000000">
        <w:rPr>
          <w:rFonts w:ascii="Lexend" w:cs="Lexend" w:eastAsia="Lexend" w:hAnsi="Lexend"/>
          <w:color w:val="0000ff"/>
          <w:rtl w:val="0"/>
        </w:rPr>
        <w:t xml:space="preserve">La compétitivité est la capacité d'une entreprise à rivaliser avec succès sur le marché en offrant des produits ou services de qualité à des prix concurrentiels. La réactivité se réfère à la capacité d'une entreprise à s'adapter rapidement aux changements du marché ou à répondre efficacement aux demandes des clients. La flexibilité est la capacité d'une entreprise à s'ajuster et à diversifier ses activités, produits ou services pour faire face aux évolutions du marché ou aux besoins changeants des clients.</w:t>
      </w:r>
    </w:p>
    <w:p w:rsidR="00000000" w:rsidDel="00000000" w:rsidP="00000000" w:rsidRDefault="00000000" w:rsidRPr="00000000" w14:paraId="00000116">
      <w:pPr>
        <w:widowControl w:val="0"/>
        <w:spacing w:before="55.919189453125" w:line="240" w:lineRule="auto"/>
        <w:ind w:left="726.3199615478516" w:firstLine="0"/>
        <w:rPr>
          <w:rFonts w:ascii="Lexend" w:cs="Lexend" w:eastAsia="Lexend" w:hAnsi="Lexend"/>
        </w:rPr>
      </w:pPr>
      <w:r w:rsidDel="00000000" w:rsidR="00000000" w:rsidRPr="00000000">
        <w:rPr>
          <w:rtl w:val="0"/>
        </w:rPr>
      </w:r>
    </w:p>
    <w:p w:rsidR="00000000" w:rsidDel="00000000" w:rsidP="00000000" w:rsidRDefault="00000000" w:rsidRPr="00000000" w14:paraId="00000117">
      <w:pPr>
        <w:widowControl w:val="0"/>
        <w:spacing w:before="55.92041015625" w:line="240" w:lineRule="auto"/>
        <w:ind w:left="0" w:right="3056.0784912109375" w:firstLine="0"/>
        <w:rPr>
          <w:rFonts w:ascii="Lexend" w:cs="Lexend" w:eastAsia="Lexend" w:hAnsi="Lexend"/>
        </w:rPr>
      </w:pPr>
      <w:r w:rsidDel="00000000" w:rsidR="00000000" w:rsidRPr="00000000">
        <w:rPr>
          <w:rtl w:val="0"/>
        </w:rPr>
      </w:r>
    </w:p>
    <w:p w:rsidR="00000000" w:rsidDel="00000000" w:rsidP="00000000" w:rsidRDefault="00000000" w:rsidRPr="00000000" w14:paraId="00000118">
      <w:pPr>
        <w:widowControl w:val="0"/>
        <w:spacing w:before="55.92041015625" w:line="240" w:lineRule="auto"/>
        <w:ind w:left="0" w:right="3056.0784912109375" w:firstLine="0"/>
        <w:rPr>
          <w:rFonts w:ascii="Lexend" w:cs="Lexend" w:eastAsia="Lexend" w:hAnsi="Lexend"/>
          <w:color w:val="0000ff"/>
        </w:rPr>
      </w:pPr>
      <w:r w:rsidDel="00000000" w:rsidR="00000000" w:rsidRPr="00000000">
        <w:rPr>
          <w:rFonts w:ascii="Lexend" w:cs="Lexend" w:eastAsia="Lexend" w:hAnsi="Lexend"/>
          <w:color w:val="0000ff"/>
          <w:rtl w:val="0"/>
        </w:rPr>
        <w:t xml:space="preserve">La qualité totale se réfère à une approche globale de gestion de la qualité dans une organisation, tandis que la qualité d'un produit est la mesure de sa conformité aux normes et aux attentes des clients en termes de performance, de fiabilité et de satisfaction.</w:t>
      </w:r>
    </w:p>
    <w:p w:rsidR="00000000" w:rsidDel="00000000" w:rsidP="00000000" w:rsidRDefault="00000000" w:rsidRPr="00000000" w14:paraId="00000119">
      <w:pPr>
        <w:widowControl w:val="0"/>
        <w:spacing w:before="55.92041015625" w:line="240" w:lineRule="auto"/>
        <w:ind w:left="0" w:right="3056.0784912109375" w:firstLine="0"/>
        <w:rPr>
          <w:rFonts w:ascii="Lexend" w:cs="Lexend" w:eastAsia="Lexend" w:hAnsi="Lexend"/>
        </w:rPr>
      </w:pPr>
      <w:r w:rsidDel="00000000" w:rsidR="00000000" w:rsidRPr="00000000">
        <w:rPr>
          <w:rtl w:val="0"/>
        </w:rPr>
      </w:r>
    </w:p>
    <w:p w:rsidR="00000000" w:rsidDel="00000000" w:rsidP="00000000" w:rsidRDefault="00000000" w:rsidRPr="00000000" w14:paraId="0000011A">
      <w:pPr>
        <w:widowControl w:val="0"/>
        <w:spacing w:before="16.031494140625" w:line="240" w:lineRule="auto"/>
        <w:ind w:left="0" w:firstLine="0"/>
        <w:rPr>
          <w:rFonts w:ascii="Lexend Medium" w:cs="Lexend Medium" w:eastAsia="Lexend Medium" w:hAnsi="Lexend Medium"/>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Medium">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 Id="rId3" Type="http://schemas.openxmlformats.org/officeDocument/2006/relationships/font" Target="fonts/Lexend-regular.ttf"/><Relationship Id="rId4"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