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7BD1C" w14:textId="4FBFC2F7" w:rsidR="00116AC5" w:rsidRPr="00570658" w:rsidRDefault="00116AC5" w:rsidP="00AF6F11">
      <w:pPr>
        <w:rPr>
          <w:rFonts w:ascii="Times New Roman" w:hAnsi="Times New Roman" w:cs="Times New Roman"/>
          <w:lang w:val="en-US"/>
        </w:rPr>
      </w:pPr>
    </w:p>
    <w:p w14:paraId="0AA74B49" w14:textId="77777777" w:rsidR="00116AC5" w:rsidRPr="00570658" w:rsidRDefault="00116AC5" w:rsidP="002D287C">
      <w:pPr>
        <w:jc w:val="center"/>
        <w:rPr>
          <w:rFonts w:ascii="Times New Roman" w:hAnsi="Times New Roman" w:cs="Times New Roman"/>
          <w:lang w:val="en-US"/>
        </w:rPr>
      </w:pPr>
    </w:p>
    <w:p w14:paraId="7C1AEE6F" w14:textId="77777777" w:rsidR="002108E3" w:rsidRPr="00570658" w:rsidRDefault="002108E3" w:rsidP="002D287C">
      <w:pPr>
        <w:jc w:val="center"/>
        <w:rPr>
          <w:rFonts w:ascii="Times New Roman" w:hAnsi="Times New Roman" w:cs="Times New Roman"/>
          <w:lang w:val="en-US"/>
        </w:rPr>
      </w:pPr>
    </w:p>
    <w:p w14:paraId="3C95F3CF" w14:textId="659ABB93" w:rsidR="00B00B97"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MGT-430 Quantitative systems modeling techniques</w:t>
      </w:r>
    </w:p>
    <w:p w14:paraId="4B4FD83E" w14:textId="49C62EF6" w:rsidR="002D287C" w:rsidRPr="00570658" w:rsidRDefault="002D287C" w:rsidP="002D287C">
      <w:pPr>
        <w:jc w:val="center"/>
        <w:rPr>
          <w:rFonts w:ascii="Times New Roman" w:hAnsi="Times New Roman" w:cs="Times New Roman"/>
          <w:b/>
          <w:bCs/>
          <w:sz w:val="40"/>
          <w:szCs w:val="40"/>
          <w:lang w:val="en-US"/>
        </w:rPr>
      </w:pPr>
      <w:r w:rsidRPr="00570658">
        <w:rPr>
          <w:rFonts w:ascii="Times New Roman" w:hAnsi="Times New Roman" w:cs="Times New Roman"/>
          <w:b/>
          <w:bCs/>
          <w:sz w:val="40"/>
          <w:szCs w:val="40"/>
          <w:lang w:val="en-US"/>
        </w:rPr>
        <w:t>Project</w:t>
      </w:r>
    </w:p>
    <w:p w14:paraId="53047539" w14:textId="3C9BA9C0" w:rsidR="002D287C" w:rsidRPr="00570658" w:rsidRDefault="002D287C" w:rsidP="002D287C">
      <w:pPr>
        <w:jc w:val="center"/>
        <w:rPr>
          <w:rFonts w:ascii="Times New Roman" w:hAnsi="Times New Roman" w:cs="Times New Roman"/>
          <w:lang w:val="en-US"/>
        </w:rPr>
      </w:pPr>
    </w:p>
    <w:p w14:paraId="3ACC09D6" w14:textId="46AEC100" w:rsidR="00F85BB7" w:rsidRPr="00570658" w:rsidRDefault="00F85BB7" w:rsidP="002D287C">
      <w:pPr>
        <w:jc w:val="center"/>
        <w:rPr>
          <w:rFonts w:ascii="Times New Roman" w:hAnsi="Times New Roman" w:cs="Times New Roman"/>
          <w:lang w:val="en-US"/>
        </w:rPr>
      </w:pPr>
    </w:p>
    <w:p w14:paraId="1A2C3D1B" w14:textId="77777777" w:rsidR="00116AC5" w:rsidRPr="00570658" w:rsidRDefault="00116AC5" w:rsidP="00EE1852">
      <w:pPr>
        <w:rPr>
          <w:rFonts w:ascii="Times New Roman" w:hAnsi="Times New Roman" w:cs="Times New Roman"/>
          <w:lang w:val="en-US"/>
        </w:rPr>
      </w:pPr>
    </w:p>
    <w:p w14:paraId="265196C8" w14:textId="77777777" w:rsidR="00F85BB7" w:rsidRPr="00570658" w:rsidRDefault="00F85BB7" w:rsidP="002D287C">
      <w:pPr>
        <w:jc w:val="center"/>
        <w:rPr>
          <w:rFonts w:ascii="Times New Roman" w:hAnsi="Times New Roman" w:cs="Times New Roman"/>
          <w:lang w:val="en-US"/>
        </w:rPr>
      </w:pPr>
    </w:p>
    <w:p w14:paraId="64603F55" w14:textId="71B5A773" w:rsidR="002D287C" w:rsidRPr="00570658" w:rsidRDefault="00465014" w:rsidP="002D287C">
      <w:pPr>
        <w:jc w:val="center"/>
        <w:rPr>
          <w:rFonts w:ascii="Times New Roman" w:hAnsi="Times New Roman" w:cs="Times New Roman"/>
          <w:lang w:val="en-US"/>
        </w:rPr>
      </w:pPr>
      <w:r>
        <w:rPr>
          <w:rFonts w:ascii="Times New Roman" w:hAnsi="Times New Roman" w:cs="Times New Roman"/>
          <w:lang w:val="en-US"/>
        </w:rPr>
        <w:t xml:space="preserve">PILOTTO </w:t>
      </w:r>
      <w:r w:rsidR="002D287C" w:rsidRPr="00570658">
        <w:rPr>
          <w:rFonts w:ascii="Times New Roman" w:hAnsi="Times New Roman" w:cs="Times New Roman"/>
          <w:lang w:val="en-US"/>
        </w:rPr>
        <w:t>Loris; SCIPER 262651</w:t>
      </w:r>
    </w:p>
    <w:p w14:paraId="453257FC" w14:textId="15C03F3A"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April 2020</w:t>
      </w:r>
    </w:p>
    <w:p w14:paraId="0B4658EF" w14:textId="24CE7988" w:rsidR="002D287C" w:rsidRPr="00570658" w:rsidRDefault="002D287C" w:rsidP="002D287C">
      <w:pPr>
        <w:jc w:val="center"/>
        <w:rPr>
          <w:rFonts w:ascii="Times New Roman" w:hAnsi="Times New Roman" w:cs="Times New Roman"/>
          <w:lang w:val="en-US"/>
        </w:rPr>
      </w:pPr>
    </w:p>
    <w:p w14:paraId="20190C6F" w14:textId="2E30E630" w:rsidR="002D287C" w:rsidRPr="00570658" w:rsidRDefault="002D287C" w:rsidP="002D287C">
      <w:pPr>
        <w:jc w:val="center"/>
        <w:rPr>
          <w:rFonts w:ascii="Times New Roman" w:hAnsi="Times New Roman" w:cs="Times New Roman"/>
          <w:lang w:val="en-US"/>
        </w:rPr>
      </w:pPr>
    </w:p>
    <w:p w14:paraId="24FB8DD1" w14:textId="4EB02E6E" w:rsidR="00116AC5" w:rsidRPr="00570658" w:rsidRDefault="00116AC5" w:rsidP="002D287C">
      <w:pPr>
        <w:jc w:val="center"/>
        <w:rPr>
          <w:rFonts w:ascii="Times New Roman" w:hAnsi="Times New Roman" w:cs="Times New Roman"/>
          <w:lang w:val="en-US"/>
        </w:rPr>
      </w:pPr>
    </w:p>
    <w:p w14:paraId="57F20D5F" w14:textId="56BA2888" w:rsidR="00EE1852" w:rsidRPr="00570658" w:rsidRDefault="00EE1852" w:rsidP="002D287C">
      <w:pPr>
        <w:jc w:val="center"/>
        <w:rPr>
          <w:rFonts w:ascii="Times New Roman" w:hAnsi="Times New Roman" w:cs="Times New Roman"/>
          <w:lang w:val="en-US"/>
        </w:rPr>
      </w:pPr>
    </w:p>
    <w:p w14:paraId="3EB1DD2C" w14:textId="77777777" w:rsidR="00AF6F11" w:rsidRPr="00570658" w:rsidRDefault="00AF6F11" w:rsidP="002D287C">
      <w:pPr>
        <w:jc w:val="center"/>
        <w:rPr>
          <w:rFonts w:ascii="Times New Roman" w:hAnsi="Times New Roman" w:cs="Times New Roman"/>
          <w:lang w:val="en-US"/>
        </w:rPr>
      </w:pPr>
    </w:p>
    <w:p w14:paraId="49B14270" w14:textId="77777777" w:rsidR="00116AC5" w:rsidRPr="00570658" w:rsidRDefault="00116AC5" w:rsidP="002D287C">
      <w:pPr>
        <w:jc w:val="center"/>
        <w:rPr>
          <w:rFonts w:ascii="Times New Roman" w:hAnsi="Times New Roman" w:cs="Times New Roman"/>
          <w:lang w:val="en-US"/>
        </w:rPr>
      </w:pPr>
    </w:p>
    <w:p w14:paraId="766D0758" w14:textId="77777777" w:rsidR="00116AC5" w:rsidRPr="00570658" w:rsidRDefault="00116AC5" w:rsidP="002D287C">
      <w:pPr>
        <w:jc w:val="center"/>
        <w:rPr>
          <w:rFonts w:ascii="Times New Roman" w:hAnsi="Times New Roman" w:cs="Times New Roman"/>
          <w:lang w:val="en-US"/>
        </w:rPr>
      </w:pPr>
    </w:p>
    <w:p w14:paraId="74C13999" w14:textId="33CBA3FC" w:rsidR="002D287C" w:rsidRPr="00570658" w:rsidRDefault="002D287C" w:rsidP="002D287C">
      <w:pPr>
        <w:jc w:val="center"/>
        <w:rPr>
          <w:rFonts w:ascii="Times New Roman" w:hAnsi="Times New Roman" w:cs="Times New Roman"/>
          <w:lang w:val="en-US"/>
        </w:rPr>
      </w:pPr>
    </w:p>
    <w:p w14:paraId="265EC8B3" w14:textId="54ACFCD0" w:rsidR="002D287C" w:rsidRPr="00570658" w:rsidRDefault="002D287C" w:rsidP="002D287C">
      <w:pPr>
        <w:jc w:val="center"/>
        <w:rPr>
          <w:rFonts w:ascii="Times New Roman" w:hAnsi="Times New Roman" w:cs="Times New Roman"/>
          <w:lang w:val="en-US"/>
        </w:rPr>
      </w:pPr>
      <w:r w:rsidRPr="00570658">
        <w:rPr>
          <w:rFonts w:ascii="Times New Roman" w:hAnsi="Times New Roman" w:cs="Times New Roman"/>
          <w:lang w:val="en-US"/>
        </w:rPr>
        <w:t>Supervised by:</w:t>
      </w:r>
    </w:p>
    <w:p w14:paraId="0B6B9AC6" w14:textId="1E286BA5" w:rsidR="002D287C" w:rsidRPr="00570658" w:rsidRDefault="002D287C" w:rsidP="002D287C">
      <w:pPr>
        <w:jc w:val="center"/>
        <w:rPr>
          <w:rFonts w:ascii="Times New Roman" w:hAnsi="Times New Roman" w:cs="Times New Roman"/>
          <w:color w:val="4472C4" w:themeColor="accent1"/>
          <w:lang w:val="en-US"/>
        </w:rPr>
      </w:pPr>
      <w:proofErr w:type="spellStart"/>
      <w:r w:rsidRPr="00570658">
        <w:rPr>
          <w:rFonts w:ascii="Times New Roman" w:hAnsi="Times New Roman" w:cs="Times New Roman"/>
          <w:color w:val="4472C4" w:themeColor="accent1"/>
          <w:lang w:val="en-US"/>
        </w:rPr>
        <w:t>Zufferey</w:t>
      </w:r>
      <w:proofErr w:type="spellEnd"/>
      <w:r w:rsidRPr="00570658">
        <w:rPr>
          <w:rFonts w:ascii="Times New Roman" w:hAnsi="Times New Roman" w:cs="Times New Roman"/>
          <w:color w:val="4472C4" w:themeColor="accent1"/>
          <w:lang w:val="en-US"/>
        </w:rPr>
        <w:t xml:space="preserve"> </w:t>
      </w:r>
      <w:r w:rsidR="00665408" w:rsidRPr="00570658">
        <w:rPr>
          <w:rFonts w:ascii="Times New Roman" w:hAnsi="Times New Roman" w:cs="Times New Roman"/>
          <w:color w:val="4472C4" w:themeColor="accent1"/>
          <w:lang w:val="en-US"/>
        </w:rPr>
        <w:t xml:space="preserve">Nicolas </w:t>
      </w:r>
      <w:r w:rsidRPr="00570658">
        <w:rPr>
          <w:rFonts w:ascii="Times New Roman" w:hAnsi="Times New Roman" w:cs="Times New Roman"/>
          <w:color w:val="4472C4" w:themeColor="accent1"/>
          <w:lang w:val="en-US"/>
        </w:rPr>
        <w:t xml:space="preserve">&amp; </w:t>
      </w:r>
      <w:r w:rsidR="002108E3" w:rsidRPr="00570658">
        <w:rPr>
          <w:rFonts w:ascii="Times New Roman" w:hAnsi="Times New Roman" w:cs="Times New Roman"/>
          <w:color w:val="4472C4" w:themeColor="accent1"/>
          <w:lang w:val="en-US"/>
        </w:rPr>
        <w:t>Lauinger</w:t>
      </w:r>
      <w:r w:rsidR="00665408" w:rsidRPr="00570658">
        <w:rPr>
          <w:rFonts w:ascii="Times New Roman" w:hAnsi="Times New Roman" w:cs="Times New Roman"/>
          <w:color w:val="4472C4" w:themeColor="accent1"/>
          <w:lang w:val="en-US"/>
        </w:rPr>
        <w:t xml:space="preserve"> Dirk</w:t>
      </w:r>
    </w:p>
    <w:p w14:paraId="1AB6D1AD" w14:textId="74123307" w:rsidR="002108E3" w:rsidRPr="00570658" w:rsidRDefault="002108E3" w:rsidP="002D287C">
      <w:pPr>
        <w:jc w:val="center"/>
        <w:rPr>
          <w:rFonts w:ascii="Times New Roman" w:hAnsi="Times New Roman" w:cs="Times New Roman"/>
          <w:lang w:val="en-US"/>
        </w:rPr>
      </w:pPr>
    </w:p>
    <w:p w14:paraId="793C7FA9" w14:textId="20FA7ACC" w:rsidR="00F85BB7" w:rsidRPr="00570658" w:rsidRDefault="00F85BB7" w:rsidP="002D287C">
      <w:pPr>
        <w:jc w:val="center"/>
        <w:rPr>
          <w:rFonts w:ascii="Times New Roman" w:hAnsi="Times New Roman" w:cs="Times New Roman"/>
          <w:lang w:val="en-US"/>
        </w:rPr>
      </w:pPr>
    </w:p>
    <w:p w14:paraId="44459616" w14:textId="77777777" w:rsidR="00F85BB7" w:rsidRPr="00570658" w:rsidRDefault="00F85BB7" w:rsidP="002D287C">
      <w:pPr>
        <w:jc w:val="center"/>
        <w:rPr>
          <w:rFonts w:ascii="Times New Roman" w:hAnsi="Times New Roman" w:cs="Times New Roman"/>
          <w:lang w:val="en-US"/>
        </w:rPr>
      </w:pPr>
    </w:p>
    <w:p w14:paraId="18CBEBE2" w14:textId="6224F06D" w:rsidR="002108E3" w:rsidRPr="00570658" w:rsidRDefault="002108E3" w:rsidP="002D287C">
      <w:pPr>
        <w:jc w:val="center"/>
        <w:rPr>
          <w:rFonts w:ascii="Times New Roman" w:hAnsi="Times New Roman" w:cs="Times New Roman"/>
          <w:lang w:val="en-US"/>
        </w:rPr>
      </w:pPr>
    </w:p>
    <w:p w14:paraId="3E286FB2" w14:textId="3051E14C" w:rsidR="002108E3" w:rsidRPr="00570658" w:rsidRDefault="002108E3" w:rsidP="002D287C">
      <w:pPr>
        <w:jc w:val="center"/>
        <w:rPr>
          <w:rFonts w:ascii="Times New Roman" w:hAnsi="Times New Roman" w:cs="Times New Roman"/>
          <w:lang w:val="en-US"/>
        </w:rPr>
      </w:pPr>
    </w:p>
    <w:p w14:paraId="503CEE16" w14:textId="71A2DE65" w:rsidR="002108E3" w:rsidRPr="00570658" w:rsidRDefault="002108E3" w:rsidP="002D287C">
      <w:pPr>
        <w:jc w:val="center"/>
        <w:rPr>
          <w:rFonts w:ascii="Times New Roman" w:hAnsi="Times New Roman" w:cs="Times New Roman"/>
          <w:lang w:val="en-US"/>
        </w:rPr>
      </w:pPr>
      <w:r w:rsidRPr="00570658">
        <w:rPr>
          <w:rFonts w:ascii="Times New Roman" w:hAnsi="Times New Roman" w:cs="Times New Roman"/>
          <w:noProof/>
          <w:lang w:val="en-US"/>
        </w:rPr>
        <w:drawing>
          <wp:inline distT="0" distB="0" distL="0" distR="0" wp14:anchorId="64BB3FEE" wp14:editId="63A1090F">
            <wp:extent cx="2884718" cy="840740"/>
            <wp:effectExtent l="0" t="0" r="0" b="0"/>
            <wp:docPr id="1" name="Image 1" descr="Une image contenant horloge,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Logo_EPFL.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18566" cy="850605"/>
                    </a:xfrm>
                    <a:prstGeom prst="rect">
                      <a:avLst/>
                    </a:prstGeom>
                  </pic:spPr>
                </pic:pic>
              </a:graphicData>
            </a:graphic>
          </wp:inline>
        </w:drawing>
      </w:r>
    </w:p>
    <w:p w14:paraId="51440688" w14:textId="77777777" w:rsidR="00CD4BFF" w:rsidRPr="00570658" w:rsidRDefault="002108E3" w:rsidP="00CD4BFF">
      <w:pPr>
        <w:jc w:val="center"/>
        <w:rPr>
          <w:rFonts w:ascii="Times New Roman" w:hAnsi="Times New Roman" w:cs="Times New Roman"/>
          <w:b/>
          <w:bCs/>
          <w:color w:val="4472C4" w:themeColor="accent1"/>
          <w:sz w:val="44"/>
          <w:szCs w:val="44"/>
          <w:lang w:val="en-US"/>
        </w:rPr>
      </w:pPr>
      <w:r w:rsidRPr="00570658">
        <w:rPr>
          <w:rFonts w:ascii="Times New Roman" w:hAnsi="Times New Roman" w:cs="Times New Roman"/>
          <w:lang w:val="en-US"/>
        </w:rPr>
        <w:br w:type="page"/>
      </w:r>
      <w:r w:rsidR="00CD4BFF" w:rsidRPr="00570658">
        <w:rPr>
          <w:rFonts w:ascii="Times New Roman" w:hAnsi="Times New Roman" w:cs="Times New Roman"/>
          <w:b/>
          <w:bCs/>
          <w:color w:val="4472C4" w:themeColor="accent1"/>
          <w:sz w:val="44"/>
          <w:szCs w:val="44"/>
          <w:lang w:val="en-US"/>
        </w:rPr>
        <w:lastRenderedPageBreak/>
        <w:t>Problem:</w:t>
      </w:r>
    </w:p>
    <w:p w14:paraId="65068FF6" w14:textId="77777777" w:rsidR="00CD4BFF" w:rsidRPr="008178BF" w:rsidRDefault="00CD4BFF" w:rsidP="00CD4BFF">
      <w:pPr>
        <w:jc w:val="center"/>
        <w:rPr>
          <w:rFonts w:ascii="Times New Roman" w:hAnsi="Times New Roman" w:cs="Times New Roman"/>
          <w:color w:val="4472C4" w:themeColor="accent1"/>
          <w:sz w:val="28"/>
          <w:szCs w:val="28"/>
          <w:lang w:val="en-US"/>
        </w:rPr>
      </w:pPr>
    </w:p>
    <w:p w14:paraId="386ECBD6" w14:textId="31AD846F"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With the globalization, the production of </w:t>
      </w:r>
      <w:r w:rsidR="003E6DFE" w:rsidRPr="00FE5A10">
        <w:rPr>
          <w:rFonts w:ascii="Times New Roman" w:hAnsi="Times New Roman" w:cs="Times New Roman"/>
          <w:color w:val="000000" w:themeColor="text1"/>
          <w:sz w:val="32"/>
          <w:szCs w:val="32"/>
          <w:lang w:val="en-US"/>
        </w:rPr>
        <w:t xml:space="preserve">multinational compagnies </w:t>
      </w:r>
      <w:r w:rsidRPr="00FE5A10">
        <w:rPr>
          <w:rFonts w:ascii="Times New Roman" w:hAnsi="Times New Roman" w:cs="Times New Roman"/>
          <w:color w:val="000000" w:themeColor="text1"/>
          <w:sz w:val="32"/>
          <w:szCs w:val="32"/>
          <w:lang w:val="en-US"/>
        </w:rPr>
        <w:t xml:space="preserve">increases. It is accompanied by an ever-greater digitalization </w:t>
      </w:r>
      <w:r w:rsidR="003E6DFE" w:rsidRPr="00FE5A10">
        <w:rPr>
          <w:rFonts w:ascii="Times New Roman" w:hAnsi="Times New Roman" w:cs="Times New Roman"/>
          <w:color w:val="000000" w:themeColor="text1"/>
          <w:sz w:val="32"/>
          <w:szCs w:val="32"/>
          <w:lang w:val="en-US"/>
        </w:rPr>
        <w:t xml:space="preserve">of these big compagnies </w:t>
      </w:r>
      <w:r w:rsidRPr="00FE5A10">
        <w:rPr>
          <w:rFonts w:ascii="Times New Roman" w:hAnsi="Times New Roman" w:cs="Times New Roman"/>
          <w:color w:val="000000" w:themeColor="text1"/>
          <w:sz w:val="32"/>
          <w:szCs w:val="32"/>
          <w:lang w:val="en-US"/>
        </w:rPr>
        <w:t>and</w:t>
      </w:r>
      <w:r w:rsidR="00654FF7">
        <w:rPr>
          <w:rFonts w:ascii="Times New Roman" w:hAnsi="Times New Roman" w:cs="Times New Roman"/>
          <w:color w:val="000000" w:themeColor="text1"/>
          <w:sz w:val="32"/>
          <w:szCs w:val="32"/>
          <w:lang w:val="en-US"/>
        </w:rPr>
        <w:t xml:space="preserve"> induces</w:t>
      </w:r>
      <w:r w:rsidRPr="00FE5A10">
        <w:rPr>
          <w:rFonts w:ascii="Times New Roman" w:hAnsi="Times New Roman" w:cs="Times New Roman"/>
          <w:color w:val="000000" w:themeColor="text1"/>
          <w:sz w:val="32"/>
          <w:szCs w:val="32"/>
          <w:lang w:val="en-US"/>
        </w:rPr>
        <w:t xml:space="preserve"> </w:t>
      </w:r>
      <w:r w:rsidR="003E6DFE" w:rsidRPr="00FE5A10">
        <w:rPr>
          <w:rFonts w:ascii="Times New Roman" w:hAnsi="Times New Roman" w:cs="Times New Roman"/>
          <w:color w:val="000000" w:themeColor="text1"/>
          <w:sz w:val="32"/>
          <w:szCs w:val="32"/>
          <w:lang w:val="en-US"/>
        </w:rPr>
        <w:t xml:space="preserve">a fierce </w:t>
      </w:r>
      <w:r w:rsidRPr="00FE5A10">
        <w:rPr>
          <w:rFonts w:ascii="Times New Roman" w:hAnsi="Times New Roman" w:cs="Times New Roman"/>
          <w:color w:val="000000" w:themeColor="text1"/>
          <w:sz w:val="32"/>
          <w:szCs w:val="32"/>
          <w:lang w:val="en-US"/>
        </w:rPr>
        <w:t>concurrence</w:t>
      </w:r>
      <w:r w:rsidR="003E6DFE" w:rsidRPr="00FE5A10">
        <w:rPr>
          <w:rFonts w:ascii="Times New Roman" w:hAnsi="Times New Roman" w:cs="Times New Roman"/>
          <w:color w:val="000000" w:themeColor="text1"/>
          <w:sz w:val="32"/>
          <w:szCs w:val="32"/>
          <w:lang w:val="en-US"/>
        </w:rPr>
        <w:t xml:space="preserve"> between them</w:t>
      </w:r>
      <w:r w:rsidRPr="00FE5A10">
        <w:rPr>
          <w:rFonts w:ascii="Times New Roman" w:hAnsi="Times New Roman" w:cs="Times New Roman"/>
          <w:color w:val="000000" w:themeColor="text1"/>
          <w:sz w:val="32"/>
          <w:szCs w:val="32"/>
          <w:lang w:val="en-US"/>
        </w:rPr>
        <w:t>.</w:t>
      </w:r>
    </w:p>
    <w:p w14:paraId="27D0EB08" w14:textId="357197D2"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In this context, optimizing is becoming mandatory in all kind of sectors.</w:t>
      </w:r>
    </w:p>
    <w:p w14:paraId="61DA27CE" w14:textId="02647379" w:rsidR="00006B0A" w:rsidRPr="00FE5A10" w:rsidRDefault="00006B0A" w:rsidP="00CD4BFF">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In this project, we </w:t>
      </w:r>
      <w:r w:rsidR="00654FF7" w:rsidRPr="00FE5A10">
        <w:rPr>
          <w:rFonts w:ascii="Times New Roman" w:hAnsi="Times New Roman" w:cs="Times New Roman"/>
          <w:color w:val="000000" w:themeColor="text1"/>
          <w:sz w:val="32"/>
          <w:szCs w:val="32"/>
          <w:lang w:val="en-US"/>
        </w:rPr>
        <w:t>focus</w:t>
      </w:r>
      <w:r w:rsidRPr="00FE5A10">
        <w:rPr>
          <w:rFonts w:ascii="Times New Roman" w:hAnsi="Times New Roman" w:cs="Times New Roman"/>
          <w:color w:val="000000" w:themeColor="text1"/>
          <w:sz w:val="32"/>
          <w:szCs w:val="32"/>
          <w:lang w:val="en-US"/>
        </w:rPr>
        <w:t xml:space="preserve"> on optimizing the packaging cost of </w:t>
      </w:r>
      <w:r w:rsidR="00654FF7">
        <w:rPr>
          <w:rFonts w:ascii="Times New Roman" w:hAnsi="Times New Roman" w:cs="Times New Roman"/>
          <w:color w:val="000000" w:themeColor="text1"/>
          <w:sz w:val="32"/>
          <w:szCs w:val="32"/>
          <w:lang w:val="en-US"/>
        </w:rPr>
        <w:t xml:space="preserve">a </w:t>
      </w:r>
      <w:r w:rsidRPr="00FE5A10">
        <w:rPr>
          <w:rFonts w:ascii="Times New Roman" w:hAnsi="Times New Roman" w:cs="Times New Roman"/>
          <w:color w:val="000000" w:themeColor="text1"/>
          <w:sz w:val="32"/>
          <w:szCs w:val="32"/>
          <w:lang w:val="en-US"/>
        </w:rPr>
        <w:t>large amount of raw material</w:t>
      </w:r>
      <w:r w:rsidR="003E6DFE" w:rsidRPr="00FE5A10">
        <w:rPr>
          <w:rFonts w:ascii="Times New Roman" w:hAnsi="Times New Roman" w:cs="Times New Roman"/>
          <w:color w:val="000000" w:themeColor="text1"/>
          <w:sz w:val="32"/>
          <w:szCs w:val="32"/>
          <w:lang w:val="en-US"/>
        </w:rPr>
        <w:t xml:space="preserve"> and finding a possible way of splitting the boxes</w:t>
      </w:r>
      <w:r w:rsidR="00010673" w:rsidRPr="00FE5A10">
        <w:rPr>
          <w:rFonts w:ascii="Times New Roman" w:hAnsi="Times New Roman" w:cs="Times New Roman"/>
          <w:color w:val="000000" w:themeColor="text1"/>
          <w:sz w:val="32"/>
          <w:szCs w:val="32"/>
          <w:lang w:val="en-US"/>
        </w:rPr>
        <w:t xml:space="preserve"> containing the raw material</w:t>
      </w:r>
      <w:r w:rsidR="003E6DFE" w:rsidRPr="00FE5A10">
        <w:rPr>
          <w:rFonts w:ascii="Times New Roman" w:hAnsi="Times New Roman" w:cs="Times New Roman"/>
          <w:color w:val="000000" w:themeColor="text1"/>
          <w:sz w:val="32"/>
          <w:szCs w:val="32"/>
          <w:lang w:val="en-US"/>
        </w:rPr>
        <w:t xml:space="preserve"> </w:t>
      </w:r>
      <w:r w:rsidR="00010673" w:rsidRPr="00FE5A10">
        <w:rPr>
          <w:rFonts w:ascii="Times New Roman" w:hAnsi="Times New Roman" w:cs="Times New Roman"/>
          <w:color w:val="000000" w:themeColor="text1"/>
          <w:sz w:val="32"/>
          <w:szCs w:val="32"/>
          <w:lang w:val="en-US"/>
        </w:rPr>
        <w:t xml:space="preserve">between </w:t>
      </w:r>
      <w:r w:rsidR="003E6DFE" w:rsidRPr="00FE5A10">
        <w:rPr>
          <w:rFonts w:ascii="Times New Roman" w:hAnsi="Times New Roman" w:cs="Times New Roman"/>
          <w:color w:val="000000" w:themeColor="text1"/>
          <w:sz w:val="32"/>
          <w:szCs w:val="32"/>
          <w:lang w:val="en-US"/>
        </w:rPr>
        <w:t>trucks.</w:t>
      </w:r>
    </w:p>
    <w:p w14:paraId="4DE17B19" w14:textId="351935CD" w:rsidR="00010673" w:rsidRPr="008178BF" w:rsidRDefault="00010673" w:rsidP="00CD4BFF">
      <w:pPr>
        <w:rPr>
          <w:rFonts w:ascii="Times New Roman" w:hAnsi="Times New Roman" w:cs="Times New Roman"/>
          <w:color w:val="000000" w:themeColor="text1"/>
          <w:sz w:val="18"/>
          <w:szCs w:val="18"/>
          <w:lang w:val="en-US"/>
        </w:rPr>
      </w:pPr>
    </w:p>
    <w:p w14:paraId="2331CE85" w14:textId="77777777" w:rsidR="00010673" w:rsidRPr="008178BF" w:rsidRDefault="00010673" w:rsidP="00CD4BFF">
      <w:pPr>
        <w:rPr>
          <w:rFonts w:ascii="Times New Roman" w:hAnsi="Times New Roman" w:cs="Times New Roman"/>
          <w:color w:val="000000" w:themeColor="text1"/>
          <w:sz w:val="18"/>
          <w:szCs w:val="18"/>
          <w:lang w:val="en-US"/>
        </w:rPr>
      </w:pPr>
    </w:p>
    <w:p w14:paraId="7B9C554A" w14:textId="77777777" w:rsidR="00010673" w:rsidRDefault="00010673" w:rsidP="00010673">
      <w:pPr>
        <w:jc w:val="center"/>
        <w:rPr>
          <w:rFonts w:ascii="Times New Roman" w:hAnsi="Times New Roman" w:cs="Times New Roman"/>
          <w:b/>
          <w:bCs/>
          <w:color w:val="4472C4" w:themeColor="accent1"/>
          <w:sz w:val="44"/>
          <w:szCs w:val="44"/>
          <w:lang w:val="en-US"/>
        </w:rPr>
      </w:pPr>
      <w:r>
        <w:rPr>
          <w:rFonts w:ascii="Times New Roman" w:hAnsi="Times New Roman" w:cs="Times New Roman"/>
          <w:b/>
          <w:bCs/>
          <w:color w:val="4472C4" w:themeColor="accent1"/>
          <w:sz w:val="44"/>
          <w:szCs w:val="44"/>
          <w:lang w:val="en-US"/>
        </w:rPr>
        <w:t>Possible practical application:</w:t>
      </w:r>
    </w:p>
    <w:p w14:paraId="6813A8AC" w14:textId="77777777" w:rsidR="00010673" w:rsidRDefault="00010673" w:rsidP="00010673">
      <w:pPr>
        <w:jc w:val="center"/>
        <w:rPr>
          <w:rFonts w:ascii="Times New Roman" w:hAnsi="Times New Roman" w:cs="Times New Roman"/>
          <w:b/>
          <w:bCs/>
          <w:color w:val="4472C4" w:themeColor="accent1"/>
          <w:sz w:val="44"/>
          <w:szCs w:val="44"/>
          <w:lang w:val="en-US"/>
        </w:rPr>
      </w:pPr>
    </w:p>
    <w:p w14:paraId="2506F7E4" w14:textId="62AE9FF4" w:rsidR="004A3669" w:rsidRPr="00FE5A10" w:rsidRDefault="00154458" w:rsidP="004A3669">
      <w:pPr>
        <w:rPr>
          <w:rFonts w:ascii="Times New Roman" w:hAnsi="Times New Roman" w:cs="Times New Roman"/>
          <w:color w:val="000000" w:themeColor="text1"/>
          <w:sz w:val="32"/>
          <w:szCs w:val="32"/>
          <w:lang w:val="en-US"/>
        </w:rPr>
      </w:pPr>
      <w:hyperlink r:id="rId8" w:history="1">
        <w:r w:rsidR="004A3669" w:rsidRPr="0002172E">
          <w:rPr>
            <w:rStyle w:val="Lienhypertexte"/>
            <w:rFonts w:ascii="Times New Roman" w:hAnsi="Times New Roman" w:cs="Times New Roman"/>
            <w:sz w:val="32"/>
            <w:szCs w:val="32"/>
            <w:lang w:val="en-US"/>
          </w:rPr>
          <w:t>Fast-moving consumer goods</w:t>
        </w:r>
      </w:hyperlink>
      <w:r w:rsidR="001C3989">
        <w:rPr>
          <w:rStyle w:val="Appelnotedebasdep"/>
        </w:rPr>
        <w:footnoteReference w:id="1"/>
      </w:r>
      <w:r w:rsidR="004A3669" w:rsidRPr="00FE5A10">
        <w:rPr>
          <w:rFonts w:ascii="Times New Roman" w:hAnsi="Times New Roman" w:cs="Times New Roman"/>
          <w:color w:val="000000" w:themeColor="text1"/>
          <w:sz w:val="32"/>
          <w:szCs w:val="32"/>
          <w:lang w:val="en-US"/>
        </w:rPr>
        <w:t xml:space="preserve"> (FMCG) is a type of goods with specific characteristics like:</w:t>
      </w:r>
    </w:p>
    <w:p w14:paraId="5D8EE015" w14:textId="6B38B81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High production volumes</w:t>
      </w:r>
    </w:p>
    <w:p w14:paraId="79FAA03E" w14:textId="72016303"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Low profit</w:t>
      </w:r>
    </w:p>
    <w:p w14:paraId="3A405E74" w14:textId="7326BE2E" w:rsidR="004A3669" w:rsidRPr="00FE5A10" w:rsidRDefault="004A3669" w:rsidP="004A3669">
      <w:pPr>
        <w:pStyle w:val="Paragraphedeliste"/>
        <w:numPr>
          <w:ilvl w:val="0"/>
          <w:numId w:val="8"/>
        </w:num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Extensive distribution</w:t>
      </w:r>
    </w:p>
    <w:p w14:paraId="7FF7DBDE" w14:textId="58638242" w:rsidR="004A3669" w:rsidRPr="00FE5A10" w:rsidRDefault="004A3669" w:rsidP="00010673">
      <w:pPr>
        <w:rPr>
          <w:rFonts w:ascii="Times New Roman" w:hAnsi="Times New Roman" w:cs="Times New Roman"/>
          <w:color w:val="000000" w:themeColor="text1"/>
          <w:sz w:val="32"/>
          <w:szCs w:val="32"/>
          <w:lang w:val="en-US"/>
        </w:rPr>
      </w:pPr>
    </w:p>
    <w:p w14:paraId="7C890D04" w14:textId="276855AF" w:rsidR="000F1297" w:rsidRPr="00FE5A10" w:rsidRDefault="000F1297" w:rsidP="00010673">
      <w:pPr>
        <w:rPr>
          <w:rFonts w:ascii="Times New Roman" w:hAnsi="Times New Roman" w:cs="Times New Roman"/>
          <w:color w:val="000000" w:themeColor="text1"/>
          <w:sz w:val="32"/>
          <w:szCs w:val="32"/>
          <w:lang w:val="en-US"/>
        </w:rPr>
      </w:pPr>
      <w:r w:rsidRPr="00FE5A10">
        <w:rPr>
          <w:rFonts w:ascii="Times New Roman" w:hAnsi="Times New Roman" w:cs="Times New Roman"/>
          <w:color w:val="000000" w:themeColor="text1"/>
          <w:sz w:val="32"/>
          <w:szCs w:val="32"/>
          <w:lang w:val="en-US"/>
        </w:rPr>
        <w:t xml:space="preserve">A good supply chain is thus mandatory for the </w:t>
      </w:r>
      <w:r w:rsidR="000C5C35">
        <w:rPr>
          <w:rFonts w:ascii="Times New Roman" w:hAnsi="Times New Roman" w:cs="Times New Roman"/>
          <w:color w:val="000000" w:themeColor="text1"/>
          <w:sz w:val="32"/>
          <w:szCs w:val="32"/>
          <w:lang w:val="en-US"/>
        </w:rPr>
        <w:t>FMCG</w:t>
      </w:r>
      <w:r w:rsidR="000C5C35" w:rsidRPr="000C5C35">
        <w:rPr>
          <w:rFonts w:ascii="Times New Roman" w:hAnsi="Times New Roman" w:cs="Times New Roman"/>
          <w:color w:val="000000" w:themeColor="text1"/>
          <w:sz w:val="32"/>
          <w:szCs w:val="32"/>
          <w:lang w:val="en-US"/>
        </w:rPr>
        <w:t xml:space="preserve"> </w:t>
      </w:r>
      <w:r w:rsidR="000C5C35" w:rsidRPr="00FE5A10">
        <w:rPr>
          <w:rFonts w:ascii="Times New Roman" w:hAnsi="Times New Roman" w:cs="Times New Roman"/>
          <w:color w:val="000000" w:themeColor="text1"/>
          <w:sz w:val="32"/>
          <w:szCs w:val="32"/>
          <w:lang w:val="en-US"/>
        </w:rPr>
        <w:t>productors</w:t>
      </w:r>
      <w:r w:rsidR="000C5C35">
        <w:rPr>
          <w:rFonts w:ascii="Times New Roman" w:hAnsi="Times New Roman" w:cs="Times New Roman"/>
          <w:color w:val="000000" w:themeColor="text1"/>
          <w:sz w:val="32"/>
          <w:szCs w:val="32"/>
          <w:lang w:val="en-US"/>
        </w:rPr>
        <w:t xml:space="preserve"> </w:t>
      </w:r>
      <w:r w:rsidRPr="00FE5A10">
        <w:rPr>
          <w:rFonts w:ascii="Times New Roman" w:hAnsi="Times New Roman" w:cs="Times New Roman"/>
          <w:color w:val="000000" w:themeColor="text1"/>
          <w:sz w:val="32"/>
          <w:szCs w:val="32"/>
          <w:lang w:val="en-US"/>
        </w:rPr>
        <w:t>to stay competitive. Of course, the packaging and transportation are non-negligible parts of the supply chain</w:t>
      </w:r>
      <w:r w:rsidR="00FE5A10" w:rsidRPr="00FE5A10">
        <w:rPr>
          <w:rFonts w:ascii="Times New Roman" w:hAnsi="Times New Roman" w:cs="Times New Roman"/>
          <w:color w:val="000000" w:themeColor="text1"/>
          <w:sz w:val="32"/>
          <w:szCs w:val="32"/>
          <w:lang w:val="en-US"/>
        </w:rPr>
        <w:t xml:space="preserve"> since FMCG production volume is high and </w:t>
      </w:r>
      <w:r w:rsidR="00654FF7">
        <w:rPr>
          <w:rFonts w:ascii="Times New Roman" w:hAnsi="Times New Roman" w:cs="Times New Roman"/>
          <w:color w:val="000000" w:themeColor="text1"/>
          <w:sz w:val="32"/>
          <w:szCs w:val="32"/>
          <w:lang w:val="en-US"/>
        </w:rPr>
        <w:t>its</w:t>
      </w:r>
      <w:r w:rsidR="00FE5A10" w:rsidRPr="00FE5A10">
        <w:rPr>
          <w:rFonts w:ascii="Times New Roman" w:hAnsi="Times New Roman" w:cs="Times New Roman"/>
          <w:color w:val="000000" w:themeColor="text1"/>
          <w:sz w:val="32"/>
          <w:szCs w:val="32"/>
          <w:lang w:val="en-US"/>
        </w:rPr>
        <w:t xml:space="preserve"> distribution is wide</w:t>
      </w:r>
      <w:r w:rsidRPr="00FE5A10">
        <w:rPr>
          <w:rFonts w:ascii="Times New Roman" w:hAnsi="Times New Roman" w:cs="Times New Roman"/>
          <w:color w:val="000000" w:themeColor="text1"/>
          <w:sz w:val="32"/>
          <w:szCs w:val="32"/>
          <w:lang w:val="en-US"/>
        </w:rPr>
        <w:t>.</w:t>
      </w:r>
    </w:p>
    <w:p w14:paraId="7A0CC797" w14:textId="32BCFC14" w:rsidR="00EE1852" w:rsidRPr="00782A70" w:rsidRDefault="00FE5A10" w:rsidP="00782A70">
      <w:pPr>
        <w:rPr>
          <w:rFonts w:ascii="Times New Roman" w:hAnsi="Times New Roman" w:cs="Times New Roman"/>
          <w:b/>
          <w:bCs/>
          <w:lang w:val="en-US"/>
        </w:rPr>
      </w:pPr>
      <w:r w:rsidRPr="00FE5A10">
        <w:rPr>
          <w:rFonts w:ascii="Times New Roman" w:hAnsi="Times New Roman" w:cs="Times New Roman"/>
          <w:color w:val="000000" w:themeColor="text1"/>
          <w:sz w:val="32"/>
          <w:szCs w:val="32"/>
          <w:lang w:val="en-US"/>
        </w:rPr>
        <w:t>So, t</w:t>
      </w:r>
      <w:r w:rsidR="00C1310A" w:rsidRPr="00FE5A10">
        <w:rPr>
          <w:rFonts w:ascii="Times New Roman" w:hAnsi="Times New Roman" w:cs="Times New Roman"/>
          <w:color w:val="000000" w:themeColor="text1"/>
          <w:sz w:val="32"/>
          <w:szCs w:val="32"/>
          <w:lang w:val="en-US"/>
        </w:rPr>
        <w:t xml:space="preserve">he vast majority of FMCG </w:t>
      </w:r>
      <w:r w:rsidR="000C5C35">
        <w:rPr>
          <w:rFonts w:ascii="Times New Roman" w:hAnsi="Times New Roman" w:cs="Times New Roman"/>
          <w:color w:val="000000" w:themeColor="text1"/>
          <w:sz w:val="32"/>
          <w:szCs w:val="32"/>
          <w:lang w:val="en-US"/>
        </w:rPr>
        <w:t>manufacturers</w:t>
      </w:r>
      <w:r w:rsidR="000C5C35" w:rsidRPr="00FE5A10">
        <w:rPr>
          <w:rFonts w:ascii="Times New Roman" w:hAnsi="Times New Roman" w:cs="Times New Roman"/>
          <w:color w:val="000000" w:themeColor="text1"/>
          <w:sz w:val="32"/>
          <w:szCs w:val="32"/>
          <w:lang w:val="en-US"/>
        </w:rPr>
        <w:t xml:space="preserve"> </w:t>
      </w:r>
      <w:r w:rsidR="00C1310A" w:rsidRPr="00FE5A10">
        <w:rPr>
          <w:rFonts w:ascii="Times New Roman" w:hAnsi="Times New Roman" w:cs="Times New Roman"/>
          <w:color w:val="000000" w:themeColor="text1"/>
          <w:sz w:val="32"/>
          <w:szCs w:val="32"/>
          <w:lang w:val="en-US"/>
        </w:rPr>
        <w:t xml:space="preserve">like </w:t>
      </w:r>
      <w:r w:rsidR="00010673" w:rsidRPr="00FE5A10">
        <w:rPr>
          <w:rFonts w:ascii="Times New Roman" w:hAnsi="Times New Roman" w:cs="Times New Roman"/>
          <w:color w:val="000000" w:themeColor="text1"/>
          <w:sz w:val="32"/>
          <w:szCs w:val="32"/>
          <w:lang w:val="en-US"/>
        </w:rPr>
        <w:t>Coca Cola</w:t>
      </w:r>
      <w:r w:rsidR="00C1310A" w:rsidRPr="00FE5A10">
        <w:rPr>
          <w:rFonts w:ascii="Times New Roman" w:hAnsi="Times New Roman" w:cs="Times New Roman"/>
          <w:color w:val="000000" w:themeColor="text1"/>
          <w:sz w:val="32"/>
          <w:szCs w:val="32"/>
          <w:lang w:val="en-US"/>
        </w:rPr>
        <w:t xml:space="preserve">, Nescafe, </w:t>
      </w:r>
      <w:r w:rsidR="000F1297" w:rsidRPr="00FE5A10">
        <w:rPr>
          <w:rFonts w:ascii="Times New Roman" w:hAnsi="Times New Roman" w:cs="Times New Roman"/>
          <w:color w:val="000000" w:themeColor="text1"/>
          <w:sz w:val="32"/>
          <w:szCs w:val="32"/>
          <w:lang w:val="en-US"/>
        </w:rPr>
        <w:t>Ariel</w:t>
      </w:r>
      <w:r w:rsidR="00C1310A" w:rsidRPr="00FE5A10">
        <w:rPr>
          <w:rFonts w:ascii="Times New Roman" w:hAnsi="Times New Roman" w:cs="Times New Roman"/>
          <w:color w:val="000000" w:themeColor="text1"/>
          <w:sz w:val="32"/>
          <w:szCs w:val="32"/>
          <w:lang w:val="en-US"/>
        </w:rPr>
        <w:t xml:space="preserve">, </w:t>
      </w:r>
      <w:r w:rsidR="000F1297" w:rsidRPr="00FE5A10">
        <w:rPr>
          <w:rFonts w:ascii="Times New Roman" w:hAnsi="Times New Roman" w:cs="Times New Roman"/>
          <w:color w:val="000000" w:themeColor="text1"/>
          <w:sz w:val="32"/>
          <w:szCs w:val="32"/>
          <w:lang w:val="en-US"/>
        </w:rPr>
        <w:t>Pampers</w:t>
      </w:r>
      <w:r w:rsidR="00C1310A" w:rsidRPr="00FE5A10">
        <w:rPr>
          <w:rFonts w:ascii="Times New Roman" w:hAnsi="Times New Roman" w:cs="Times New Roman"/>
          <w:color w:val="000000" w:themeColor="text1"/>
          <w:sz w:val="32"/>
          <w:szCs w:val="32"/>
          <w:lang w:val="en-US"/>
        </w:rPr>
        <w:t xml:space="preserve"> and so on </w:t>
      </w:r>
      <w:r w:rsidRPr="00FE5A10">
        <w:rPr>
          <w:rFonts w:ascii="Times New Roman" w:hAnsi="Times New Roman" w:cs="Times New Roman"/>
          <w:color w:val="000000" w:themeColor="text1"/>
          <w:sz w:val="32"/>
          <w:szCs w:val="32"/>
          <w:lang w:val="en-US"/>
        </w:rPr>
        <w:t>probably face the problem</w:t>
      </w:r>
      <w:r w:rsidR="00654FF7">
        <w:rPr>
          <w:rFonts w:ascii="Times New Roman" w:hAnsi="Times New Roman" w:cs="Times New Roman"/>
          <w:color w:val="000000" w:themeColor="text1"/>
          <w:sz w:val="32"/>
          <w:szCs w:val="32"/>
          <w:lang w:val="en-US"/>
        </w:rPr>
        <w:t>s</w:t>
      </w:r>
      <w:r w:rsidRPr="00FE5A10">
        <w:rPr>
          <w:rFonts w:ascii="Times New Roman" w:hAnsi="Times New Roman" w:cs="Times New Roman"/>
          <w:color w:val="000000" w:themeColor="text1"/>
          <w:sz w:val="32"/>
          <w:szCs w:val="32"/>
          <w:lang w:val="en-US"/>
        </w:rPr>
        <w:t xml:space="preserve"> </w:t>
      </w:r>
      <w:r w:rsidR="00654FF7">
        <w:rPr>
          <w:rFonts w:ascii="Times New Roman" w:hAnsi="Times New Roman" w:cs="Times New Roman"/>
          <w:color w:val="000000" w:themeColor="text1"/>
          <w:sz w:val="32"/>
          <w:szCs w:val="32"/>
          <w:lang w:val="en-US"/>
        </w:rPr>
        <w:t>inherent</w:t>
      </w:r>
      <w:r w:rsidRPr="00FE5A10">
        <w:rPr>
          <w:rFonts w:ascii="Times New Roman" w:hAnsi="Times New Roman" w:cs="Times New Roman"/>
          <w:color w:val="000000" w:themeColor="text1"/>
          <w:sz w:val="32"/>
          <w:szCs w:val="32"/>
          <w:lang w:val="en-US"/>
        </w:rPr>
        <w:t xml:space="preserve"> in this project.</w:t>
      </w:r>
      <w:r w:rsidR="00CD4BFF" w:rsidRPr="00C1310A">
        <w:rPr>
          <w:rFonts w:ascii="Times New Roman" w:hAnsi="Times New Roman" w:cs="Times New Roman"/>
          <w:b/>
          <w:bCs/>
          <w:color w:val="44546A" w:themeColor="text2"/>
          <w:sz w:val="40"/>
          <w:szCs w:val="40"/>
          <w:lang w:val="en-US"/>
        </w:rPr>
        <w:br w:type="page"/>
      </w:r>
    </w:p>
    <w:p w14:paraId="73F066C9" w14:textId="55DEC1D3" w:rsidR="00F25573" w:rsidRPr="00F314C5" w:rsidRDefault="0084068D" w:rsidP="00F25573">
      <w:pPr>
        <w:spacing w:line="360" w:lineRule="auto"/>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Exercise:</w:t>
      </w:r>
    </w:p>
    <w:p w14:paraId="14DA241F" w14:textId="77850BB5" w:rsidR="00F25573" w:rsidRPr="00570658" w:rsidRDefault="00F25573" w:rsidP="00F25573">
      <w:pPr>
        <w:pStyle w:val="Paragraphedeliste"/>
        <w:spacing w:line="360" w:lineRule="auto"/>
        <w:rPr>
          <w:rFonts w:ascii="Times New Roman" w:hAnsi="Times New Roman" w:cs="Times New Roman"/>
          <w:color w:val="000000" w:themeColor="text1"/>
          <w:lang w:val="en-US"/>
        </w:rPr>
      </w:pPr>
    </w:p>
    <w:p w14:paraId="461F11B2" w14:textId="77777777" w:rsidR="00860CF0" w:rsidRPr="00570658" w:rsidRDefault="00860CF0" w:rsidP="00F25573">
      <w:pPr>
        <w:pStyle w:val="Paragraphedeliste"/>
        <w:spacing w:line="360" w:lineRule="auto"/>
        <w:rPr>
          <w:rFonts w:ascii="Times New Roman" w:hAnsi="Times New Roman" w:cs="Times New Roman"/>
          <w:color w:val="000000" w:themeColor="text1"/>
          <w:lang w:val="en-US"/>
        </w:rPr>
      </w:pPr>
    </w:p>
    <w:p w14:paraId="0C620710" w14:textId="60064BD7" w:rsidR="0084068D" w:rsidRPr="00FE5A10" w:rsidRDefault="0084068D"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would like to ship</w:t>
      </w:r>
      <w:r w:rsidR="008635CC" w:rsidRPr="00FE5A10">
        <w:rPr>
          <w:rFonts w:ascii="Times New Roman" w:hAnsi="Times New Roman" w:cs="Times New Roman"/>
          <w:color w:val="000000" w:themeColor="text1"/>
          <w:sz w:val="24"/>
          <w:szCs w:val="24"/>
          <w:lang w:val="en-US"/>
        </w:rPr>
        <w:t xml:space="preserve"> raw material, contained in boxes, to a factory </w:t>
      </w:r>
      <w:r w:rsidR="009C2307" w:rsidRPr="00FE5A10">
        <w:rPr>
          <w:rFonts w:ascii="Times New Roman" w:hAnsi="Times New Roman" w:cs="Times New Roman"/>
          <w:color w:val="000000" w:themeColor="text1"/>
          <w:sz w:val="24"/>
          <w:szCs w:val="24"/>
          <w:lang w:val="en-US"/>
        </w:rPr>
        <w:t xml:space="preserve">by </w:t>
      </w:r>
      <w:r w:rsidR="008635CC" w:rsidRPr="00FE5A10">
        <w:rPr>
          <w:rFonts w:ascii="Times New Roman" w:hAnsi="Times New Roman" w:cs="Times New Roman"/>
          <w:color w:val="000000" w:themeColor="text1"/>
          <w:sz w:val="24"/>
          <w:szCs w:val="24"/>
          <w:lang w:val="en-US"/>
        </w:rPr>
        <w:t>using trucks.</w:t>
      </w:r>
    </w:p>
    <w:p w14:paraId="2AADCD8C" w14:textId="6E777098" w:rsidR="008635CC" w:rsidRPr="00FE5A10" w:rsidRDefault="008635CC" w:rsidP="0027032E">
      <w:pPr>
        <w:pStyle w:val="Paragraphedeliste"/>
        <w:numPr>
          <w:ilvl w:val="0"/>
          <w:numId w:val="1"/>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We know the ordered raw material weight (in kg) and its density (in kg per L)</w:t>
      </w:r>
      <w:r w:rsidR="009C2307"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3811"/>
        <w:gridCol w:w="3402"/>
      </w:tblGrid>
      <w:tr w:rsidR="009C2307" w:rsidRPr="00FE5A10" w14:paraId="0CB627CB" w14:textId="77777777" w:rsidTr="00FE5A10">
        <w:tc>
          <w:tcPr>
            <w:tcW w:w="3811" w:type="dxa"/>
          </w:tcPr>
          <w:p w14:paraId="3FD1B137" w14:textId="2DAF8824"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Ordered raw material weight [kg]</w:t>
            </w:r>
          </w:p>
        </w:tc>
        <w:tc>
          <w:tcPr>
            <w:tcW w:w="3402" w:type="dxa"/>
          </w:tcPr>
          <w:p w14:paraId="6A885F1F" w14:textId="50FB3DCD" w:rsidR="009C2307" w:rsidRPr="00FE5A10" w:rsidRDefault="009C2307"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Density [kg/L]</w:t>
            </w:r>
          </w:p>
        </w:tc>
      </w:tr>
      <w:tr w:rsidR="009C2307" w:rsidRPr="00FE5A10" w14:paraId="35BF2C1A" w14:textId="77777777" w:rsidTr="00FE5A10">
        <w:tc>
          <w:tcPr>
            <w:tcW w:w="3811" w:type="dxa"/>
          </w:tcPr>
          <w:p w14:paraId="43215011" w14:textId="1D8CC729" w:rsidR="009C2307"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w:t>
            </w:r>
            <w:r w:rsidR="009C2307" w:rsidRPr="00FE5A10">
              <w:rPr>
                <w:rFonts w:ascii="Times New Roman" w:hAnsi="Times New Roman" w:cs="Times New Roman"/>
                <w:color w:val="000000" w:themeColor="text1"/>
                <w:sz w:val="24"/>
                <w:szCs w:val="24"/>
                <w:lang w:val="en-US"/>
              </w:rPr>
              <w:t>’</w:t>
            </w:r>
            <w:r w:rsidR="00D246AD">
              <w:rPr>
                <w:rFonts w:ascii="Times New Roman" w:hAnsi="Times New Roman" w:cs="Times New Roman"/>
                <w:color w:val="000000" w:themeColor="text1"/>
                <w:sz w:val="24"/>
                <w:szCs w:val="24"/>
                <w:lang w:val="en-US"/>
              </w:rPr>
              <w:t>25</w:t>
            </w:r>
            <w:r w:rsidRPr="00FE5A10">
              <w:rPr>
                <w:rFonts w:ascii="Times New Roman" w:hAnsi="Times New Roman" w:cs="Times New Roman"/>
                <w:color w:val="000000" w:themeColor="text1"/>
                <w:sz w:val="24"/>
                <w:szCs w:val="24"/>
                <w:lang w:val="en-US"/>
              </w:rPr>
              <w:t>0</w:t>
            </w:r>
          </w:p>
        </w:tc>
        <w:tc>
          <w:tcPr>
            <w:tcW w:w="3402" w:type="dxa"/>
          </w:tcPr>
          <w:p w14:paraId="7009744A" w14:textId="3714C7B0" w:rsidR="009C2307" w:rsidRPr="00FE5A10" w:rsidRDefault="009C2307"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r>
    </w:tbl>
    <w:p w14:paraId="7A6774FC"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13FBEFFE" w14:textId="6DE9A959" w:rsidR="008635CC" w:rsidRPr="00FE5A10" w:rsidRDefault="009C2307" w:rsidP="0027032E">
      <w:pPr>
        <w:pStyle w:val="Paragraphedeliste"/>
        <w:numPr>
          <w:ilvl w:val="0"/>
          <w:numId w:val="4"/>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5 box types. </w:t>
      </w:r>
      <w:r w:rsidR="008635CC" w:rsidRPr="00FE5A10">
        <w:rPr>
          <w:rFonts w:ascii="Times New Roman" w:hAnsi="Times New Roman" w:cs="Times New Roman"/>
          <w:color w:val="000000" w:themeColor="text1"/>
          <w:sz w:val="24"/>
          <w:szCs w:val="24"/>
          <w:lang w:val="en-US"/>
        </w:rPr>
        <w:t>For each box type</w:t>
      </w:r>
      <w:r w:rsidR="00E00E0D" w:rsidRPr="00FE5A10">
        <w:rPr>
          <w:rFonts w:ascii="Times New Roman" w:hAnsi="Times New Roman" w:cs="Times New Roman"/>
          <w:color w:val="000000" w:themeColor="text1"/>
          <w:sz w:val="24"/>
          <w:szCs w:val="24"/>
          <w:lang w:val="en-US"/>
        </w:rPr>
        <w:t xml:space="preserve"> ‘i’</w:t>
      </w:r>
      <w:r w:rsidR="008635CC" w:rsidRPr="00FE5A10">
        <w:rPr>
          <w:rFonts w:ascii="Times New Roman" w:hAnsi="Times New Roman" w:cs="Times New Roman"/>
          <w:color w:val="000000" w:themeColor="text1"/>
          <w:sz w:val="24"/>
          <w:szCs w:val="24"/>
          <w:lang w:val="en-US"/>
        </w:rPr>
        <w:t>, we know its volume</w:t>
      </w:r>
      <w:r w:rsidR="00E00E0D"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V</w:t>
      </w:r>
      <w:r w:rsidR="00E00E0D" w:rsidRPr="00FE5A10">
        <w:rPr>
          <w:rFonts w:ascii="Times New Roman" w:hAnsi="Times New Roman" w:cs="Times New Roman"/>
          <w:color w:val="000000" w:themeColor="text1"/>
          <w:sz w:val="24"/>
          <w:szCs w:val="24"/>
          <w:vertAlign w:val="subscript"/>
          <w:lang w:val="en-US"/>
        </w:rPr>
        <w:t>i</w:t>
      </w:r>
      <w:r w:rsidR="008635CC" w:rsidRPr="00FE5A10">
        <w:rPr>
          <w:rFonts w:ascii="Times New Roman" w:hAnsi="Times New Roman" w:cs="Times New Roman"/>
          <w:color w:val="000000" w:themeColor="text1"/>
          <w:sz w:val="24"/>
          <w:szCs w:val="24"/>
          <w:lang w:val="en-US"/>
        </w:rPr>
        <w:t xml:space="preserve"> (in L)</w:t>
      </w:r>
      <w:r w:rsidR="00AF6F11" w:rsidRPr="00FE5A10">
        <w:rPr>
          <w:rFonts w:ascii="Times New Roman" w:hAnsi="Times New Roman" w:cs="Times New Roman"/>
          <w:color w:val="000000" w:themeColor="text1"/>
          <w:sz w:val="24"/>
          <w:szCs w:val="24"/>
          <w:lang w:val="en-US"/>
        </w:rPr>
        <w:t>,</w:t>
      </w:r>
      <w:r w:rsidR="00E00E0D" w:rsidRPr="00FE5A10">
        <w:rPr>
          <w:rFonts w:ascii="Times New Roman" w:hAnsi="Times New Roman" w:cs="Times New Roman"/>
          <w:color w:val="000000" w:themeColor="text1"/>
          <w:sz w:val="24"/>
          <w:szCs w:val="24"/>
          <w:lang w:val="en-US"/>
        </w:rPr>
        <w:t xml:space="preserve"> its cost </w:t>
      </w:r>
      <w:r w:rsidR="00F25573" w:rsidRPr="00FE5A10">
        <w:rPr>
          <w:rFonts w:ascii="Times New Roman" w:hAnsi="Times New Roman" w:cs="Times New Roman"/>
          <w:color w:val="000000" w:themeColor="text1"/>
          <w:sz w:val="24"/>
          <w:szCs w:val="24"/>
          <w:lang w:val="en-US"/>
        </w:rPr>
        <w:t>C</w:t>
      </w:r>
      <w:r w:rsidR="00E00E0D"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 xml:space="preserve"> (in CHF)</w:t>
      </w:r>
      <w:r w:rsidR="00AF6F11" w:rsidRPr="00FE5A10">
        <w:rPr>
          <w:rFonts w:ascii="Times New Roman" w:hAnsi="Times New Roman" w:cs="Times New Roman"/>
          <w:color w:val="000000" w:themeColor="text1"/>
          <w:sz w:val="24"/>
          <w:szCs w:val="24"/>
          <w:lang w:val="en-US"/>
        </w:rPr>
        <w:t xml:space="preserve"> and the number of available boxes N</w:t>
      </w:r>
      <w:r w:rsidR="00AF6F11" w:rsidRPr="00FE5A10">
        <w:rPr>
          <w:rFonts w:ascii="Times New Roman" w:hAnsi="Times New Roman" w:cs="Times New Roman"/>
          <w:color w:val="000000" w:themeColor="text1"/>
          <w:sz w:val="24"/>
          <w:szCs w:val="24"/>
          <w:vertAlign w:val="subscript"/>
          <w:lang w:val="en-US"/>
        </w:rPr>
        <w:t>i</w:t>
      </w:r>
      <w:r w:rsidR="00E00E0D"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1982"/>
        <w:gridCol w:w="2317"/>
        <w:gridCol w:w="2074"/>
        <w:gridCol w:w="840"/>
      </w:tblGrid>
      <w:tr w:rsidR="00AF6F11" w:rsidRPr="00FE5A10" w14:paraId="3592FC9B" w14:textId="492CE10E" w:rsidTr="00AF6F11">
        <w:trPr>
          <w:trHeight w:val="246"/>
        </w:trPr>
        <w:tc>
          <w:tcPr>
            <w:tcW w:w="1982" w:type="dxa"/>
          </w:tcPr>
          <w:p w14:paraId="2C3B4341" w14:textId="77777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Type of box</w:t>
            </w:r>
          </w:p>
        </w:tc>
        <w:tc>
          <w:tcPr>
            <w:tcW w:w="2317" w:type="dxa"/>
          </w:tcPr>
          <w:p w14:paraId="788FE469" w14:textId="7A459CBB"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[L]</w:t>
            </w:r>
          </w:p>
        </w:tc>
        <w:tc>
          <w:tcPr>
            <w:tcW w:w="2074" w:type="dxa"/>
          </w:tcPr>
          <w:p w14:paraId="433A7B24" w14:textId="5E11C777"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C</w:t>
            </w:r>
            <w:r w:rsidRPr="00FE5A10">
              <w:rPr>
                <w:rFonts w:ascii="Times New Roman" w:hAnsi="Times New Roman" w:cs="Times New Roman"/>
                <w:b/>
                <w:bCs/>
                <w:color w:val="000000" w:themeColor="text1"/>
                <w:sz w:val="24"/>
                <w:szCs w:val="24"/>
                <w:vertAlign w:val="subscript"/>
                <w:lang w:val="en-US"/>
              </w:rPr>
              <w:t>i</w:t>
            </w:r>
            <w:r w:rsidRPr="00FE5A10">
              <w:rPr>
                <w:rFonts w:ascii="Times New Roman" w:hAnsi="Times New Roman" w:cs="Times New Roman"/>
                <w:b/>
                <w:bCs/>
                <w:color w:val="000000" w:themeColor="text1"/>
                <w:sz w:val="24"/>
                <w:szCs w:val="24"/>
                <w:lang w:val="en-US"/>
              </w:rPr>
              <w:t xml:space="preserve"> [CHF]</w:t>
            </w:r>
          </w:p>
        </w:tc>
        <w:tc>
          <w:tcPr>
            <w:tcW w:w="840" w:type="dxa"/>
          </w:tcPr>
          <w:p w14:paraId="59C2AECD" w14:textId="40699742" w:rsidR="00AF6F11" w:rsidRPr="00FE5A10" w:rsidRDefault="00AF6F11"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N</w:t>
            </w:r>
            <w:r w:rsidRPr="00FE5A10">
              <w:rPr>
                <w:rFonts w:ascii="Times New Roman" w:hAnsi="Times New Roman" w:cs="Times New Roman"/>
                <w:b/>
                <w:bCs/>
                <w:color w:val="000000" w:themeColor="text1"/>
                <w:sz w:val="24"/>
                <w:szCs w:val="24"/>
                <w:vertAlign w:val="subscript"/>
                <w:lang w:val="en-US"/>
              </w:rPr>
              <w:t>i</w:t>
            </w:r>
          </w:p>
        </w:tc>
      </w:tr>
      <w:tr w:rsidR="00AF6F11" w:rsidRPr="00FE5A10" w14:paraId="4906FCE0" w14:textId="1CB8CAB6" w:rsidTr="00AF6F11">
        <w:trPr>
          <w:trHeight w:val="256"/>
        </w:trPr>
        <w:tc>
          <w:tcPr>
            <w:tcW w:w="1982" w:type="dxa"/>
          </w:tcPr>
          <w:p w14:paraId="62F188B1"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a</w:t>
            </w:r>
          </w:p>
        </w:tc>
        <w:tc>
          <w:tcPr>
            <w:tcW w:w="2317" w:type="dxa"/>
          </w:tcPr>
          <w:p w14:paraId="6715EBF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w:t>
            </w:r>
          </w:p>
        </w:tc>
        <w:tc>
          <w:tcPr>
            <w:tcW w:w="2074" w:type="dxa"/>
          </w:tcPr>
          <w:p w14:paraId="4F09E0E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p>
        </w:tc>
        <w:tc>
          <w:tcPr>
            <w:tcW w:w="840" w:type="dxa"/>
          </w:tcPr>
          <w:p w14:paraId="78457298" w14:textId="292996B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6B039D97" w14:textId="1B4A2031" w:rsidTr="00AF6F11">
        <w:trPr>
          <w:trHeight w:val="246"/>
        </w:trPr>
        <w:tc>
          <w:tcPr>
            <w:tcW w:w="1982" w:type="dxa"/>
          </w:tcPr>
          <w:p w14:paraId="2C20053A"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b</w:t>
            </w:r>
          </w:p>
        </w:tc>
        <w:tc>
          <w:tcPr>
            <w:tcW w:w="2317" w:type="dxa"/>
          </w:tcPr>
          <w:p w14:paraId="63755277"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50</w:t>
            </w:r>
          </w:p>
        </w:tc>
        <w:tc>
          <w:tcPr>
            <w:tcW w:w="2074" w:type="dxa"/>
          </w:tcPr>
          <w:p w14:paraId="26E99B9D"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33</w:t>
            </w:r>
          </w:p>
        </w:tc>
        <w:tc>
          <w:tcPr>
            <w:tcW w:w="840" w:type="dxa"/>
          </w:tcPr>
          <w:p w14:paraId="05C1ABBB" w14:textId="381A57ED"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71599251" w14:textId="71E5D3B0" w:rsidTr="00AF6F11">
        <w:trPr>
          <w:trHeight w:val="246"/>
        </w:trPr>
        <w:tc>
          <w:tcPr>
            <w:tcW w:w="1982" w:type="dxa"/>
          </w:tcPr>
          <w:p w14:paraId="04C1959B"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c</w:t>
            </w:r>
          </w:p>
        </w:tc>
        <w:tc>
          <w:tcPr>
            <w:tcW w:w="2317" w:type="dxa"/>
          </w:tcPr>
          <w:p w14:paraId="11951694"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100</w:t>
            </w:r>
          </w:p>
        </w:tc>
        <w:tc>
          <w:tcPr>
            <w:tcW w:w="2074" w:type="dxa"/>
          </w:tcPr>
          <w:p w14:paraId="1F8FF93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65</w:t>
            </w:r>
          </w:p>
        </w:tc>
        <w:tc>
          <w:tcPr>
            <w:tcW w:w="840" w:type="dxa"/>
          </w:tcPr>
          <w:p w14:paraId="18F6EDF7" w14:textId="0FDED35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2</w:t>
            </w:r>
            <w:r w:rsidR="00AF6F11" w:rsidRPr="00FE5A10">
              <w:rPr>
                <w:rFonts w:ascii="Times New Roman" w:hAnsi="Times New Roman" w:cs="Times New Roman"/>
                <w:color w:val="000000" w:themeColor="text1"/>
                <w:sz w:val="24"/>
                <w:szCs w:val="24"/>
                <w:lang w:val="en-US"/>
              </w:rPr>
              <w:t>0</w:t>
            </w:r>
          </w:p>
        </w:tc>
      </w:tr>
      <w:tr w:rsidR="00AF6F11" w:rsidRPr="00FE5A10" w14:paraId="5A3FD9F0" w14:textId="5413ED47" w:rsidTr="00AF6F11">
        <w:trPr>
          <w:trHeight w:val="246"/>
        </w:trPr>
        <w:tc>
          <w:tcPr>
            <w:tcW w:w="1982" w:type="dxa"/>
          </w:tcPr>
          <w:p w14:paraId="144F229E"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w:t>
            </w:r>
          </w:p>
        </w:tc>
        <w:tc>
          <w:tcPr>
            <w:tcW w:w="2317" w:type="dxa"/>
          </w:tcPr>
          <w:p w14:paraId="3AEFBE2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200</w:t>
            </w:r>
          </w:p>
        </w:tc>
        <w:tc>
          <w:tcPr>
            <w:tcW w:w="2074" w:type="dxa"/>
          </w:tcPr>
          <w:p w14:paraId="1A5F6F5C"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125</w:t>
            </w:r>
          </w:p>
        </w:tc>
        <w:tc>
          <w:tcPr>
            <w:tcW w:w="840" w:type="dxa"/>
          </w:tcPr>
          <w:p w14:paraId="1B82A0C0" w14:textId="4333CB4B"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r w:rsidR="00AF6F11" w:rsidRPr="00FE5A10" w14:paraId="73034EEA" w14:textId="7D5DA510" w:rsidTr="00AF6F11">
        <w:trPr>
          <w:trHeight w:val="256"/>
        </w:trPr>
        <w:tc>
          <w:tcPr>
            <w:tcW w:w="1982" w:type="dxa"/>
          </w:tcPr>
          <w:p w14:paraId="5E98AAE5"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e</w:t>
            </w:r>
          </w:p>
        </w:tc>
        <w:tc>
          <w:tcPr>
            <w:tcW w:w="2317" w:type="dxa"/>
          </w:tcPr>
          <w:p w14:paraId="21E103D0"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275</w:t>
            </w:r>
          </w:p>
        </w:tc>
        <w:tc>
          <w:tcPr>
            <w:tcW w:w="2074" w:type="dxa"/>
          </w:tcPr>
          <w:p w14:paraId="505BF643" w14:textId="77777777" w:rsidR="00AF6F11" w:rsidRPr="00FE5A10" w:rsidRDefault="00AF6F11"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165</w:t>
            </w:r>
          </w:p>
        </w:tc>
        <w:tc>
          <w:tcPr>
            <w:tcW w:w="840" w:type="dxa"/>
          </w:tcPr>
          <w:p w14:paraId="0C924350" w14:textId="7A652B70" w:rsidR="00AF6F11" w:rsidRPr="00FE5A10" w:rsidRDefault="00D246AD"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4</w:t>
            </w:r>
            <w:r w:rsidR="00AF6F11" w:rsidRPr="00FE5A10">
              <w:rPr>
                <w:rFonts w:ascii="Times New Roman" w:hAnsi="Times New Roman" w:cs="Times New Roman"/>
                <w:color w:val="000000" w:themeColor="text1"/>
                <w:sz w:val="24"/>
                <w:szCs w:val="24"/>
                <w:lang w:val="en-US"/>
              </w:rPr>
              <w:t>0</w:t>
            </w:r>
          </w:p>
        </w:tc>
      </w:tr>
    </w:tbl>
    <w:p w14:paraId="6A92B8C2"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C518778" w14:textId="4070AE73" w:rsidR="0027032E"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 xml:space="preserve">There are 3 </w:t>
      </w:r>
      <w:r w:rsidR="001B3872" w:rsidRPr="00FE5A10">
        <w:rPr>
          <w:rFonts w:ascii="Times New Roman" w:hAnsi="Times New Roman" w:cs="Times New Roman"/>
          <w:color w:val="000000" w:themeColor="text1"/>
          <w:sz w:val="24"/>
          <w:szCs w:val="24"/>
          <w:lang w:val="en-US"/>
        </w:rPr>
        <w:t xml:space="preserve">available </w:t>
      </w:r>
      <w:r w:rsidRPr="00FE5A10">
        <w:rPr>
          <w:rFonts w:ascii="Times New Roman" w:hAnsi="Times New Roman" w:cs="Times New Roman"/>
          <w:color w:val="000000" w:themeColor="text1"/>
          <w:sz w:val="24"/>
          <w:szCs w:val="24"/>
          <w:lang w:val="en-US"/>
        </w:rPr>
        <w:t>truck</w:t>
      </w:r>
      <w:r w:rsidR="001B3872" w:rsidRPr="00FE5A10">
        <w:rPr>
          <w:rFonts w:ascii="Times New Roman" w:hAnsi="Times New Roman" w:cs="Times New Roman"/>
          <w:color w:val="000000" w:themeColor="text1"/>
          <w:sz w:val="24"/>
          <w:szCs w:val="24"/>
          <w:lang w:val="en-US"/>
        </w:rPr>
        <w:t>s</w:t>
      </w:r>
      <w:r w:rsidRPr="00FE5A10">
        <w:rPr>
          <w:rFonts w:ascii="Times New Roman" w:hAnsi="Times New Roman" w:cs="Times New Roman"/>
          <w:color w:val="000000" w:themeColor="text1"/>
          <w:sz w:val="24"/>
          <w:szCs w:val="24"/>
          <w:lang w:val="en-US"/>
        </w:rPr>
        <w:t xml:space="preserve">. </w:t>
      </w:r>
      <w:r w:rsidR="00F25573" w:rsidRPr="00FE5A10">
        <w:rPr>
          <w:rFonts w:ascii="Times New Roman" w:hAnsi="Times New Roman" w:cs="Times New Roman"/>
          <w:color w:val="000000" w:themeColor="text1"/>
          <w:sz w:val="24"/>
          <w:szCs w:val="24"/>
          <w:lang w:val="en-US"/>
        </w:rPr>
        <w:t xml:space="preserve">For each truck ‘t’, we know its </w:t>
      </w:r>
      <w:r w:rsidR="0076128B" w:rsidRPr="00FE5A10">
        <w:rPr>
          <w:rFonts w:ascii="Times New Roman" w:hAnsi="Times New Roman" w:cs="Times New Roman"/>
          <w:color w:val="000000" w:themeColor="text1"/>
          <w:sz w:val="24"/>
          <w:szCs w:val="24"/>
          <w:lang w:val="en-US"/>
        </w:rPr>
        <w:t>maximum carrying weight</w:t>
      </w:r>
      <w:r w:rsidR="00F25573" w:rsidRPr="00FE5A10">
        <w:rPr>
          <w:rFonts w:ascii="Times New Roman" w:hAnsi="Times New Roman" w:cs="Times New Roman"/>
          <w:color w:val="000000" w:themeColor="text1"/>
          <w:sz w:val="24"/>
          <w:szCs w:val="24"/>
          <w:lang w:val="en-US"/>
        </w:rPr>
        <w:t xml:space="preserve"> </w:t>
      </w:r>
      <w:r w:rsidR="0076128B" w:rsidRPr="00FE5A10">
        <w:rPr>
          <w:rFonts w:ascii="Times New Roman" w:hAnsi="Times New Roman" w:cs="Times New Roman"/>
          <w:color w:val="000000" w:themeColor="text1"/>
          <w:sz w:val="24"/>
          <w:szCs w:val="24"/>
          <w:lang w:val="en-US"/>
        </w:rPr>
        <w:t>W</w:t>
      </w:r>
      <w:r w:rsidR="00F25573" w:rsidRPr="00FE5A10">
        <w:rPr>
          <w:rFonts w:ascii="Times New Roman" w:hAnsi="Times New Roman" w:cs="Times New Roman"/>
          <w:color w:val="000000" w:themeColor="text1"/>
          <w:sz w:val="24"/>
          <w:szCs w:val="24"/>
          <w:vertAlign w:val="subscript"/>
          <w:lang w:val="en-US"/>
        </w:rPr>
        <w:t>t</w:t>
      </w:r>
      <w:r w:rsidR="00F25573" w:rsidRPr="00FE5A10">
        <w:rPr>
          <w:rFonts w:ascii="Times New Roman" w:hAnsi="Times New Roman" w:cs="Times New Roman"/>
          <w:color w:val="000000" w:themeColor="text1"/>
          <w:sz w:val="24"/>
          <w:szCs w:val="24"/>
          <w:lang w:val="en-US"/>
        </w:rPr>
        <w:t xml:space="preserve"> (in </w:t>
      </w:r>
      <w:r w:rsidR="0076128B" w:rsidRPr="00FE5A10">
        <w:rPr>
          <w:rFonts w:ascii="Times New Roman" w:hAnsi="Times New Roman" w:cs="Times New Roman"/>
          <w:color w:val="000000" w:themeColor="text1"/>
          <w:sz w:val="24"/>
          <w:szCs w:val="24"/>
          <w:lang w:val="en-US"/>
        </w:rPr>
        <w:t>kg</w:t>
      </w:r>
      <w:r w:rsidR="00AF4762" w:rsidRPr="00FE5A10">
        <w:rPr>
          <w:rFonts w:ascii="Times New Roman" w:hAnsi="Times New Roman" w:cs="Times New Roman"/>
          <w:color w:val="000000" w:themeColor="text1"/>
          <w:sz w:val="24"/>
          <w:szCs w:val="24"/>
          <w:lang w:val="en-US"/>
        </w:rPr>
        <w:t>)</w:t>
      </w:r>
      <w:r w:rsidR="00006FED" w:rsidRPr="00FE5A10">
        <w:rPr>
          <w:rFonts w:ascii="Times New Roman" w:hAnsi="Times New Roman" w:cs="Times New Roman"/>
          <w:color w:val="000000" w:themeColor="text1"/>
          <w:sz w:val="24"/>
          <w:szCs w:val="24"/>
          <w:lang w:val="en-US"/>
        </w:rPr>
        <w:t xml:space="preserve"> and maximum carrying volume V</w:t>
      </w:r>
      <w:r w:rsidR="00006FED" w:rsidRPr="00FE5A10">
        <w:rPr>
          <w:rFonts w:ascii="Times New Roman" w:hAnsi="Times New Roman" w:cs="Times New Roman"/>
          <w:color w:val="000000" w:themeColor="text1"/>
          <w:sz w:val="24"/>
          <w:szCs w:val="24"/>
          <w:vertAlign w:val="subscript"/>
          <w:lang w:val="en-US"/>
        </w:rPr>
        <w:t>t</w:t>
      </w:r>
      <w:r w:rsidR="00006FED" w:rsidRPr="00FE5A10">
        <w:rPr>
          <w:rFonts w:ascii="Times New Roman" w:hAnsi="Times New Roman" w:cs="Times New Roman"/>
          <w:color w:val="000000" w:themeColor="text1"/>
          <w:sz w:val="24"/>
          <w:szCs w:val="24"/>
          <w:lang w:val="en-US"/>
        </w:rPr>
        <w:t xml:space="preserve"> (in L)</w:t>
      </w:r>
      <w:r w:rsidR="00F25573" w:rsidRPr="00FE5A10">
        <w:rPr>
          <w:rFonts w:ascii="Times New Roman" w:hAnsi="Times New Roman" w:cs="Times New Roman"/>
          <w:color w:val="000000" w:themeColor="text1"/>
          <w:sz w:val="24"/>
          <w:szCs w:val="24"/>
          <w:lang w:val="en-US"/>
        </w:rPr>
        <w:t>:</w:t>
      </w:r>
    </w:p>
    <w:tbl>
      <w:tblPr>
        <w:tblStyle w:val="Grilledutableau"/>
        <w:tblW w:w="0" w:type="auto"/>
        <w:tblInd w:w="720" w:type="dxa"/>
        <w:tblLook w:val="04A0" w:firstRow="1" w:lastRow="0" w:firstColumn="1" w:lastColumn="0" w:noHBand="0" w:noVBand="1"/>
      </w:tblPr>
      <w:tblGrid>
        <w:gridCol w:w="2252"/>
        <w:gridCol w:w="2693"/>
        <w:gridCol w:w="2268"/>
      </w:tblGrid>
      <w:tr w:rsidR="00006FED" w:rsidRPr="00FE5A10" w14:paraId="33F13E0A" w14:textId="7C5E5B1C" w:rsidTr="008F3FA4">
        <w:trPr>
          <w:trHeight w:val="50"/>
        </w:trPr>
        <w:tc>
          <w:tcPr>
            <w:tcW w:w="2252" w:type="dxa"/>
          </w:tcPr>
          <w:p w14:paraId="35EBA2EC" w14:textId="22B9F236"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Truck</w:t>
            </w:r>
          </w:p>
        </w:tc>
        <w:tc>
          <w:tcPr>
            <w:tcW w:w="2693" w:type="dxa"/>
          </w:tcPr>
          <w:p w14:paraId="2BD60476" w14:textId="2C8D7292"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W</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[kg]</w:t>
            </w:r>
          </w:p>
        </w:tc>
        <w:tc>
          <w:tcPr>
            <w:tcW w:w="2268" w:type="dxa"/>
          </w:tcPr>
          <w:p w14:paraId="4ADA4DD0" w14:textId="43A4C5B8" w:rsidR="00006FED" w:rsidRPr="00FE5A10" w:rsidRDefault="00006FED" w:rsidP="005E1D28">
            <w:pPr>
              <w:pStyle w:val="Paragraphedeliste"/>
              <w:ind w:left="0"/>
              <w:rPr>
                <w:rFonts w:ascii="Times New Roman" w:hAnsi="Times New Roman" w:cs="Times New Roman"/>
                <w:b/>
                <w:bCs/>
                <w:color w:val="000000" w:themeColor="text1"/>
                <w:sz w:val="24"/>
                <w:szCs w:val="24"/>
                <w:lang w:val="en-US"/>
              </w:rPr>
            </w:pPr>
            <w:r w:rsidRPr="00FE5A10">
              <w:rPr>
                <w:rFonts w:ascii="Times New Roman" w:hAnsi="Times New Roman" w:cs="Times New Roman"/>
                <w:b/>
                <w:bCs/>
                <w:color w:val="000000" w:themeColor="text1"/>
                <w:sz w:val="24"/>
                <w:szCs w:val="24"/>
                <w:lang w:val="en-US"/>
              </w:rPr>
              <w:t>V</w:t>
            </w:r>
            <w:r w:rsidRPr="00FE5A10">
              <w:rPr>
                <w:rFonts w:ascii="Times New Roman" w:hAnsi="Times New Roman" w:cs="Times New Roman"/>
                <w:b/>
                <w:bCs/>
                <w:color w:val="000000" w:themeColor="text1"/>
                <w:sz w:val="24"/>
                <w:szCs w:val="24"/>
                <w:vertAlign w:val="subscript"/>
                <w:lang w:val="en-US"/>
              </w:rPr>
              <w:t>t</w:t>
            </w:r>
            <w:r w:rsidRPr="00FE5A10">
              <w:rPr>
                <w:rFonts w:ascii="Times New Roman" w:hAnsi="Times New Roman" w:cs="Times New Roman"/>
                <w:b/>
                <w:bCs/>
                <w:color w:val="000000" w:themeColor="text1"/>
                <w:sz w:val="24"/>
                <w:szCs w:val="24"/>
                <w:lang w:val="en-US"/>
              </w:rPr>
              <w:t xml:space="preserve"> [L]</w:t>
            </w:r>
          </w:p>
        </w:tc>
      </w:tr>
      <w:tr w:rsidR="00006FED" w:rsidRPr="00FE5A10" w14:paraId="0261CA52" w14:textId="33E7FC28" w:rsidTr="008F3FA4">
        <w:trPr>
          <w:trHeight w:val="50"/>
        </w:trPr>
        <w:tc>
          <w:tcPr>
            <w:tcW w:w="2252" w:type="dxa"/>
          </w:tcPr>
          <w:p w14:paraId="48E5D176" w14:textId="6768D69D"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1</w:t>
            </w:r>
          </w:p>
        </w:tc>
        <w:tc>
          <w:tcPr>
            <w:tcW w:w="2693" w:type="dxa"/>
          </w:tcPr>
          <w:p w14:paraId="33A16ED0" w14:textId="4DA80A3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5</w:t>
            </w:r>
            <w:r w:rsidR="00006FED" w:rsidRPr="00FE5A10">
              <w:rPr>
                <w:rFonts w:ascii="Times New Roman" w:hAnsi="Times New Roman" w:cs="Times New Roman"/>
                <w:color w:val="000000" w:themeColor="text1"/>
                <w:sz w:val="24"/>
                <w:szCs w:val="24"/>
                <w:lang w:val="en-US"/>
              </w:rPr>
              <w:t>’000</w:t>
            </w:r>
          </w:p>
        </w:tc>
        <w:tc>
          <w:tcPr>
            <w:tcW w:w="2268" w:type="dxa"/>
          </w:tcPr>
          <w:p w14:paraId="65C14AF8" w14:textId="740DFE02"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6</w:t>
            </w:r>
            <w:r w:rsidR="00006FED" w:rsidRPr="00FE5A10">
              <w:rPr>
                <w:rFonts w:ascii="Times New Roman" w:hAnsi="Times New Roman" w:cs="Times New Roman"/>
                <w:color w:val="000000" w:themeColor="text1"/>
                <w:sz w:val="24"/>
                <w:szCs w:val="24"/>
                <w:lang w:val="en-US"/>
              </w:rPr>
              <w:t>’000</w:t>
            </w:r>
          </w:p>
        </w:tc>
      </w:tr>
      <w:tr w:rsidR="00006FED" w:rsidRPr="00FE5A10" w14:paraId="6E1E26F7" w14:textId="4365EE06" w:rsidTr="008F3FA4">
        <w:trPr>
          <w:trHeight w:val="248"/>
        </w:trPr>
        <w:tc>
          <w:tcPr>
            <w:tcW w:w="2252" w:type="dxa"/>
          </w:tcPr>
          <w:p w14:paraId="7C9B6482" w14:textId="3BFE2911"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2</w:t>
            </w:r>
          </w:p>
        </w:tc>
        <w:tc>
          <w:tcPr>
            <w:tcW w:w="2693" w:type="dxa"/>
          </w:tcPr>
          <w:p w14:paraId="706BBC52" w14:textId="77CC87C3"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7</w:t>
            </w:r>
            <w:r w:rsidR="00006FED" w:rsidRPr="00FE5A10">
              <w:rPr>
                <w:rFonts w:ascii="Times New Roman" w:hAnsi="Times New Roman" w:cs="Times New Roman"/>
                <w:color w:val="000000" w:themeColor="text1"/>
                <w:sz w:val="24"/>
                <w:szCs w:val="24"/>
                <w:lang w:val="en-US"/>
              </w:rPr>
              <w:t>’000</w:t>
            </w:r>
          </w:p>
        </w:tc>
        <w:tc>
          <w:tcPr>
            <w:tcW w:w="2268" w:type="dxa"/>
          </w:tcPr>
          <w:p w14:paraId="38694588" w14:textId="59ECF2F4"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8</w:t>
            </w:r>
            <w:r w:rsidR="00006FED" w:rsidRPr="00FE5A10">
              <w:rPr>
                <w:rFonts w:ascii="Times New Roman" w:hAnsi="Times New Roman" w:cs="Times New Roman"/>
                <w:color w:val="000000" w:themeColor="text1"/>
                <w:sz w:val="24"/>
                <w:szCs w:val="24"/>
                <w:lang w:val="en-US"/>
              </w:rPr>
              <w:t>’000</w:t>
            </w:r>
          </w:p>
        </w:tc>
      </w:tr>
      <w:tr w:rsidR="00006FED" w:rsidRPr="00FE5A10" w14:paraId="73094646" w14:textId="399D34B8" w:rsidTr="008F3FA4">
        <w:trPr>
          <w:trHeight w:val="248"/>
        </w:trPr>
        <w:tc>
          <w:tcPr>
            <w:tcW w:w="2252" w:type="dxa"/>
          </w:tcPr>
          <w:p w14:paraId="15C9B58A" w14:textId="207A45D9" w:rsidR="00006FED" w:rsidRPr="00FE5A10" w:rsidRDefault="00006FED"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3</w:t>
            </w:r>
          </w:p>
        </w:tc>
        <w:tc>
          <w:tcPr>
            <w:tcW w:w="2693" w:type="dxa"/>
          </w:tcPr>
          <w:p w14:paraId="76462082" w14:textId="035BEB82" w:rsidR="00006FED" w:rsidRPr="00FE5A10" w:rsidRDefault="00BE6D18" w:rsidP="005E1D28">
            <w:pPr>
              <w:pStyle w:val="Paragraphedeliste"/>
              <w:ind w:left="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9</w:t>
            </w:r>
            <w:r w:rsidR="00006FED" w:rsidRPr="00FE5A10">
              <w:rPr>
                <w:rFonts w:ascii="Times New Roman" w:hAnsi="Times New Roman" w:cs="Times New Roman"/>
                <w:color w:val="000000" w:themeColor="text1"/>
                <w:sz w:val="24"/>
                <w:szCs w:val="24"/>
                <w:lang w:val="en-US"/>
              </w:rPr>
              <w:t>’000</w:t>
            </w:r>
          </w:p>
        </w:tc>
        <w:tc>
          <w:tcPr>
            <w:tcW w:w="2268" w:type="dxa"/>
          </w:tcPr>
          <w:p w14:paraId="5EFC472A" w14:textId="5E493F9B" w:rsidR="00006FED" w:rsidRPr="00FE5A10" w:rsidRDefault="00282211" w:rsidP="005E1D28">
            <w:pPr>
              <w:pStyle w:val="Paragraphedeliste"/>
              <w:ind w:left="0"/>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10</w:t>
            </w:r>
            <w:r w:rsidR="00006FED" w:rsidRPr="00FE5A10">
              <w:rPr>
                <w:rFonts w:ascii="Times New Roman" w:hAnsi="Times New Roman" w:cs="Times New Roman"/>
                <w:color w:val="000000" w:themeColor="text1"/>
                <w:sz w:val="24"/>
                <w:szCs w:val="24"/>
                <w:lang w:val="en-US"/>
              </w:rPr>
              <w:t>’000</w:t>
            </w:r>
          </w:p>
        </w:tc>
      </w:tr>
    </w:tbl>
    <w:p w14:paraId="0A0F0918" w14:textId="77777777" w:rsidR="0027032E" w:rsidRPr="00FE5A10" w:rsidRDefault="0027032E" w:rsidP="0027032E">
      <w:pPr>
        <w:pStyle w:val="Paragraphedeliste"/>
        <w:spacing w:line="360" w:lineRule="auto"/>
        <w:rPr>
          <w:rFonts w:ascii="Times New Roman" w:hAnsi="Times New Roman" w:cs="Times New Roman"/>
          <w:color w:val="000000" w:themeColor="text1"/>
          <w:sz w:val="24"/>
          <w:szCs w:val="24"/>
          <w:lang w:val="en-US"/>
        </w:rPr>
      </w:pPr>
    </w:p>
    <w:p w14:paraId="7A1C72DF" w14:textId="563AB715" w:rsidR="009C2307" w:rsidRPr="00FE5A10" w:rsidRDefault="009C2307" w:rsidP="0027032E">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During the delivery, each box needs to</w:t>
      </w:r>
      <w:r w:rsidR="007C4262">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00D14541" w:rsidRPr="004C0CE4">
        <w:rPr>
          <w:rFonts w:ascii="Times New Roman" w:hAnsi="Times New Roman" w:cs="Times New Roman"/>
          <w:color w:val="000000" w:themeColor="text1"/>
          <w:sz w:val="24"/>
          <w:szCs w:val="24"/>
          <w:u w:val="single"/>
          <w:lang w:val="en-US"/>
        </w:rPr>
        <w:t>exactly</w:t>
      </w:r>
      <w:r w:rsidRPr="00FE5A10">
        <w:rPr>
          <w:rFonts w:ascii="Times New Roman" w:hAnsi="Times New Roman" w:cs="Times New Roman"/>
          <w:color w:val="000000" w:themeColor="text1"/>
          <w:sz w:val="24"/>
          <w:szCs w:val="24"/>
          <w:lang w:val="en-US"/>
        </w:rPr>
        <w:t xml:space="preserve"> half full</w:t>
      </w:r>
      <w:r w:rsidR="00D14541">
        <w:rPr>
          <w:rFonts w:ascii="Times New Roman" w:hAnsi="Times New Roman" w:cs="Times New Roman"/>
          <w:color w:val="000000" w:themeColor="text1"/>
          <w:sz w:val="24"/>
          <w:szCs w:val="24"/>
          <w:lang w:val="en-US"/>
        </w:rPr>
        <w:t xml:space="preserve"> (to always have a feasible solution, you can assume that the ordered raw material weight is always a multiple of 10</w:t>
      </w:r>
      <w:r w:rsidR="000F18FD">
        <w:rPr>
          <w:rFonts w:ascii="Times New Roman" w:hAnsi="Times New Roman" w:cs="Times New Roman"/>
          <w:color w:val="000000" w:themeColor="text1"/>
          <w:sz w:val="24"/>
          <w:szCs w:val="24"/>
          <w:lang w:val="en-US"/>
        </w:rPr>
        <w:t xml:space="preserve"> → </w:t>
      </w:r>
      <w:r w:rsidR="00023303">
        <w:rPr>
          <w:rFonts w:ascii="Times New Roman" w:hAnsi="Times New Roman" w:cs="Times New Roman"/>
          <w:color w:val="000000" w:themeColor="text1"/>
          <w:sz w:val="24"/>
          <w:szCs w:val="24"/>
          <w:lang w:val="en-US"/>
        </w:rPr>
        <w:t xml:space="preserve">since the density equals 2, the </w:t>
      </w:r>
      <w:r w:rsidR="000F18FD">
        <w:rPr>
          <w:rFonts w:ascii="Times New Roman" w:hAnsi="Times New Roman" w:cs="Times New Roman"/>
          <w:color w:val="000000" w:themeColor="text1"/>
          <w:sz w:val="24"/>
          <w:szCs w:val="24"/>
          <w:lang w:val="en-US"/>
        </w:rPr>
        <w:t>raw material volume is always a multiple of 5 =</w:t>
      </w:r>
      <m:oMath>
        <m:f>
          <m:fPr>
            <m:type m:val="skw"/>
            <m:ctrlPr>
              <w:rPr>
                <w:rFonts w:ascii="Cambria Math" w:hAnsi="Cambria Math" w:cs="Times New Roman"/>
                <w:i/>
                <w:color w:val="000000" w:themeColor="text1"/>
                <w:sz w:val="24"/>
                <w:szCs w:val="24"/>
                <w:lang w:val="en-US"/>
              </w:rPr>
            </m:ctrlPr>
          </m:fPr>
          <m:num>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a</m:t>
                </m:r>
              </m:sub>
            </m:sSub>
          </m:num>
          <m:den>
            <m:r>
              <w:rPr>
                <w:rFonts w:ascii="Cambria Math" w:hAnsi="Cambria Math" w:cs="Times New Roman"/>
                <w:color w:val="000000" w:themeColor="text1"/>
                <w:sz w:val="24"/>
                <w:szCs w:val="24"/>
                <w:lang w:val="en-US"/>
              </w:rPr>
              <m:t>2</m:t>
            </m:r>
          </m:den>
        </m:f>
      </m:oMath>
      <w:r w:rsidR="000F18FD">
        <w:rPr>
          <w:rFonts w:ascii="Times New Roman" w:eastAsiaTheme="minorEastAsia" w:hAnsi="Times New Roman" w:cs="Times New Roman"/>
          <w:color w:val="000000" w:themeColor="text1"/>
          <w:sz w:val="24"/>
          <w:szCs w:val="24"/>
          <w:lang w:val="en-US"/>
        </w:rPr>
        <w:t>)</w:t>
      </w:r>
      <w:r w:rsidRPr="00FE5A10">
        <w:rPr>
          <w:rFonts w:ascii="Times New Roman" w:hAnsi="Times New Roman" w:cs="Times New Roman"/>
          <w:color w:val="000000" w:themeColor="text1"/>
          <w:sz w:val="24"/>
          <w:szCs w:val="24"/>
          <w:lang w:val="en-US"/>
        </w:rPr>
        <w:t>.</w:t>
      </w:r>
    </w:p>
    <w:p w14:paraId="4DED7EEF" w14:textId="16406B7D" w:rsidR="001B68DB" w:rsidRPr="007C4262" w:rsidRDefault="001B68DB" w:rsidP="005E1D28">
      <w:pPr>
        <w:spacing w:line="360" w:lineRule="auto"/>
        <w:ind w:left="360"/>
        <w:rPr>
          <w:rFonts w:ascii="Times New Roman" w:hAnsi="Times New Roman" w:cs="Times New Roman"/>
          <w:color w:val="000000" w:themeColor="text1"/>
          <w:sz w:val="24"/>
          <w:szCs w:val="24"/>
          <w:lang w:val="en-US"/>
        </w:rPr>
      </w:pPr>
    </w:p>
    <w:p w14:paraId="741AD6AD" w14:textId="77777777" w:rsidR="00D246AD" w:rsidRPr="007C4262" w:rsidRDefault="00D246AD" w:rsidP="005E1D28">
      <w:pPr>
        <w:spacing w:line="360" w:lineRule="auto"/>
        <w:ind w:left="360"/>
        <w:rPr>
          <w:rFonts w:ascii="Times New Roman" w:hAnsi="Times New Roman" w:cs="Times New Roman"/>
          <w:color w:val="000000" w:themeColor="text1"/>
          <w:sz w:val="24"/>
          <w:szCs w:val="24"/>
          <w:lang w:val="en-US"/>
        </w:rPr>
      </w:pPr>
    </w:p>
    <w:p w14:paraId="329C655E" w14:textId="2C01AFC6" w:rsidR="005E1D28" w:rsidRPr="00FE5A10" w:rsidRDefault="005E1D28" w:rsidP="00EE1852">
      <w:pPr>
        <w:spacing w:line="240" w:lineRule="auto"/>
        <w:ind w:left="360"/>
        <w:rPr>
          <w:rFonts w:ascii="Times New Roman" w:hAnsi="Times New Roman" w:cs="Times New Roman"/>
          <w:color w:val="000000" w:themeColor="text1"/>
          <w:sz w:val="24"/>
          <w:szCs w:val="24"/>
          <w:u w:val="single"/>
          <w:lang w:val="en-US"/>
        </w:rPr>
      </w:pPr>
      <w:r w:rsidRPr="00FE5A10">
        <w:rPr>
          <w:rFonts w:ascii="Times New Roman" w:hAnsi="Times New Roman" w:cs="Times New Roman"/>
          <w:color w:val="000000" w:themeColor="text1"/>
          <w:sz w:val="24"/>
          <w:szCs w:val="24"/>
          <w:u w:val="single"/>
          <w:lang w:val="en-US"/>
        </w:rPr>
        <w:t>Goal:</w:t>
      </w:r>
    </w:p>
    <w:p w14:paraId="466E0FD3" w14:textId="458B9059" w:rsidR="001B68DB" w:rsidRDefault="005E1D28" w:rsidP="00C26273">
      <w:pPr>
        <w:spacing w:line="240" w:lineRule="auto"/>
        <w:ind w:left="360"/>
        <w:rPr>
          <w:rFonts w:ascii="Times New Roman" w:hAnsi="Times New Roman" w:cs="Times New Roman"/>
          <w:color w:val="000000" w:themeColor="text1"/>
          <w:sz w:val="24"/>
          <w:szCs w:val="24"/>
          <w:lang w:val="en-US"/>
        </w:rPr>
      </w:pPr>
      <w:r w:rsidRPr="00FE5A10">
        <w:rPr>
          <w:rFonts w:ascii="Times New Roman" w:hAnsi="Times New Roman" w:cs="Times New Roman"/>
          <w:color w:val="000000" w:themeColor="text1"/>
          <w:sz w:val="24"/>
          <w:szCs w:val="24"/>
          <w:lang w:val="en-US"/>
        </w:rPr>
        <w:t>Min</w:t>
      </w:r>
      <w:r w:rsidR="00906B33" w:rsidRPr="00FE5A10">
        <w:rPr>
          <w:rFonts w:ascii="Times New Roman" w:hAnsi="Times New Roman" w:cs="Times New Roman"/>
          <w:color w:val="000000" w:themeColor="text1"/>
          <w:sz w:val="24"/>
          <w:szCs w:val="24"/>
          <w:lang w:val="en-US"/>
        </w:rPr>
        <w:t>imize the box</w:t>
      </w:r>
      <w:r w:rsidR="00654FF7">
        <w:rPr>
          <w:rFonts w:ascii="Times New Roman" w:hAnsi="Times New Roman" w:cs="Times New Roman"/>
          <w:color w:val="000000" w:themeColor="text1"/>
          <w:sz w:val="24"/>
          <w:szCs w:val="24"/>
          <w:lang w:val="en-US"/>
        </w:rPr>
        <w:t>es</w:t>
      </w:r>
      <w:r w:rsidR="00906B33" w:rsidRPr="00FE5A10">
        <w:rPr>
          <w:rFonts w:ascii="Times New Roman" w:hAnsi="Times New Roman" w:cs="Times New Roman"/>
          <w:color w:val="000000" w:themeColor="text1"/>
          <w:sz w:val="24"/>
          <w:szCs w:val="24"/>
          <w:lang w:val="en-US"/>
        </w:rPr>
        <w:t xml:space="preserve"> combination cost and </w:t>
      </w:r>
      <w:r w:rsidR="00447ACE">
        <w:rPr>
          <w:rFonts w:ascii="Times New Roman" w:hAnsi="Times New Roman" w:cs="Times New Roman"/>
          <w:color w:val="000000" w:themeColor="text1"/>
          <w:sz w:val="24"/>
          <w:szCs w:val="24"/>
          <w:lang w:val="en-US"/>
        </w:rPr>
        <w:t>give a possible</w:t>
      </w:r>
      <w:r w:rsidR="00906B33" w:rsidRPr="00FE5A10">
        <w:rPr>
          <w:rFonts w:ascii="Times New Roman" w:hAnsi="Times New Roman" w:cs="Times New Roman"/>
          <w:color w:val="000000" w:themeColor="text1"/>
          <w:sz w:val="24"/>
          <w:szCs w:val="24"/>
          <w:lang w:val="en-US"/>
        </w:rPr>
        <w:t xml:space="preserve"> </w:t>
      </w:r>
      <w:r w:rsidR="00AF4762" w:rsidRPr="00FE5A10">
        <w:rPr>
          <w:rFonts w:ascii="Times New Roman" w:hAnsi="Times New Roman" w:cs="Times New Roman"/>
          <w:color w:val="000000" w:themeColor="text1"/>
          <w:sz w:val="24"/>
          <w:szCs w:val="24"/>
          <w:lang w:val="en-US"/>
        </w:rPr>
        <w:t xml:space="preserve">repartition between </w:t>
      </w:r>
      <w:r w:rsidR="00CF6A55" w:rsidRPr="00FE5A10">
        <w:rPr>
          <w:rFonts w:ascii="Times New Roman" w:hAnsi="Times New Roman" w:cs="Times New Roman"/>
          <w:color w:val="000000" w:themeColor="text1"/>
          <w:sz w:val="24"/>
          <w:szCs w:val="24"/>
          <w:lang w:val="en-US"/>
        </w:rPr>
        <w:t>trucks</w:t>
      </w:r>
      <w:r w:rsidR="00906B33" w:rsidRPr="00FE5A10">
        <w:rPr>
          <w:rFonts w:ascii="Times New Roman" w:hAnsi="Times New Roman" w:cs="Times New Roman"/>
          <w:color w:val="000000" w:themeColor="text1"/>
          <w:sz w:val="24"/>
          <w:szCs w:val="24"/>
          <w:lang w:val="en-US"/>
        </w:rPr>
        <w:t>.</w:t>
      </w:r>
    </w:p>
    <w:p w14:paraId="3ECCE191" w14:textId="503253CF" w:rsidR="00C26273" w:rsidRDefault="001B68DB" w:rsidP="00FD518F">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br w:type="page"/>
      </w:r>
    </w:p>
    <w:p w14:paraId="0B43E3E4" w14:textId="5AFE1944" w:rsidR="00FD518F" w:rsidRDefault="001B68DB" w:rsidP="002911AE">
      <w:pPr>
        <w:spacing w:line="360" w:lineRule="auto"/>
        <w:ind w:left="360"/>
        <w:jc w:val="center"/>
        <w:rPr>
          <w:rFonts w:ascii="Times New Roman" w:hAnsi="Times New Roman" w:cs="Times New Roman"/>
          <w:b/>
          <w:bCs/>
          <w:color w:val="4472C4" w:themeColor="accent1"/>
          <w:sz w:val="44"/>
          <w:szCs w:val="44"/>
          <w:lang w:val="en-US"/>
        </w:rPr>
      </w:pPr>
      <w:r w:rsidRPr="00F314C5">
        <w:rPr>
          <w:rFonts w:ascii="Times New Roman" w:hAnsi="Times New Roman" w:cs="Times New Roman"/>
          <w:b/>
          <w:bCs/>
          <w:color w:val="4472C4" w:themeColor="accent1"/>
          <w:sz w:val="44"/>
          <w:szCs w:val="44"/>
          <w:lang w:val="en-US"/>
        </w:rPr>
        <w:lastRenderedPageBreak/>
        <w:t>Model:</w:t>
      </w:r>
    </w:p>
    <w:p w14:paraId="611C27DC" w14:textId="77777777" w:rsidR="00D246AD" w:rsidRPr="00F314C5" w:rsidRDefault="00D246AD" w:rsidP="002911AE">
      <w:pPr>
        <w:spacing w:line="360" w:lineRule="auto"/>
        <w:ind w:left="360"/>
        <w:jc w:val="center"/>
        <w:rPr>
          <w:rFonts w:ascii="Times New Roman" w:hAnsi="Times New Roman" w:cs="Times New Roman"/>
          <w:b/>
          <w:bCs/>
          <w:color w:val="4472C4" w:themeColor="accent1"/>
          <w:sz w:val="44"/>
          <w:szCs w:val="44"/>
          <w:lang w:val="en-US"/>
        </w:rPr>
      </w:pPr>
    </w:p>
    <w:p w14:paraId="3D2472B9" w14:textId="25ACBE48"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Pr>
          <w:rFonts w:ascii="Times New Roman" w:hAnsi="Times New Roman" w:cs="Times New Roman"/>
          <w:b/>
          <w:bCs/>
          <w:color w:val="000000" w:themeColor="text1"/>
          <w:sz w:val="24"/>
          <w:szCs w:val="24"/>
          <w:lang w:val="en-US"/>
        </w:rPr>
        <w:t>Variables:</w:t>
      </w:r>
    </w:p>
    <w:p w14:paraId="6F0C9DC8" w14:textId="0A78EE1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X</w:t>
      </w:r>
      <w:r w:rsidRPr="001B68DB">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Pr>
          <w:rFonts w:ascii="Times New Roman" w:hAnsi="Times New Roman" w:cs="Times New Roman"/>
          <w:color w:val="000000" w:themeColor="text1"/>
          <w:sz w:val="24"/>
          <w:szCs w:val="24"/>
          <w:lang w:val="en-US"/>
        </w:rPr>
        <w:t xml:space="preserve"> = number of </w:t>
      </w:r>
      <w:r w:rsidR="00910623">
        <w:rPr>
          <w:rFonts w:ascii="Times New Roman" w:hAnsi="Times New Roman" w:cs="Times New Roman"/>
          <w:color w:val="000000" w:themeColor="text1"/>
          <w:sz w:val="24"/>
          <w:szCs w:val="24"/>
          <w:lang w:val="en-US"/>
        </w:rPr>
        <w:t>boxes</w:t>
      </w:r>
      <w:r w:rsidR="00277760">
        <w:rPr>
          <w:rFonts w:ascii="Times New Roman" w:hAnsi="Times New Roman" w:cs="Times New Roman"/>
          <w:color w:val="000000" w:themeColor="text1"/>
          <w:sz w:val="24"/>
          <w:szCs w:val="24"/>
          <w:lang w:val="en-US"/>
        </w:rPr>
        <w:t xml:space="preserve"> of</w:t>
      </w:r>
      <w:r>
        <w:rPr>
          <w:rFonts w:ascii="Times New Roman" w:hAnsi="Times New Roman" w:cs="Times New Roman"/>
          <w:color w:val="000000" w:themeColor="text1"/>
          <w:sz w:val="24"/>
          <w:szCs w:val="24"/>
          <w:lang w:val="en-US"/>
        </w:rPr>
        <w:t xml:space="preserve"> type ‘i’ in truck </w:t>
      </w:r>
      <w:r w:rsidR="00910623">
        <w:rPr>
          <w:rFonts w:ascii="Times New Roman" w:hAnsi="Times New Roman" w:cs="Times New Roman"/>
          <w:color w:val="000000" w:themeColor="text1"/>
          <w:sz w:val="24"/>
          <w:szCs w:val="24"/>
          <w:lang w:val="en-US"/>
        </w:rPr>
        <w:t>‘</w:t>
      </w:r>
      <w:r w:rsidR="009B6D27">
        <w:rPr>
          <w:rFonts w:ascii="Times New Roman" w:hAnsi="Times New Roman" w:cs="Times New Roman"/>
          <w:color w:val="000000" w:themeColor="text1"/>
          <w:sz w:val="24"/>
          <w:szCs w:val="24"/>
          <w:lang w:val="en-US"/>
        </w:rPr>
        <w:t>t</w:t>
      </w:r>
      <w:r w:rsidR="00910623">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14:paraId="5D07C044" w14:textId="0D67DA5B" w:rsidR="001B68DB" w:rsidRDefault="001B68DB" w:rsidP="00FD518F">
      <w:pPr>
        <w:pStyle w:val="Paragraphedeliste"/>
        <w:spacing w:line="360" w:lineRule="auto"/>
        <w:rPr>
          <w:rFonts w:ascii="Times New Roman" w:hAnsi="Times New Roman" w:cs="Times New Roman"/>
          <w:color w:val="000000" w:themeColor="text1"/>
          <w:sz w:val="24"/>
          <w:szCs w:val="24"/>
          <w:lang w:val="en-US"/>
        </w:rPr>
      </w:pPr>
    </w:p>
    <w:p w14:paraId="64308CE1" w14:textId="595DDA1E" w:rsidR="001B68DB" w:rsidRPr="001B68DB" w:rsidRDefault="001B68DB" w:rsidP="00FD518F">
      <w:pPr>
        <w:pStyle w:val="Paragraphedeliste"/>
        <w:numPr>
          <w:ilvl w:val="0"/>
          <w:numId w:val="3"/>
        </w:numPr>
        <w:spacing w:line="360" w:lineRule="auto"/>
        <w:rPr>
          <w:rFonts w:ascii="Times New Roman" w:hAnsi="Times New Roman" w:cs="Times New Roman"/>
          <w:color w:val="000000" w:themeColor="text1"/>
          <w:sz w:val="24"/>
          <w:szCs w:val="24"/>
          <w:lang w:val="en-US"/>
        </w:rPr>
      </w:pPr>
      <w:r w:rsidRPr="001B68DB">
        <w:rPr>
          <w:rFonts w:ascii="Times New Roman" w:hAnsi="Times New Roman" w:cs="Times New Roman"/>
          <w:b/>
          <w:bCs/>
          <w:color w:val="000000" w:themeColor="text1"/>
          <w:sz w:val="24"/>
          <w:szCs w:val="24"/>
          <w:lang w:val="en-US"/>
        </w:rPr>
        <w:t>Goal:</w:t>
      </w:r>
    </w:p>
    <w:p w14:paraId="39FAC677" w14:textId="7E4A0D89" w:rsidR="001B68DB" w:rsidRPr="00FD518F" w:rsidRDefault="001B68DB" w:rsidP="00FD518F">
      <w:pPr>
        <w:pStyle w:val="Paragraphedeliste"/>
        <w:spacing w:line="360" w:lineRule="auto"/>
        <w:rPr>
          <w:rFonts w:ascii="Times New Roman" w:eastAsiaTheme="minorEastAsia" w:hAnsi="Times New Roman" w:cs="Times New Roman"/>
          <w:color w:val="000000" w:themeColor="text1"/>
          <w:sz w:val="24"/>
          <w:szCs w:val="24"/>
          <w:lang w:val="en-US"/>
        </w:rPr>
      </w:pPr>
      <w:r w:rsidRPr="001B68DB">
        <w:rPr>
          <w:rFonts w:ascii="Times New Roman" w:hAnsi="Times New Roman" w:cs="Times New Roman"/>
          <w:color w:val="000000" w:themeColor="text1"/>
          <w:sz w:val="24"/>
          <w:szCs w:val="24"/>
          <w:lang w:val="en-US"/>
        </w:rPr>
        <w:t xml:space="preserve">Minimize </w:t>
      </w:r>
      <w:r>
        <w:rPr>
          <w:rFonts w:ascii="Times New Roman" w:hAnsi="Times New Roman" w:cs="Times New Roman"/>
          <w:color w:val="000000" w:themeColor="text1"/>
          <w:sz w:val="24"/>
          <w:szCs w:val="24"/>
          <w:lang w:val="en-US"/>
        </w:rPr>
        <w:t>the box combination cost:</w:t>
      </w:r>
      <w:r w:rsidR="00250104">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C</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oMath>
      <w:r w:rsidR="00250104">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oMath>
    </w:p>
    <w:p w14:paraId="3DB52778" w14:textId="77777777" w:rsidR="00FD518F" w:rsidRPr="00FD518F" w:rsidRDefault="00FD518F" w:rsidP="00FD518F">
      <w:pPr>
        <w:pStyle w:val="Paragraphedeliste"/>
        <w:spacing w:line="360" w:lineRule="auto"/>
        <w:rPr>
          <w:rFonts w:ascii="Times New Roman" w:eastAsiaTheme="minorEastAsia" w:hAnsi="Times New Roman" w:cs="Times New Roman"/>
          <w:color w:val="000000" w:themeColor="text1"/>
          <w:sz w:val="24"/>
          <w:szCs w:val="24"/>
          <w:lang w:val="en-US"/>
        </w:rPr>
      </w:pPr>
    </w:p>
    <w:p w14:paraId="525D35C9" w14:textId="13EBED98" w:rsidR="00447ACE" w:rsidRPr="00447ACE" w:rsidRDefault="00447ACE" w:rsidP="00FD518F">
      <w:pPr>
        <w:pStyle w:val="Paragraphedeliste"/>
        <w:numPr>
          <w:ilvl w:val="0"/>
          <w:numId w:val="3"/>
        </w:numPr>
        <w:spacing w:line="360" w:lineRule="auto"/>
        <w:rPr>
          <w:rFonts w:ascii="Times New Roman" w:hAnsi="Times New Roman" w:cs="Times New Roman"/>
          <w:b/>
          <w:bCs/>
          <w:color w:val="000000" w:themeColor="text1"/>
          <w:sz w:val="24"/>
          <w:szCs w:val="24"/>
          <w:lang w:val="en-US"/>
        </w:rPr>
      </w:pPr>
      <w:r w:rsidRPr="00447ACE">
        <w:rPr>
          <w:rFonts w:ascii="Times New Roman" w:hAnsi="Times New Roman" w:cs="Times New Roman"/>
          <w:b/>
          <w:bCs/>
          <w:color w:val="000000" w:themeColor="text1"/>
          <w:sz w:val="24"/>
          <w:szCs w:val="24"/>
          <w:lang w:val="en-US"/>
        </w:rPr>
        <w:t>Constraints:</w:t>
      </w:r>
    </w:p>
    <w:p w14:paraId="0F745EE0" w14:textId="228451F8"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Integer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447ACE">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is integer</w:t>
      </w:r>
      <w:r w:rsidR="009B6D27">
        <w:rPr>
          <w:rFonts w:ascii="Times New Roman" w:hAnsi="Times New Roman" w:cs="Times New Roman"/>
          <w:color w:val="000000" w:themeColor="text1"/>
          <w:sz w:val="24"/>
          <w:szCs w:val="24"/>
          <w:lang w:val="en-US"/>
        </w:rPr>
        <w:t xml:space="preserve"> for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44135A55" w14:textId="358AE967" w:rsidR="00447ACE" w:rsidRDefault="00E92320"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hAnsi="Times New Roman" w:cs="Times New Roman"/>
          <w:color w:val="000000" w:themeColor="text1"/>
          <w:sz w:val="24"/>
          <w:szCs w:val="24"/>
          <w:highlight w:val="yellow"/>
          <w:lang w:val="en-US"/>
        </w:rPr>
        <w:t>Positivity constraint</w:t>
      </w:r>
      <w:r>
        <w:rPr>
          <w:rFonts w:ascii="Times New Roman" w:hAnsi="Times New Roman" w:cs="Times New Roman"/>
          <w:color w:val="000000" w:themeColor="text1"/>
          <w:sz w:val="24"/>
          <w:szCs w:val="24"/>
          <w:lang w:val="en-US"/>
        </w:rPr>
        <w:t xml:space="preserve">: </w:t>
      </w:r>
      <w:proofErr w:type="spellStart"/>
      <w:r w:rsidR="00447ACE">
        <w:rPr>
          <w:rFonts w:ascii="Times New Roman" w:hAnsi="Times New Roman" w:cs="Times New Roman"/>
          <w:color w:val="000000" w:themeColor="text1"/>
          <w:sz w:val="24"/>
          <w:szCs w:val="24"/>
          <w:lang w:val="en-US"/>
        </w:rPr>
        <w:t>X</w:t>
      </w:r>
      <w:r w:rsidR="00447ACE" w:rsidRPr="00250104">
        <w:rPr>
          <w:rFonts w:ascii="Times New Roman" w:hAnsi="Times New Roman" w:cs="Times New Roman"/>
          <w:color w:val="000000" w:themeColor="text1"/>
          <w:sz w:val="24"/>
          <w:szCs w:val="24"/>
          <w:vertAlign w:val="subscript"/>
          <w:lang w:val="en-US"/>
        </w:rPr>
        <w:t>i</w:t>
      </w:r>
      <w:r w:rsidR="009B6D27">
        <w:rPr>
          <w:rFonts w:ascii="Times New Roman" w:hAnsi="Times New Roman" w:cs="Times New Roman"/>
          <w:color w:val="000000" w:themeColor="text1"/>
          <w:sz w:val="24"/>
          <w:szCs w:val="24"/>
          <w:vertAlign w:val="subscript"/>
          <w:lang w:val="en-US"/>
        </w:rPr>
        <w:t>t</w:t>
      </w:r>
      <w:proofErr w:type="spellEnd"/>
      <w:r w:rsidR="00447ACE">
        <w:rPr>
          <w:rFonts w:ascii="Times New Roman" w:hAnsi="Times New Roman" w:cs="Times New Roman"/>
          <w:color w:val="000000" w:themeColor="text1"/>
          <w:sz w:val="24"/>
          <w:szCs w:val="24"/>
          <w:lang w:val="en-US"/>
        </w:rPr>
        <w:t xml:space="preserve"> ≥ </w:t>
      </w:r>
      <w:proofErr w:type="gramStart"/>
      <w:r w:rsidR="00447ACE">
        <w:rPr>
          <w:rFonts w:ascii="Times New Roman" w:hAnsi="Times New Roman" w:cs="Times New Roman"/>
          <w:color w:val="000000" w:themeColor="text1"/>
          <w:sz w:val="24"/>
          <w:szCs w:val="24"/>
          <w:lang w:val="en-US"/>
        </w:rPr>
        <w:t>0</w:t>
      </w:r>
      <w:r w:rsidR="009B6D27">
        <w:rPr>
          <w:rFonts w:ascii="Times New Roman" w:hAnsi="Times New Roman" w:cs="Times New Roman"/>
          <w:color w:val="000000" w:themeColor="text1"/>
          <w:sz w:val="24"/>
          <w:szCs w:val="24"/>
          <w:lang w:val="en-US"/>
        </w:rPr>
        <w:t xml:space="preserve">  for</w:t>
      </w:r>
      <w:proofErr w:type="gramEnd"/>
      <w:r w:rsidR="009B6D27">
        <w:rPr>
          <w:rFonts w:ascii="Times New Roman" w:hAnsi="Times New Roman" w:cs="Times New Roman"/>
          <w:color w:val="000000" w:themeColor="text1"/>
          <w:sz w:val="24"/>
          <w:szCs w:val="24"/>
          <w:lang w:val="en-US"/>
        </w:rPr>
        <w:t xml:space="preserve"> all </w:t>
      </w:r>
      <m:oMath>
        <m:d>
          <m:dPr>
            <m:ctrlPr>
              <w:rPr>
                <w:rFonts w:ascii="Cambria Math" w:hAnsi="Cambria Math" w:cs="Times New Roman"/>
                <w:i/>
                <w:color w:val="000000" w:themeColor="text1"/>
                <w:sz w:val="24"/>
                <w:szCs w:val="24"/>
                <w:lang w:val="en-US"/>
              </w:rPr>
            </m:ctrlPr>
          </m:dPr>
          <m:e>
            <m:r>
              <w:rPr>
                <w:rFonts w:ascii="Cambria Math" w:hAnsi="Cambria Math" w:cs="Times New Roman"/>
                <w:color w:val="000000" w:themeColor="text1"/>
                <w:sz w:val="24"/>
                <w:szCs w:val="24"/>
                <w:lang w:val="en-US"/>
              </w:rPr>
              <m:t>i,t</m:t>
            </m:r>
          </m:e>
        </m:d>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oMath>
    </w:p>
    <w:p w14:paraId="6BBC5EAD" w14:textId="106E0A5E" w:rsidR="00447ACE" w:rsidRPr="009B6D27" w:rsidRDefault="00FD518F" w:rsidP="00FD518F">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number of box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t</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1,2,3</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N</m:t>
            </m:r>
          </m:e>
          <m:sub>
            <m:r>
              <w:rPr>
                <w:rFonts w:ascii="Cambria Math" w:hAnsi="Cambria Math" w:cs="Times New Roman"/>
                <w:color w:val="000000" w:themeColor="text1"/>
                <w:sz w:val="24"/>
                <w:szCs w:val="24"/>
                <w:lang w:val="en-US"/>
              </w:rPr>
              <m:t>i</m:t>
            </m:r>
          </m:sub>
        </m:sSub>
      </m:oMath>
      <w:r w:rsidR="009B6D27">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oMath>
    </w:p>
    <w:p w14:paraId="7E3191A8" w14:textId="76047736" w:rsidR="0038742B" w:rsidRPr="00D14541" w:rsidRDefault="00FD518F" w:rsidP="00D14541">
      <w:pPr>
        <w:pStyle w:val="Paragraphedeliste"/>
        <w:numPr>
          <w:ilvl w:val="0"/>
          <w:numId w:val="9"/>
        </w:numPr>
        <w:spacing w:line="360" w:lineRule="auto"/>
        <w:rPr>
          <w:rFonts w:ascii="Times New Roman"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volume for each truck constraint</w:t>
      </w: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ctrlPr>
              <w:rPr>
                <w:rFonts w:ascii="Cambria Math" w:hAnsi="Cambria Math" w:cs="Times New Roman"/>
                <w:i/>
                <w:color w:val="000000" w:themeColor="text1"/>
                <w:sz w:val="24"/>
                <w:szCs w:val="24"/>
                <w:lang w:val="en-US"/>
              </w:rPr>
            </m:ctrlPr>
          </m:e>
        </m:nary>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00477A71">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0"/>
            <w:szCs w:val="20"/>
            <w:lang w:val="en-US"/>
          </w:rPr>
          <m:t>t</m:t>
        </m:r>
        <m:r>
          <m:rPr>
            <m:sty m:val="p"/>
          </m:rPr>
          <w:rPr>
            <w:rFonts w:ascii="Cambria Math" w:eastAsiaTheme="minorEastAsia" w:hAnsi="Cambria Math" w:cs="Times New Roman"/>
            <w:color w:val="000000" w:themeColor="text1"/>
            <w:sz w:val="20"/>
            <w:szCs w:val="20"/>
            <w:lang w:val="en-US"/>
          </w:rPr>
          <m:t>∈</m:t>
        </m:r>
        <m:r>
          <m:rPr>
            <m:lit/>
          </m:rPr>
          <w:rPr>
            <w:rFonts w:ascii="Cambria Math" w:eastAsiaTheme="minorEastAsia" w:hAnsi="Cambria Math" w:cs="Times New Roman"/>
            <w:color w:val="000000" w:themeColor="text1"/>
            <w:sz w:val="20"/>
            <w:szCs w:val="20"/>
            <w:lang w:val="en-US"/>
          </w:rPr>
          <m:t>{</m:t>
        </m:r>
        <m:r>
          <w:rPr>
            <w:rFonts w:ascii="Cambria Math" w:eastAsiaTheme="minorEastAsia" w:hAnsi="Cambria Math" w:cs="Times New Roman"/>
            <w:color w:val="000000" w:themeColor="text1"/>
            <w:sz w:val="20"/>
            <w:szCs w:val="20"/>
            <w:lang w:val="en-US"/>
          </w:rPr>
          <m:t>1,2,3</m:t>
        </m:r>
        <m:r>
          <m:rPr>
            <m:lit/>
          </m:rPr>
          <w:rPr>
            <w:rFonts w:ascii="Cambria Math" w:eastAsiaTheme="minorEastAsia" w:hAnsi="Cambria Math" w:cs="Times New Roman"/>
            <w:color w:val="000000" w:themeColor="text1"/>
            <w:sz w:val="20"/>
            <w:szCs w:val="20"/>
            <w:lang w:val="en-US"/>
          </w:rPr>
          <m:t>}</m:t>
        </m:r>
      </m:oMath>
    </w:p>
    <w:p w14:paraId="3A037B74" w14:textId="483DD003" w:rsidR="003200F3" w:rsidRPr="00D246AD" w:rsidRDefault="00FD518F"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Max weight for each truck constraint</w:t>
      </w:r>
      <w:r w:rsidRPr="00D246AD">
        <w:rPr>
          <w:rFonts w:ascii="Times New Roman" w:eastAsiaTheme="minorEastAsia" w:hAnsi="Times New Roman" w:cs="Times New Roman"/>
          <w:color w:val="000000" w:themeColor="text1"/>
          <w:sz w:val="24"/>
          <w:szCs w:val="24"/>
          <w:lang w:val="en-US"/>
        </w:rPr>
        <w:t xml:space="preserve">: </w:t>
      </w:r>
      <w:r w:rsidR="003200F3" w:rsidRPr="00D246AD">
        <w:rPr>
          <w:rFonts w:ascii="Times New Roman" w:eastAsiaTheme="minorEastAsia" w:hAnsi="Times New Roman" w:cs="Times New Roman"/>
          <w:color w:val="000000" w:themeColor="text1"/>
          <w:sz w:val="24"/>
          <w:szCs w:val="24"/>
          <w:lang w:val="en-US"/>
        </w:rPr>
        <w:t xml:space="preserve">Raw material weight in truck </w:t>
      </w:r>
      <w:r w:rsidR="00910623">
        <w:rPr>
          <w:rFonts w:ascii="Times New Roman" w:eastAsiaTheme="minorEastAsia" w:hAnsi="Times New Roman" w:cs="Times New Roman"/>
          <w:color w:val="000000" w:themeColor="text1"/>
          <w:sz w:val="24"/>
          <w:szCs w:val="24"/>
          <w:lang w:val="en-US"/>
        </w:rPr>
        <w:t>‘</w:t>
      </w:r>
      <w:r w:rsidR="003200F3" w:rsidRPr="00D246AD">
        <w:rPr>
          <w:rFonts w:ascii="Times New Roman" w:eastAsiaTheme="minorEastAsia" w:hAnsi="Times New Roman" w:cs="Times New Roman"/>
          <w:color w:val="000000" w:themeColor="text1"/>
          <w:sz w:val="24"/>
          <w:szCs w:val="24"/>
          <w:lang w:val="en-US"/>
        </w:rPr>
        <w:t>t</w:t>
      </w:r>
      <w:r w:rsidR="00910623">
        <w:rPr>
          <w:rFonts w:ascii="Times New Roman" w:eastAsiaTheme="minorEastAsia" w:hAnsi="Times New Roman" w:cs="Times New Roman"/>
          <w:color w:val="000000" w:themeColor="text1"/>
          <w:sz w:val="24"/>
          <w:szCs w:val="24"/>
          <w:lang w:val="en-US"/>
        </w:rPr>
        <w:t>’</w:t>
      </w:r>
      <w:r w:rsidR="007413D3" w:rsidRPr="00D246AD">
        <w:rPr>
          <w:rFonts w:ascii="Times New Roman" w:eastAsiaTheme="minorEastAsia" w:hAnsi="Times New Roman" w:cs="Times New Roman"/>
          <w:color w:val="000000" w:themeColor="text1"/>
          <w:sz w:val="24"/>
          <w:szCs w:val="24"/>
          <w:lang w:val="en-US"/>
        </w:rPr>
        <w:t xml:space="preserve"> [kg]</w:t>
      </w:r>
      <w:r w:rsidR="003200F3" w:rsidRPr="00D246AD">
        <w:rPr>
          <w:rFonts w:ascii="Times New Roman" w:eastAsiaTheme="minorEastAsia" w:hAnsi="Times New Roman" w:cs="Times New Roman"/>
          <w:color w:val="000000" w:themeColor="text1"/>
          <w:sz w:val="24"/>
          <w:szCs w:val="24"/>
          <w:lang w:val="en-US"/>
        </w:rPr>
        <w:t xml:space="preserve"> =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w:rPr>
                    <w:rFonts w:ascii="Cambria Math" w:hAnsi="Cambria Math" w:cs="Times New Roman"/>
                    <w:color w:val="000000" w:themeColor="text1"/>
                    <w:sz w:val="24"/>
                    <w:szCs w:val="24"/>
                    <w:lang w:val="en-US"/>
                  </w:rPr>
                  <m:t>[L]</m:t>
                </m:r>
                <m:ctrlPr>
                  <w:rPr>
                    <w:rFonts w:ascii="Cambria Math" w:hAnsi="Cambria Math" w:cs="Times New Roman"/>
                    <w:i/>
                    <w:color w:val="000000" w:themeColor="text1"/>
                    <w:sz w:val="24"/>
                    <w:szCs w:val="24"/>
                    <w:lang w:val="en-US"/>
                  </w:rPr>
                </m:ctrlPr>
              </m:e>
            </m:nary>
          </m:num>
          <m:den>
            <m:r>
              <w:rPr>
                <w:rFonts w:ascii="Cambria Math" w:eastAsiaTheme="minorEastAsia" w:hAnsi="Cambria Math" w:cs="Times New Roman"/>
                <w:color w:val="000000" w:themeColor="text1"/>
                <w:sz w:val="24"/>
                <w:szCs w:val="24"/>
                <w:lang w:val="en-US"/>
              </w:rPr>
              <m:t>2</m:t>
            </m:r>
          </m:den>
        </m:f>
        <m:r>
          <w:rPr>
            <w:rFonts w:ascii="Cambria Math" w:eastAsiaTheme="minorEastAsia" w:hAnsi="Cambria Math" w:cs="Times New Roman"/>
            <w:color w:val="000000" w:themeColor="text1"/>
            <w:sz w:val="24"/>
            <w:szCs w:val="24"/>
            <w:lang w:val="en-US"/>
          </w:rPr>
          <m:t xml:space="preserve">*Raw material density [kg/L] </m:t>
        </m:r>
      </m:oMath>
      <w:r w:rsidR="003200F3" w:rsidRPr="00D246AD">
        <w:rPr>
          <w:rFonts w:ascii="Times New Roman" w:eastAsiaTheme="minorEastAsia" w:hAnsi="Times New Roman" w:cs="Times New Roman"/>
          <w:color w:val="000000" w:themeColor="text1"/>
          <w:sz w:val="24"/>
          <w:szCs w:val="24"/>
          <w:lang w:val="en-US"/>
        </w:rPr>
        <w:t>≤</w:t>
      </w:r>
      <m:oMath>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 xml:space="preserve"> W</m:t>
            </m:r>
          </m:e>
          <m:sub>
            <m:r>
              <w:rPr>
                <w:rFonts w:ascii="Cambria Math" w:eastAsiaTheme="minorEastAsia" w:hAnsi="Cambria Math" w:cs="Times New Roman"/>
                <w:color w:val="000000" w:themeColor="text1"/>
                <w:sz w:val="24"/>
                <w:szCs w:val="24"/>
                <w:lang w:val="en-US"/>
              </w:rPr>
              <m:t>t</m:t>
            </m:r>
          </m:sub>
        </m:sSub>
      </m:oMath>
      <w:r w:rsidR="000F18FD" w:rsidRPr="00D246AD">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3116BA99" w14:textId="76E1277D" w:rsidR="002911AE" w:rsidRDefault="007413D3" w:rsidP="007413D3">
      <w:pPr>
        <w:pStyle w:val="Paragraphedeliste"/>
        <w:numPr>
          <w:ilvl w:val="0"/>
          <w:numId w:val="16"/>
        </w:numPr>
        <w:spacing w:line="360" w:lineRule="auto"/>
        <w:rPr>
          <w:rFonts w:ascii="Times New Roman" w:eastAsiaTheme="minorEastAsia" w:hAnsi="Times New Roman" w:cs="Times New Roman"/>
          <w:color w:val="000000" w:themeColor="text1"/>
          <w:sz w:val="24"/>
          <w:szCs w:val="24"/>
          <w:lang w:val="en-US"/>
        </w:rPr>
      </w:pPr>
      <w:r w:rsidRPr="007413D3">
        <w:rPr>
          <w:rFonts w:ascii="Times New Roman" w:eastAsiaTheme="minorEastAsia" w:hAnsi="Times New Roman" w:cs="Times New Roman"/>
          <w:i/>
          <w:iCs/>
          <w:color w:val="000000" w:themeColor="text1"/>
          <w:sz w:val="24"/>
          <w:szCs w:val="24"/>
          <w:u w:val="single"/>
          <w:lang w:val="en-US"/>
        </w:rPr>
        <w:t>Note:</w:t>
      </w:r>
      <w:r w:rsidR="00277760" w:rsidRPr="005B6888">
        <w:rPr>
          <w:rFonts w:ascii="Times New Roman" w:eastAsiaTheme="minorEastAsia" w:hAnsi="Times New Roman" w:cs="Times New Roman"/>
          <w:i/>
          <w:iCs/>
          <w:color w:val="000000" w:themeColor="text1"/>
          <w:sz w:val="24"/>
          <w:szCs w:val="24"/>
          <w:lang w:val="en-US"/>
        </w:rPr>
        <w:t xml:space="preserve"> </w:t>
      </w:r>
      <w:r w:rsidRPr="005B6888">
        <w:rPr>
          <w:rFonts w:ascii="Times New Roman" w:eastAsiaTheme="minorEastAsia" w:hAnsi="Times New Roman" w:cs="Times New Roman"/>
          <w:color w:val="000000" w:themeColor="text1"/>
          <w:sz w:val="24"/>
          <w:szCs w:val="24"/>
          <w:lang w:val="en-US"/>
        </w:rPr>
        <w:t xml:space="preserve"> </w:t>
      </w:r>
      <w:r w:rsidRPr="007413D3">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r>
              <w:rPr>
                <w:rFonts w:ascii="Cambria Math" w:eastAsiaTheme="minorEastAsia" w:hAnsi="Cambria Math" w:cs="Times New Roman"/>
                <w:color w:val="000000" w:themeColor="text1"/>
                <w:sz w:val="24"/>
                <w:szCs w:val="24"/>
                <w:lang w:val="en-US"/>
              </w:rPr>
              <m:t>raw material density [kg/L]</m:t>
            </m:r>
          </m:den>
        </m:f>
        <m:r>
          <w:rPr>
            <w:rFonts w:ascii="Cambria Math" w:eastAsiaTheme="minorEastAsia" w:hAnsi="Cambria Math" w:cs="Times New Roman"/>
            <w:color w:val="000000" w:themeColor="text1"/>
            <w:sz w:val="24"/>
            <w:szCs w:val="24"/>
            <w:lang w:val="en-US"/>
          </w:rPr>
          <m:t xml:space="preserve"> = ordered raw material volume [L]</m:t>
        </m:r>
      </m:oMath>
    </w:p>
    <w:p w14:paraId="4F5009A9" w14:textId="21DDA8EC" w:rsidR="007413D3" w:rsidRPr="007413D3" w:rsidRDefault="007413D3"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Raw material command constraint</w:t>
      </w:r>
      <w:r>
        <w:rPr>
          <w:rFonts w:ascii="Times New Roman" w:eastAsiaTheme="minorEastAsia" w:hAnsi="Times New Roman" w:cs="Times New Roman"/>
          <w:color w:val="000000" w:themeColor="text1"/>
          <w:sz w:val="24"/>
          <w:szCs w:val="24"/>
          <w:lang w:val="en-US"/>
        </w:rPr>
        <w:t>:</w:t>
      </w:r>
    </w:p>
    <w:p w14:paraId="149C9A2A" w14:textId="657D5564" w:rsidR="00AB7581" w:rsidRDefault="00AB7581"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 </w:t>
      </w:r>
      <m:oMath>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oMath>
      <w:r w:rsidR="002911AE">
        <w:rPr>
          <w:rFonts w:ascii="Times New Roman" w:eastAsiaTheme="minorEastAsia" w:hAnsi="Times New Roman" w:cs="Times New Roman"/>
          <w:color w:val="000000" w:themeColor="text1"/>
          <w:sz w:val="24"/>
          <w:szCs w:val="24"/>
          <w:lang w:val="en-US"/>
        </w:rPr>
        <w:t>×</w:t>
      </w:r>
      <m:oMath>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oMath>
      <w:r w:rsidR="002911AE">
        <w:rPr>
          <w:rFonts w:ascii="Times New Roman" w:eastAsiaTheme="minorEastAsia" w:hAnsi="Times New Roman" w:cs="Times New Roman"/>
          <w:color w:val="000000" w:themeColor="text1"/>
          <w:sz w:val="24"/>
          <w:szCs w:val="24"/>
          <w:lang w:val="en-US"/>
        </w:rPr>
        <w:t xml:space="preserve"> ≥ ordered raw material volume</w:t>
      </w:r>
    </w:p>
    <w:p w14:paraId="7DCEECF4" w14:textId="77777777" w:rsidR="002911AE" w:rsidRPr="007413D3" w:rsidRDefault="002911AE" w:rsidP="007413D3">
      <w:pPr>
        <w:pStyle w:val="Paragraphedeliste"/>
        <w:numPr>
          <w:ilvl w:val="0"/>
          <w:numId w:val="11"/>
        </w:numPr>
        <w:spacing w:line="360" w:lineRule="auto"/>
        <w:rPr>
          <w:rFonts w:ascii="Times New Roman" w:eastAsiaTheme="minorEastAsia" w:hAnsi="Times New Roman" w:cs="Times New Roman"/>
          <w:color w:val="000000" w:themeColor="text1"/>
          <w:sz w:val="24"/>
          <w:szCs w:val="24"/>
          <w:lang w:val="en-US"/>
        </w:rPr>
      </w:pPr>
      <w:r w:rsidRPr="000153B8">
        <w:rPr>
          <w:rFonts w:ascii="Times New Roman" w:eastAsiaTheme="minorEastAsia" w:hAnsi="Times New Roman" w:cs="Times New Roman"/>
          <w:color w:val="000000" w:themeColor="text1"/>
          <w:sz w:val="24"/>
          <w:szCs w:val="24"/>
          <w:highlight w:val="yellow"/>
          <w:lang w:val="en-US"/>
        </w:rPr>
        <w:t>Half full boxes constraint</w:t>
      </w:r>
      <w:r w:rsidRPr="007413D3">
        <w:rPr>
          <w:rFonts w:ascii="Times New Roman" w:eastAsiaTheme="minorEastAsia" w:hAnsi="Times New Roman" w:cs="Times New Roman"/>
          <w:color w:val="000000" w:themeColor="text1"/>
          <w:sz w:val="24"/>
          <w:szCs w:val="24"/>
          <w:lang w:val="en-US"/>
        </w:rPr>
        <w:t>:</w:t>
      </w:r>
    </w:p>
    <w:p w14:paraId="7A47398A" w14:textId="5D611181" w:rsidR="00AB7581" w:rsidRPr="002911AE" w:rsidRDefault="00CC5D9C" w:rsidP="002911AE">
      <w:pPr>
        <w:pStyle w:val="Paragraphedeliste"/>
        <w:spacing w:line="360" w:lineRule="auto"/>
        <w:ind w:left="1790"/>
        <w:rPr>
          <w:rFonts w:ascii="Times New Roman" w:eastAsiaTheme="minorEastAsia" w:hAnsi="Times New Roman" w:cs="Times New Roman"/>
          <w:color w:val="000000" w:themeColor="text1"/>
          <w:sz w:val="24"/>
          <w:szCs w:val="24"/>
          <w:lang w:val="en-US"/>
        </w:rPr>
      </w:pPr>
      <w:r w:rsidRPr="00D246AD">
        <w:rPr>
          <w:rFonts w:ascii="Times New Roman" w:eastAsiaTheme="minorEastAsia" w:hAnsi="Times New Roman" w:cs="Times New Roman"/>
          <w:color w:val="000000" w:themeColor="text1"/>
          <w:sz w:val="24"/>
          <w:szCs w:val="24"/>
          <w:lang w:val="en-US"/>
        </w:rPr>
        <w:t>Ordered raw material volume =</w:t>
      </w:r>
      <w:r w:rsidR="00AB7581" w:rsidRPr="00D246AD">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53DD2309" w14:textId="1031FAD1" w:rsidR="002911AE" w:rsidRDefault="002911AE" w:rsidP="00E92320">
      <w:pPr>
        <w:spacing w:line="360" w:lineRule="auto"/>
        <w:rPr>
          <w:rFonts w:ascii="Times New Roman" w:eastAsiaTheme="minorEastAsia" w:hAnsi="Times New Roman" w:cs="Times New Roman"/>
          <w:color w:val="000000" w:themeColor="text1"/>
          <w:sz w:val="24"/>
          <w:szCs w:val="24"/>
          <w:lang w:val="en-US"/>
        </w:rPr>
      </w:pPr>
    </w:p>
    <w:p w14:paraId="57985E23" w14:textId="77777777" w:rsidR="00D246AD" w:rsidRPr="00E92320" w:rsidRDefault="00D246AD" w:rsidP="00E92320">
      <w:pPr>
        <w:spacing w:line="360" w:lineRule="auto"/>
        <w:rPr>
          <w:rFonts w:ascii="Times New Roman" w:eastAsiaTheme="minorEastAsia" w:hAnsi="Times New Roman" w:cs="Times New Roman"/>
          <w:color w:val="000000" w:themeColor="text1"/>
          <w:sz w:val="24"/>
          <w:szCs w:val="24"/>
          <w:lang w:val="en-US"/>
        </w:rPr>
      </w:pPr>
    </w:p>
    <w:p w14:paraId="25747F2C" w14:textId="75642A74" w:rsidR="00FD518F" w:rsidRDefault="00FD518F" w:rsidP="00E92320">
      <w:pPr>
        <w:spacing w:line="240" w:lineRule="auto"/>
        <w:jc w:val="center"/>
        <w:rPr>
          <w:rFonts w:ascii="Times New Roman" w:eastAsiaTheme="minorEastAsia" w:hAnsi="Times New Roman" w:cs="Times New Roman"/>
          <w:b/>
          <w:bCs/>
          <w:color w:val="4472C4" w:themeColor="accent1"/>
          <w:sz w:val="44"/>
          <w:szCs w:val="44"/>
          <w:lang w:val="en-US"/>
        </w:rPr>
      </w:pPr>
      <w:r w:rsidRPr="00FD518F">
        <w:rPr>
          <w:rFonts w:ascii="Times New Roman" w:eastAsiaTheme="minorEastAsia" w:hAnsi="Times New Roman" w:cs="Times New Roman"/>
          <w:b/>
          <w:bCs/>
          <w:color w:val="4472C4" w:themeColor="accent1"/>
          <w:sz w:val="44"/>
          <w:szCs w:val="44"/>
          <w:lang w:val="en-US"/>
        </w:rPr>
        <w:t>Excel solver solution:</w:t>
      </w:r>
    </w:p>
    <w:p w14:paraId="1EBDA445" w14:textId="77777777" w:rsidR="00E92320" w:rsidRPr="00E92320" w:rsidRDefault="00E92320" w:rsidP="00E92320">
      <w:pPr>
        <w:spacing w:line="240" w:lineRule="auto"/>
        <w:jc w:val="center"/>
        <w:rPr>
          <w:rFonts w:ascii="Times New Roman" w:eastAsiaTheme="minorEastAsia" w:hAnsi="Times New Roman" w:cs="Times New Roman"/>
          <w:b/>
          <w:bCs/>
          <w:color w:val="4472C4" w:themeColor="accent1"/>
          <w:sz w:val="18"/>
          <w:szCs w:val="18"/>
          <w:lang w:val="en-US"/>
        </w:rPr>
      </w:pPr>
    </w:p>
    <w:p w14:paraId="47296249" w14:textId="7AFF98EE" w:rsidR="00D246AD" w:rsidRDefault="00FD518F" w:rsidP="00FD518F">
      <w:pPr>
        <w:spacing w:line="240"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See ‘</w:t>
      </w:r>
      <w:hyperlink r:id="rId9" w:history="1">
        <w:r w:rsidRPr="005E625A">
          <w:rPr>
            <w:rStyle w:val="Lienhypertexte"/>
            <w:rFonts w:ascii="Times New Roman" w:eastAsiaTheme="minorEastAsia" w:hAnsi="Times New Roman" w:cs="Times New Roman"/>
            <w:sz w:val="24"/>
            <w:szCs w:val="24"/>
            <w:highlight w:val="lightGray"/>
            <w:lang w:val="en-US"/>
          </w:rPr>
          <w:t>PILOTT</w:t>
        </w:r>
        <w:r w:rsidRPr="005E625A">
          <w:rPr>
            <w:rStyle w:val="Lienhypertexte"/>
            <w:rFonts w:ascii="Times New Roman" w:eastAsiaTheme="minorEastAsia" w:hAnsi="Times New Roman" w:cs="Times New Roman"/>
            <w:sz w:val="24"/>
            <w:szCs w:val="24"/>
            <w:highlight w:val="lightGray"/>
            <w:lang w:val="en-US"/>
          </w:rPr>
          <w:t>O</w:t>
        </w:r>
        <w:r w:rsidR="00FA7D58" w:rsidRPr="005E625A">
          <w:rPr>
            <w:rStyle w:val="Lienhypertexte"/>
            <w:rFonts w:ascii="Times New Roman" w:eastAsiaTheme="minorEastAsia" w:hAnsi="Times New Roman" w:cs="Times New Roman"/>
            <w:sz w:val="24"/>
            <w:szCs w:val="24"/>
            <w:highlight w:val="lightGray"/>
            <w:lang w:val="en-US"/>
          </w:rPr>
          <w:t>-</w:t>
        </w:r>
        <w:r w:rsidRPr="005E625A">
          <w:rPr>
            <w:rStyle w:val="Lienhypertexte"/>
            <w:rFonts w:ascii="Times New Roman" w:eastAsiaTheme="minorEastAsia" w:hAnsi="Times New Roman" w:cs="Times New Roman"/>
            <w:sz w:val="24"/>
            <w:szCs w:val="24"/>
            <w:highlight w:val="lightGray"/>
            <w:lang w:val="en-US"/>
          </w:rPr>
          <w:t>Loris.xlsx</w:t>
        </w:r>
      </w:hyperlink>
      <w:r>
        <w:rPr>
          <w:rFonts w:ascii="Times New Roman" w:eastAsiaTheme="minorEastAsia" w:hAnsi="Times New Roman" w:cs="Times New Roman"/>
          <w:color w:val="000000" w:themeColor="text1"/>
          <w:sz w:val="24"/>
          <w:szCs w:val="24"/>
          <w:lang w:val="en-US"/>
        </w:rPr>
        <w:t>’ Excel file.</w:t>
      </w:r>
    </w:p>
    <w:p w14:paraId="17F28667" w14:textId="77777777" w:rsidR="00D246AD" w:rsidRDefault="00D246AD">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06695DF8" w14:textId="77777777" w:rsidR="00E92320" w:rsidRDefault="00E92320" w:rsidP="00FD518F">
      <w:pPr>
        <w:spacing w:line="240" w:lineRule="auto"/>
        <w:rPr>
          <w:rFonts w:ascii="Times New Roman" w:eastAsiaTheme="minorEastAsia" w:hAnsi="Times New Roman" w:cs="Times New Roman"/>
          <w:color w:val="000000" w:themeColor="text1"/>
          <w:sz w:val="24"/>
          <w:szCs w:val="24"/>
          <w:lang w:val="en-US"/>
        </w:rPr>
      </w:pPr>
    </w:p>
    <w:p w14:paraId="79B3293D" w14:textId="77777777" w:rsidR="00F314C5" w:rsidRPr="00F314C5" w:rsidRDefault="00F314C5" w:rsidP="00F314C5">
      <w:pPr>
        <w:jc w:val="center"/>
        <w:rPr>
          <w:rFonts w:ascii="Times New Roman" w:eastAsiaTheme="minorEastAsia" w:hAnsi="Times New Roman" w:cs="Times New Roman"/>
          <w:b/>
          <w:bCs/>
          <w:color w:val="4472C4" w:themeColor="accent1"/>
          <w:sz w:val="44"/>
          <w:szCs w:val="44"/>
          <w:lang w:val="en-US"/>
        </w:rPr>
      </w:pPr>
      <w:r w:rsidRPr="00F314C5">
        <w:rPr>
          <w:rFonts w:ascii="Times New Roman" w:eastAsiaTheme="minorEastAsia" w:hAnsi="Times New Roman" w:cs="Times New Roman"/>
          <w:b/>
          <w:bCs/>
          <w:color w:val="4472C4" w:themeColor="accent1"/>
          <w:sz w:val="44"/>
          <w:szCs w:val="44"/>
          <w:lang w:val="en-US"/>
        </w:rPr>
        <w:t>Optimal solution:</w:t>
      </w:r>
    </w:p>
    <w:p w14:paraId="6B540CE3" w14:textId="4E1AEC51" w:rsidR="00FD518F" w:rsidRDefault="00FD518F" w:rsidP="00FA7D58">
      <w:pPr>
        <w:rPr>
          <w:rFonts w:ascii="Times New Roman" w:eastAsiaTheme="minorEastAsia" w:hAnsi="Times New Roman" w:cs="Times New Roman"/>
          <w:color w:val="000000" w:themeColor="text1"/>
          <w:sz w:val="24"/>
          <w:szCs w:val="24"/>
          <w:lang w:val="en-US"/>
        </w:rPr>
      </w:pPr>
    </w:p>
    <w:p w14:paraId="79E8C387" w14:textId="6BBA5CB9" w:rsidR="00D246AD"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w:t>
      </w:r>
      <w:r w:rsidR="00654FF7">
        <w:rPr>
          <w:rFonts w:ascii="Times New Roman" w:eastAsiaTheme="minorEastAsia" w:hAnsi="Times New Roman" w:cs="Times New Roman"/>
          <w:color w:val="000000" w:themeColor="text1"/>
          <w:sz w:val="24"/>
          <w:szCs w:val="24"/>
          <w:u w:val="single"/>
          <w:lang w:val="en-US"/>
        </w:rPr>
        <w:t>es</w:t>
      </w:r>
      <w:r w:rsidRPr="00B304D1">
        <w:rPr>
          <w:rFonts w:ascii="Times New Roman" w:eastAsiaTheme="minorEastAsia" w:hAnsi="Times New Roman" w:cs="Times New Roman"/>
          <w:color w:val="000000" w:themeColor="text1"/>
          <w:sz w:val="24"/>
          <w:szCs w:val="24"/>
          <w:u w:val="single"/>
          <w:lang w:val="en-US"/>
        </w:rPr>
        <w:t xml:space="preserve"> combination </w:t>
      </w:r>
      <w:r w:rsidR="006375FA" w:rsidRPr="00B304D1">
        <w:rPr>
          <w:rFonts w:ascii="Times New Roman" w:eastAsiaTheme="minorEastAsia" w:hAnsi="Times New Roman" w:cs="Times New Roman"/>
          <w:color w:val="000000" w:themeColor="text1"/>
          <w:sz w:val="24"/>
          <w:szCs w:val="24"/>
          <w:u w:val="single"/>
          <w:lang w:val="en-US"/>
        </w:rPr>
        <w:t xml:space="preserve">minimal </w:t>
      </w:r>
      <w:r w:rsidRPr="00B304D1">
        <w:rPr>
          <w:rFonts w:ascii="Times New Roman" w:eastAsiaTheme="minorEastAsia" w:hAnsi="Times New Roman" w:cs="Times New Roman"/>
          <w:color w:val="000000" w:themeColor="text1"/>
          <w:sz w:val="24"/>
          <w:szCs w:val="24"/>
          <w:u w:val="single"/>
          <w:lang w:val="en-US"/>
        </w:rPr>
        <w:t>cost</w:t>
      </w:r>
      <w:r w:rsidR="00B304D1">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 xml:space="preserve"> 12’413 CHF.</w:t>
      </w:r>
    </w:p>
    <w:p w14:paraId="7FF73B79" w14:textId="4AB19A73" w:rsidR="00277760" w:rsidRDefault="00277760" w:rsidP="00FA7D58">
      <w:pPr>
        <w:rPr>
          <w:rFonts w:ascii="Times New Roman" w:eastAsiaTheme="minorEastAsia" w:hAnsi="Times New Roman" w:cs="Times New Roman"/>
          <w:color w:val="000000" w:themeColor="text1"/>
          <w:sz w:val="24"/>
          <w:szCs w:val="24"/>
          <w:lang w:val="en-US"/>
        </w:rPr>
      </w:pPr>
    </w:p>
    <w:p w14:paraId="7AE4661E" w14:textId="1E10B8C1" w:rsidR="00277760" w:rsidRPr="00AB17A8" w:rsidRDefault="00277760" w:rsidP="00AB17A8">
      <w:pPr>
        <w:pStyle w:val="Paragraphedeliste"/>
        <w:numPr>
          <w:ilvl w:val="0"/>
          <w:numId w:val="3"/>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Repartition of boxes in trucks</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1469"/>
        <w:gridCol w:w="1469"/>
        <w:gridCol w:w="1471"/>
        <w:gridCol w:w="1471"/>
        <w:gridCol w:w="1471"/>
      </w:tblGrid>
      <w:tr w:rsidR="000E1BAD" w14:paraId="3C33410C" w14:textId="77777777" w:rsidTr="000E1BAD">
        <w:trPr>
          <w:trHeight w:val="443"/>
        </w:trPr>
        <w:tc>
          <w:tcPr>
            <w:tcW w:w="1469" w:type="dxa"/>
          </w:tcPr>
          <w:p w14:paraId="5EF028F3" w14:textId="77777777" w:rsidR="000E1BAD" w:rsidRDefault="000E1BAD" w:rsidP="00277760">
            <w:pPr>
              <w:rPr>
                <w:rFonts w:ascii="Times New Roman" w:eastAsiaTheme="minorEastAsia" w:hAnsi="Times New Roman" w:cs="Times New Roman"/>
                <w:color w:val="000000" w:themeColor="text1"/>
                <w:sz w:val="24"/>
                <w:szCs w:val="24"/>
                <w:lang w:val="en-US"/>
              </w:rPr>
            </w:pPr>
          </w:p>
        </w:tc>
        <w:tc>
          <w:tcPr>
            <w:tcW w:w="1469" w:type="dxa"/>
          </w:tcPr>
          <w:p w14:paraId="3E5FE092" w14:textId="30F56B37"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471" w:type="dxa"/>
          </w:tcPr>
          <w:p w14:paraId="7F372943" w14:textId="3AA02C6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471" w:type="dxa"/>
          </w:tcPr>
          <w:p w14:paraId="0236E295" w14:textId="2391864D"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1471" w:type="dxa"/>
          </w:tcPr>
          <w:p w14:paraId="0E9F2FB2" w14:textId="0E4DBDD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Total number of boxes</w:t>
            </w:r>
          </w:p>
        </w:tc>
      </w:tr>
      <w:tr w:rsidR="000E1BAD" w14:paraId="12B1DEAE" w14:textId="77777777" w:rsidTr="000E1BAD">
        <w:trPr>
          <w:trHeight w:val="289"/>
        </w:trPr>
        <w:tc>
          <w:tcPr>
            <w:tcW w:w="1469" w:type="dxa"/>
          </w:tcPr>
          <w:p w14:paraId="1553362A" w14:textId="50357C03"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469" w:type="dxa"/>
          </w:tcPr>
          <w:p w14:paraId="3451A3B4" w14:textId="47EF3FA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B01FDF1" w14:textId="40696A91"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5677E050" w14:textId="272A1D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4FE54E21" w14:textId="15B70BBB"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r>
      <w:tr w:rsidR="000E1BAD" w14:paraId="7A966687" w14:textId="77777777" w:rsidTr="000E1BAD">
        <w:trPr>
          <w:trHeight w:val="294"/>
        </w:trPr>
        <w:tc>
          <w:tcPr>
            <w:tcW w:w="1469" w:type="dxa"/>
          </w:tcPr>
          <w:p w14:paraId="4CB871DB" w14:textId="38DFF8B4"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469" w:type="dxa"/>
          </w:tcPr>
          <w:p w14:paraId="5AF4C4AF" w14:textId="6CF8E72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7B2A5D84" w14:textId="4F438958"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3527908" w14:textId="5E53C89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2DF9E6EC" w14:textId="5D0D326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r>
      <w:tr w:rsidR="000E1BAD" w14:paraId="140F0B4A" w14:textId="77777777" w:rsidTr="000E1BAD">
        <w:trPr>
          <w:trHeight w:val="294"/>
        </w:trPr>
        <w:tc>
          <w:tcPr>
            <w:tcW w:w="1469" w:type="dxa"/>
          </w:tcPr>
          <w:p w14:paraId="76E84652" w14:textId="5E44AC56"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469" w:type="dxa"/>
          </w:tcPr>
          <w:p w14:paraId="47DEAC9A" w14:textId="6CB32EF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11</w:t>
            </w:r>
          </w:p>
        </w:tc>
        <w:tc>
          <w:tcPr>
            <w:tcW w:w="1471" w:type="dxa"/>
          </w:tcPr>
          <w:p w14:paraId="449070AE" w14:textId="550F78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743F89CA" w14:textId="4D80C32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w:t>
            </w:r>
          </w:p>
        </w:tc>
        <w:tc>
          <w:tcPr>
            <w:tcW w:w="1471" w:type="dxa"/>
          </w:tcPr>
          <w:p w14:paraId="44960EA2" w14:textId="4A50EFE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12</w:t>
            </w:r>
          </w:p>
        </w:tc>
      </w:tr>
      <w:tr w:rsidR="000E1BAD" w14:paraId="73C8E348" w14:textId="77777777" w:rsidTr="000E1BAD">
        <w:trPr>
          <w:trHeight w:val="294"/>
        </w:trPr>
        <w:tc>
          <w:tcPr>
            <w:tcW w:w="1469" w:type="dxa"/>
          </w:tcPr>
          <w:p w14:paraId="2030DE31" w14:textId="3E31B26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469" w:type="dxa"/>
          </w:tcPr>
          <w:p w14:paraId="0DC8BC25" w14:textId="348243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471" w:type="dxa"/>
          </w:tcPr>
          <w:p w14:paraId="68E68FB6" w14:textId="15721800"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471" w:type="dxa"/>
          </w:tcPr>
          <w:p w14:paraId="702422C3" w14:textId="5FCAE9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5569764" w14:textId="2829FFFC"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0E1BAD" w14:paraId="1F3FA709" w14:textId="77777777" w:rsidTr="000E1BAD">
        <w:trPr>
          <w:trHeight w:val="289"/>
        </w:trPr>
        <w:tc>
          <w:tcPr>
            <w:tcW w:w="1469" w:type="dxa"/>
          </w:tcPr>
          <w:p w14:paraId="7CC42A21" w14:textId="639E021C" w:rsidR="000E1BAD" w:rsidRDefault="000E1BAD" w:rsidP="00277760">
            <w:pPr>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469" w:type="dxa"/>
          </w:tcPr>
          <w:p w14:paraId="0C912043" w14:textId="046A6F2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471" w:type="dxa"/>
          </w:tcPr>
          <w:p w14:paraId="368F6FF3" w14:textId="3A9070B5"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471" w:type="dxa"/>
          </w:tcPr>
          <w:p w14:paraId="37C68D4D" w14:textId="429750A9"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1471" w:type="dxa"/>
          </w:tcPr>
          <w:p w14:paraId="57279C83" w14:textId="50BC8143"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455B0B0" w14:textId="78F73D1B" w:rsidR="000E1BAD" w:rsidRDefault="000E1BAD" w:rsidP="00277760">
      <w:pPr>
        <w:rPr>
          <w:rFonts w:ascii="Times New Roman" w:eastAsiaTheme="minorEastAsia" w:hAnsi="Times New Roman" w:cs="Times New Roman"/>
          <w:color w:val="000000" w:themeColor="text1"/>
          <w:sz w:val="24"/>
          <w:szCs w:val="24"/>
          <w:lang w:val="en-US"/>
        </w:rPr>
      </w:pPr>
    </w:p>
    <w:p w14:paraId="3FF02906" w14:textId="3731A0AA"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Obviously, this boxes repartition is not unique since a lot of permutations are possible.</w:t>
      </w:r>
    </w:p>
    <w:p w14:paraId="05ED7087" w14:textId="4F4670CF" w:rsidR="000E1BAD" w:rsidRDefault="000E1BAD"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can still notice that boxes with</w:t>
      </w:r>
      <w:r w:rsidR="00654FF7">
        <w:rPr>
          <w:rFonts w:ascii="Times New Roman" w:eastAsiaTheme="minorEastAsia" w:hAnsi="Times New Roman" w:cs="Times New Roman"/>
          <w:color w:val="000000" w:themeColor="text1"/>
          <w:sz w:val="24"/>
          <w:szCs w:val="24"/>
          <w:lang w:val="en-US"/>
        </w:rPr>
        <w:t xml:space="preserve"> a</w:t>
      </w:r>
      <w:r>
        <w:rPr>
          <w:rFonts w:ascii="Times New Roman" w:eastAsiaTheme="minorEastAsia" w:hAnsi="Times New Roman" w:cs="Times New Roman"/>
          <w:color w:val="000000" w:themeColor="text1"/>
          <w:sz w:val="24"/>
          <w:szCs w:val="24"/>
          <w:lang w:val="en-US"/>
        </w:rPr>
        <w:t xml:space="preserve"> high volume are the most used. It is explained by the fact that they have lower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cost</m:t>
            </m:r>
          </m:num>
          <m:den>
            <m:r>
              <w:rPr>
                <w:rFonts w:ascii="Cambria Math" w:eastAsiaTheme="minorEastAsia" w:hAnsi="Cambria Math" w:cs="Times New Roman"/>
                <w:color w:val="000000" w:themeColor="text1"/>
                <w:sz w:val="24"/>
                <w:szCs w:val="24"/>
                <w:lang w:val="en-US"/>
              </w:rPr>
              <m:t>volum</m:t>
            </m:r>
          </m:den>
        </m:f>
      </m:oMath>
      <w:r>
        <w:rPr>
          <w:rFonts w:ascii="Times New Roman" w:eastAsiaTheme="minorEastAsia" w:hAnsi="Times New Roman" w:cs="Times New Roman"/>
          <w:color w:val="000000" w:themeColor="text1"/>
          <w:sz w:val="24"/>
          <w:szCs w:val="24"/>
          <w:lang w:val="en-US"/>
        </w:rPr>
        <w:t xml:space="preserve"> ratio than boxes</w:t>
      </w:r>
      <w:r w:rsidR="00857E5D">
        <w:rPr>
          <w:rFonts w:ascii="Times New Roman" w:eastAsiaTheme="minorEastAsia" w:hAnsi="Times New Roman" w:cs="Times New Roman"/>
          <w:color w:val="000000" w:themeColor="text1"/>
          <w:sz w:val="24"/>
          <w:szCs w:val="24"/>
          <w:lang w:val="en-US"/>
        </w:rPr>
        <w:t xml:space="preserve"> with a small volume</w:t>
      </w:r>
      <w:r w:rsidR="00256276">
        <w:rPr>
          <w:rFonts w:ascii="Times New Roman" w:eastAsiaTheme="minorEastAsia" w:hAnsi="Times New Roman" w:cs="Times New Roman"/>
          <w:color w:val="000000" w:themeColor="text1"/>
          <w:sz w:val="24"/>
          <w:szCs w:val="24"/>
          <w:lang w:val="en-US"/>
        </w:rPr>
        <w:t xml:space="preserve"> so they are more ‘interesting’ for our minimization cost </w:t>
      </w:r>
      <w:r w:rsidR="006C766F">
        <w:rPr>
          <w:rFonts w:ascii="Times New Roman" w:eastAsiaTheme="minorEastAsia" w:hAnsi="Times New Roman" w:cs="Times New Roman"/>
          <w:color w:val="000000" w:themeColor="text1"/>
          <w:sz w:val="24"/>
          <w:szCs w:val="24"/>
          <w:lang w:val="en-US"/>
        </w:rPr>
        <w:t>objective</w:t>
      </w:r>
      <w:r>
        <w:rPr>
          <w:rFonts w:ascii="Times New Roman" w:eastAsiaTheme="minorEastAsia" w:hAnsi="Times New Roman" w:cs="Times New Roman"/>
          <w:color w:val="000000" w:themeColor="text1"/>
          <w:sz w:val="24"/>
          <w:szCs w:val="24"/>
          <w:lang w:val="en-US"/>
        </w:rPr>
        <w:t>.</w:t>
      </w:r>
    </w:p>
    <w:p w14:paraId="4A10DCCB" w14:textId="03F321DB" w:rsidR="00AB17A8" w:rsidRDefault="00AB17A8" w:rsidP="00277760">
      <w:pPr>
        <w:rPr>
          <w:rFonts w:ascii="Times New Roman" w:eastAsiaTheme="minorEastAsia" w:hAnsi="Times New Roman" w:cs="Times New Roman"/>
          <w:color w:val="000000" w:themeColor="text1"/>
          <w:sz w:val="24"/>
          <w:szCs w:val="24"/>
          <w:lang w:val="en-US"/>
        </w:rPr>
      </w:pPr>
    </w:p>
    <w:p w14:paraId="74C03DE0"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F575521" w14:textId="79F630EF" w:rsidR="00910623" w:rsidRDefault="00910623" w:rsidP="00277760">
      <w:pPr>
        <w:rPr>
          <w:rFonts w:ascii="Times New Roman" w:eastAsiaTheme="minorEastAsia" w:hAnsi="Times New Roman" w:cs="Times New Roman"/>
          <w:color w:val="000000" w:themeColor="text1"/>
          <w:sz w:val="24"/>
          <w:szCs w:val="24"/>
          <w:lang w:val="en-US"/>
        </w:rPr>
        <w:sectPr w:rsidR="00910623">
          <w:footerReference w:type="default" r:id="rId10"/>
          <w:pgSz w:w="11906" w:h="16838"/>
          <w:pgMar w:top="1417" w:right="1417" w:bottom="1417" w:left="1417" w:header="708" w:footer="708" w:gutter="0"/>
          <w:cols w:space="708"/>
          <w:docGrid w:linePitch="360"/>
        </w:sectPr>
      </w:pPr>
    </w:p>
    <w:p w14:paraId="21667453" w14:textId="7D69CFD7"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volume in each truck</w:t>
      </w:r>
      <w:r w:rsidRPr="00AB17A8">
        <w:rPr>
          <w:rFonts w:ascii="Times New Roman" w:eastAsiaTheme="minorEastAsia" w:hAnsi="Times New Roman" w:cs="Times New Roman"/>
          <w:color w:val="000000" w:themeColor="text1"/>
          <w:sz w:val="24"/>
          <w:szCs w:val="24"/>
          <w:lang w:val="en-US"/>
        </w:rPr>
        <w:t>:</w:t>
      </w:r>
      <w:r w:rsidRPr="00AB17A8">
        <w:rPr>
          <w:rFonts w:ascii="Times New Roman" w:eastAsiaTheme="minorEastAsia" w:hAnsi="Times New Roman" w:cs="Times New Roman"/>
          <w:color w:val="000000" w:themeColor="text1"/>
          <w:sz w:val="24"/>
          <w:szCs w:val="24"/>
          <w:lang w:val="en-US"/>
        </w:rPr>
        <w:tab/>
      </w:r>
    </w:p>
    <w:tbl>
      <w:tblPr>
        <w:tblStyle w:val="Grilledutableau"/>
        <w:tblW w:w="3823" w:type="dxa"/>
        <w:tblLook w:val="04A0" w:firstRow="1" w:lastRow="0" w:firstColumn="1" w:lastColumn="0" w:noHBand="0" w:noVBand="1"/>
      </w:tblPr>
      <w:tblGrid>
        <w:gridCol w:w="2405"/>
        <w:gridCol w:w="1418"/>
      </w:tblGrid>
      <w:tr w:rsidR="00AB17A8" w14:paraId="6BBC4584" w14:textId="77777777" w:rsidTr="00AB17A8">
        <w:trPr>
          <w:trHeight w:val="254"/>
        </w:trPr>
        <w:tc>
          <w:tcPr>
            <w:tcW w:w="2405" w:type="dxa"/>
          </w:tcPr>
          <w:p w14:paraId="72BADF06" w14:textId="642081C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1 [L]</w:t>
            </w:r>
          </w:p>
        </w:tc>
        <w:tc>
          <w:tcPr>
            <w:tcW w:w="1418" w:type="dxa"/>
          </w:tcPr>
          <w:p w14:paraId="060AE9E9" w14:textId="5BAEE045"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5678970" w14:textId="77777777" w:rsidTr="00AB17A8">
        <w:trPr>
          <w:trHeight w:val="254"/>
        </w:trPr>
        <w:tc>
          <w:tcPr>
            <w:tcW w:w="2405" w:type="dxa"/>
          </w:tcPr>
          <w:p w14:paraId="30C3C9CC" w14:textId="1C92010E"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2 [L]</w:t>
            </w:r>
          </w:p>
        </w:tc>
        <w:tc>
          <w:tcPr>
            <w:tcW w:w="1418" w:type="dxa"/>
          </w:tcPr>
          <w:p w14:paraId="62215FDD" w14:textId="62A8BF3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2AB379F5" w14:textId="77777777" w:rsidTr="00AB17A8">
        <w:trPr>
          <w:trHeight w:val="244"/>
        </w:trPr>
        <w:tc>
          <w:tcPr>
            <w:tcW w:w="2405" w:type="dxa"/>
          </w:tcPr>
          <w:p w14:paraId="60105398" w14:textId="0416459A"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Volume in truck 3 [L]</w:t>
            </w:r>
          </w:p>
        </w:tc>
        <w:tc>
          <w:tcPr>
            <w:tcW w:w="1418" w:type="dxa"/>
          </w:tcPr>
          <w:p w14:paraId="6D63DA1D" w14:textId="1CF79B78"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44AC5F2D" w14:textId="52CE551F" w:rsidR="00AB17A8" w:rsidRDefault="00AB17A8" w:rsidP="00277760">
      <w:pPr>
        <w:rPr>
          <w:rFonts w:ascii="Times New Roman" w:eastAsiaTheme="minorEastAsia" w:hAnsi="Times New Roman" w:cs="Times New Roman"/>
          <w:color w:val="000000" w:themeColor="text1"/>
          <w:sz w:val="24"/>
          <w:szCs w:val="24"/>
          <w:lang w:val="en-US"/>
        </w:rPr>
      </w:pPr>
    </w:p>
    <w:p w14:paraId="50A457B5" w14:textId="28A25975" w:rsidR="00AB17A8" w:rsidRPr="00AB17A8" w:rsidRDefault="00AB17A8" w:rsidP="00AB17A8">
      <w:pPr>
        <w:pStyle w:val="Paragraphedeliste"/>
        <w:numPr>
          <w:ilvl w:val="0"/>
          <w:numId w:val="17"/>
        </w:numPr>
        <w:rPr>
          <w:rFonts w:ascii="Times New Roman" w:eastAsiaTheme="minorEastAsia" w:hAnsi="Times New Roman" w:cs="Times New Roman"/>
          <w:color w:val="000000" w:themeColor="text1"/>
          <w:sz w:val="24"/>
          <w:szCs w:val="24"/>
          <w:lang w:val="en-US"/>
        </w:rPr>
      </w:pPr>
      <w:r w:rsidRPr="00B304D1">
        <w:rPr>
          <w:rFonts w:ascii="Times New Roman" w:eastAsiaTheme="minorEastAsia" w:hAnsi="Times New Roman" w:cs="Times New Roman"/>
          <w:color w:val="000000" w:themeColor="text1"/>
          <w:sz w:val="24"/>
          <w:szCs w:val="24"/>
          <w:u w:val="single"/>
          <w:lang w:val="en-US"/>
        </w:rPr>
        <w:t>Boxes weight in each truck</w:t>
      </w:r>
      <w:r w:rsidRPr="00AB17A8">
        <w:rPr>
          <w:rFonts w:ascii="Times New Roman" w:eastAsiaTheme="minorEastAsia" w:hAnsi="Times New Roman" w:cs="Times New Roman"/>
          <w:color w:val="000000" w:themeColor="text1"/>
          <w:sz w:val="24"/>
          <w:szCs w:val="24"/>
          <w:lang w:val="en-US"/>
        </w:rPr>
        <w:t>:</w:t>
      </w:r>
    </w:p>
    <w:tbl>
      <w:tblPr>
        <w:tblStyle w:val="Grilledutableau"/>
        <w:tblW w:w="0" w:type="auto"/>
        <w:tblLook w:val="04A0" w:firstRow="1" w:lastRow="0" w:firstColumn="1" w:lastColumn="0" w:noHBand="0" w:noVBand="1"/>
      </w:tblPr>
      <w:tblGrid>
        <w:gridCol w:w="2405"/>
        <w:gridCol w:w="1767"/>
      </w:tblGrid>
      <w:tr w:rsidR="00AB17A8" w14:paraId="5684BCC6" w14:textId="77777777" w:rsidTr="00AB17A8">
        <w:trPr>
          <w:trHeight w:val="254"/>
        </w:trPr>
        <w:tc>
          <w:tcPr>
            <w:tcW w:w="2405" w:type="dxa"/>
          </w:tcPr>
          <w:p w14:paraId="793C9C4A" w14:textId="10683EE0"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1 [kg]</w:t>
            </w:r>
          </w:p>
        </w:tc>
        <w:tc>
          <w:tcPr>
            <w:tcW w:w="1767" w:type="dxa"/>
          </w:tcPr>
          <w:p w14:paraId="2544ABEF" w14:textId="1C2B9CA3"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4950</w:t>
            </w:r>
          </w:p>
        </w:tc>
      </w:tr>
      <w:tr w:rsidR="00AB17A8" w14:paraId="3C2A190C" w14:textId="77777777" w:rsidTr="00AB17A8">
        <w:trPr>
          <w:trHeight w:val="254"/>
        </w:trPr>
        <w:tc>
          <w:tcPr>
            <w:tcW w:w="2405" w:type="dxa"/>
          </w:tcPr>
          <w:p w14:paraId="3D4AE6AD" w14:textId="349138E1"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2 [kg]</w:t>
            </w:r>
          </w:p>
        </w:tc>
        <w:tc>
          <w:tcPr>
            <w:tcW w:w="1767" w:type="dxa"/>
          </w:tcPr>
          <w:p w14:paraId="7D804027" w14:textId="33D7E37B"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6950</w:t>
            </w:r>
          </w:p>
        </w:tc>
      </w:tr>
      <w:tr w:rsidR="00AB17A8" w14:paraId="0E05BF49" w14:textId="77777777" w:rsidTr="00AB17A8">
        <w:trPr>
          <w:trHeight w:val="244"/>
        </w:trPr>
        <w:tc>
          <w:tcPr>
            <w:tcW w:w="2405" w:type="dxa"/>
          </w:tcPr>
          <w:p w14:paraId="360FA505" w14:textId="0E0B414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 in truck 3 [kg]</w:t>
            </w:r>
          </w:p>
        </w:tc>
        <w:tc>
          <w:tcPr>
            <w:tcW w:w="1767" w:type="dxa"/>
          </w:tcPr>
          <w:p w14:paraId="113A8B7C" w14:textId="3CE19DE6"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8350</w:t>
            </w:r>
          </w:p>
        </w:tc>
      </w:tr>
    </w:tbl>
    <w:p w14:paraId="3371E7A5" w14:textId="77777777" w:rsidR="00AB17A8" w:rsidRDefault="00AB17A8" w:rsidP="00277760">
      <w:pPr>
        <w:rPr>
          <w:rFonts w:ascii="Times New Roman" w:eastAsiaTheme="minorEastAsia" w:hAnsi="Times New Roman" w:cs="Times New Roman"/>
          <w:color w:val="000000" w:themeColor="text1"/>
          <w:sz w:val="24"/>
          <w:szCs w:val="24"/>
          <w:lang w:val="en-US"/>
        </w:rPr>
      </w:pPr>
    </w:p>
    <w:p w14:paraId="553A9122" w14:textId="33D06F0C" w:rsidR="00AB17A8" w:rsidRDefault="00AB17A8" w:rsidP="00277760">
      <w:pPr>
        <w:rPr>
          <w:rFonts w:ascii="Times New Roman" w:eastAsiaTheme="minorEastAsia" w:hAnsi="Times New Roman" w:cs="Times New Roman"/>
          <w:color w:val="000000" w:themeColor="text1"/>
          <w:sz w:val="24"/>
          <w:szCs w:val="24"/>
          <w:lang w:val="en-US"/>
        </w:rPr>
        <w:sectPr w:rsidR="00AB17A8" w:rsidSect="00AB17A8">
          <w:type w:val="continuous"/>
          <w:pgSz w:w="11906" w:h="16838"/>
          <w:pgMar w:top="1417" w:right="1417" w:bottom="1417" w:left="1417" w:header="708" w:footer="708" w:gutter="0"/>
          <w:cols w:num="2" w:space="708"/>
          <w:docGrid w:linePitch="360"/>
        </w:sectPr>
      </w:pPr>
    </w:p>
    <w:p w14:paraId="50825566" w14:textId="144BDD14" w:rsidR="00AB17A8" w:rsidRDefault="00AB17A8"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We can see that in each truck, the volume and weight value are the same. It is because </w:t>
      </w:r>
      <w:r w:rsidR="00642700">
        <w:rPr>
          <w:rFonts w:ascii="Times New Roman" w:eastAsiaTheme="minorEastAsia" w:hAnsi="Times New Roman" w:cs="Times New Roman"/>
          <w:color w:val="000000" w:themeColor="text1"/>
          <w:sz w:val="24"/>
          <w:szCs w:val="24"/>
          <w:lang w:val="en-US"/>
        </w:rPr>
        <w:t>we have the constraint ‘</w:t>
      </w:r>
      <w:r w:rsidR="006C766F" w:rsidRPr="000153B8">
        <w:rPr>
          <w:rFonts w:ascii="Times New Roman" w:eastAsiaTheme="minorEastAsia" w:hAnsi="Times New Roman" w:cs="Times New Roman"/>
          <w:color w:val="000000" w:themeColor="text1"/>
          <w:sz w:val="24"/>
          <w:szCs w:val="24"/>
          <w:highlight w:val="yellow"/>
          <w:lang w:val="en-US"/>
        </w:rPr>
        <w:t>Half full boxes constraint</w:t>
      </w:r>
      <w:r w:rsidR="00642700">
        <w:rPr>
          <w:rFonts w:ascii="Times New Roman" w:hAnsi="Times New Roman" w:cs="Times New Roman"/>
          <w:color w:val="000000" w:themeColor="text1"/>
          <w:sz w:val="24"/>
          <w:szCs w:val="24"/>
          <w:lang w:val="en-US"/>
        </w:rPr>
        <w:t xml:space="preserve">’ so: </w:t>
      </w:r>
      <m:oMath>
        <m:r>
          <w:rPr>
            <w:rFonts w:ascii="Cambria Math" w:hAnsi="Cambria Math" w:cs="Times New Roman"/>
            <w:color w:val="000000" w:themeColor="text1"/>
            <w:sz w:val="24"/>
            <w:szCs w:val="24"/>
            <w:lang w:val="en-US"/>
          </w:rPr>
          <m:t xml:space="preserve">boxes weight in each truck = </m:t>
        </m:r>
        <m:f>
          <m:fPr>
            <m:ctrlPr>
              <w:rPr>
                <w:rFonts w:ascii="Cambria Math" w:hAnsi="Cambria Math" w:cs="Times New Roman"/>
                <w:i/>
                <w:color w:val="000000" w:themeColor="text1"/>
                <w:sz w:val="24"/>
                <w:szCs w:val="24"/>
                <w:lang w:val="en-US"/>
              </w:rPr>
            </m:ctrlPr>
          </m:fPr>
          <m:num>
            <m:r>
              <w:rPr>
                <w:rFonts w:ascii="Cambria Math" w:hAnsi="Cambria Math" w:cs="Times New Roman"/>
                <w:color w:val="000000" w:themeColor="text1"/>
                <w:sz w:val="24"/>
                <w:szCs w:val="24"/>
                <w:lang w:val="en-US"/>
              </w:rPr>
              <m:t>boxes volume in each truck [L]</m:t>
            </m:r>
          </m:num>
          <m:den>
            <m:r>
              <w:rPr>
                <w:rFonts w:ascii="Cambria Math" w:hAnsi="Cambria Math" w:cs="Times New Roman"/>
                <w:color w:val="000000" w:themeColor="text1"/>
                <w:sz w:val="24"/>
                <w:szCs w:val="24"/>
                <w:lang w:val="en-US"/>
              </w:rPr>
              <m:t>2</m:t>
            </m:r>
          </m:den>
        </m:f>
        <m:r>
          <w:rPr>
            <w:rFonts w:ascii="Cambria Math" w:hAnsi="Cambria Math" w:cs="Times New Roman"/>
            <w:color w:val="000000" w:themeColor="text1"/>
            <w:sz w:val="24"/>
            <w:szCs w:val="24"/>
            <w:lang w:val="en-US"/>
          </w:rPr>
          <m:t>*raw material density [kg/L]=boxes volume in each truck</m:t>
        </m:r>
      </m:oMath>
      <w:r w:rsidR="00642700">
        <w:rPr>
          <w:rFonts w:ascii="Times New Roman" w:eastAsiaTheme="minorEastAsia" w:hAnsi="Times New Roman" w:cs="Times New Roman"/>
          <w:color w:val="000000" w:themeColor="text1"/>
          <w:sz w:val="24"/>
          <w:szCs w:val="24"/>
          <w:lang w:val="en-US"/>
        </w:rPr>
        <w:t xml:space="preserve"> </w:t>
      </w:r>
      <w:r w:rsidR="000153B8">
        <w:rPr>
          <w:rFonts w:ascii="Times New Roman" w:eastAsiaTheme="minorEastAsia" w:hAnsi="Times New Roman" w:cs="Times New Roman"/>
          <w:color w:val="000000" w:themeColor="text1"/>
          <w:sz w:val="24"/>
          <w:szCs w:val="24"/>
          <w:lang w:val="en-US"/>
        </w:rPr>
        <w:t xml:space="preserve">, </w:t>
      </w:r>
      <w:r w:rsidR="00642700">
        <w:rPr>
          <w:rFonts w:ascii="Times New Roman" w:eastAsiaTheme="minorEastAsia" w:hAnsi="Times New Roman" w:cs="Times New Roman"/>
          <w:color w:val="000000" w:themeColor="text1"/>
          <w:sz w:val="24"/>
          <w:szCs w:val="24"/>
          <w:lang w:val="en-US"/>
        </w:rPr>
        <w:t xml:space="preserve">since </w:t>
      </w:r>
      <w:r w:rsidR="00256276">
        <w:rPr>
          <w:rFonts w:ascii="Times New Roman" w:eastAsiaTheme="minorEastAsia" w:hAnsi="Times New Roman" w:cs="Times New Roman"/>
          <w:color w:val="000000" w:themeColor="text1"/>
          <w:sz w:val="24"/>
          <w:szCs w:val="24"/>
          <w:lang w:val="en-US"/>
        </w:rPr>
        <w:t>‘</w:t>
      </w:r>
      <w:r w:rsidR="00642700">
        <w:rPr>
          <w:rFonts w:ascii="Times New Roman" w:eastAsiaTheme="minorEastAsia" w:hAnsi="Times New Roman" w:cs="Times New Roman"/>
          <w:color w:val="000000" w:themeColor="text1"/>
          <w:sz w:val="24"/>
          <w:szCs w:val="24"/>
          <w:lang w:val="en-US"/>
        </w:rPr>
        <w:t>raw material density</w:t>
      </w:r>
      <w:r w:rsidR="00256276">
        <w:rPr>
          <w:rFonts w:ascii="Times New Roman" w:eastAsiaTheme="minorEastAsia" w:hAnsi="Times New Roman" w:cs="Times New Roman"/>
          <w:color w:val="000000" w:themeColor="text1"/>
          <w:sz w:val="24"/>
          <w:szCs w:val="24"/>
          <w:lang w:val="en-US"/>
        </w:rPr>
        <w:t xml:space="preserve"> [kg/L]’</w:t>
      </w:r>
      <w:r w:rsidR="00642700">
        <w:rPr>
          <w:rFonts w:ascii="Times New Roman" w:eastAsiaTheme="minorEastAsia" w:hAnsi="Times New Roman" w:cs="Times New Roman"/>
          <w:color w:val="000000" w:themeColor="text1"/>
          <w:sz w:val="24"/>
          <w:szCs w:val="24"/>
          <w:lang w:val="en-US"/>
        </w:rPr>
        <w:t xml:space="preserve"> = 2.</w:t>
      </w:r>
    </w:p>
    <w:p w14:paraId="27DD5BE8" w14:textId="7A429C6F" w:rsidR="00282211" w:rsidRDefault="00642700" w:rsidP="00277760">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w:t>
      </w:r>
      <w:r w:rsidR="00FE45C0">
        <w:rPr>
          <w:rFonts w:ascii="Times New Roman" w:eastAsiaTheme="minorEastAsia" w:hAnsi="Times New Roman" w:cs="Times New Roman"/>
          <w:color w:val="000000" w:themeColor="text1"/>
          <w:sz w:val="24"/>
          <w:szCs w:val="24"/>
          <w:lang w:val="en-US"/>
        </w:rPr>
        <w:t>e</w:t>
      </w:r>
      <w:r>
        <w:rPr>
          <w:rFonts w:ascii="Times New Roman" w:eastAsiaTheme="minorEastAsia" w:hAnsi="Times New Roman" w:cs="Times New Roman"/>
          <w:color w:val="000000" w:themeColor="text1"/>
          <w:sz w:val="24"/>
          <w:szCs w:val="24"/>
          <w:lang w:val="en-US"/>
        </w:rPr>
        <w:t xml:space="preserve"> can also notice that the ‘</w:t>
      </w:r>
      <w:r w:rsidRPr="006C766F">
        <w:rPr>
          <w:rFonts w:ascii="Times New Roman" w:eastAsiaTheme="minorEastAsia" w:hAnsi="Times New Roman" w:cs="Times New Roman"/>
          <w:color w:val="000000" w:themeColor="text1"/>
          <w:sz w:val="24"/>
          <w:szCs w:val="24"/>
          <w:highlight w:val="yellow"/>
          <w:lang w:val="en-US"/>
        </w:rPr>
        <w:t>Max weight for each truck constraint</w:t>
      </w:r>
      <w:r>
        <w:rPr>
          <w:rFonts w:ascii="Times New Roman" w:eastAsiaTheme="minorEastAsia" w:hAnsi="Times New Roman" w:cs="Times New Roman"/>
          <w:color w:val="000000" w:themeColor="text1"/>
          <w:sz w:val="24"/>
          <w:szCs w:val="24"/>
          <w:lang w:val="en-US"/>
        </w:rPr>
        <w:t xml:space="preserve">’ is the one close to its </w:t>
      </w:r>
      <w:r w:rsidR="00FE45C0">
        <w:rPr>
          <w:rFonts w:ascii="Times New Roman" w:eastAsiaTheme="minorEastAsia" w:hAnsi="Times New Roman" w:cs="Times New Roman"/>
          <w:color w:val="000000" w:themeColor="text1"/>
          <w:sz w:val="24"/>
          <w:szCs w:val="24"/>
          <w:lang w:val="en-US"/>
        </w:rPr>
        <w:t>limit</w:t>
      </w:r>
      <w:r w:rsidR="00B304D1">
        <w:rPr>
          <w:rFonts w:ascii="Times New Roman" w:eastAsiaTheme="minorEastAsia" w:hAnsi="Times New Roman" w:cs="Times New Roman"/>
          <w:color w:val="000000" w:themeColor="text1"/>
          <w:sz w:val="24"/>
          <w:szCs w:val="24"/>
          <w:lang w:val="en-US"/>
        </w:rPr>
        <w:t xml:space="preserve"> (among the constraints related to trucks)</w:t>
      </w:r>
      <w:r>
        <w:rPr>
          <w:rFonts w:ascii="Times New Roman" w:eastAsiaTheme="minorEastAsia" w:hAnsi="Times New Roman" w:cs="Times New Roman"/>
          <w:color w:val="000000" w:themeColor="text1"/>
          <w:sz w:val="24"/>
          <w:szCs w:val="24"/>
          <w:lang w:val="en-US"/>
        </w:rPr>
        <w:t xml:space="preserve"> since </w:t>
      </w:r>
      <w:r w:rsidR="004C0CE4">
        <w:rPr>
          <w:rFonts w:ascii="Times New Roman" w:eastAsiaTheme="minorEastAsia" w:hAnsi="Times New Roman" w:cs="Times New Roman"/>
          <w:color w:val="000000" w:themeColor="text1"/>
          <w:sz w:val="24"/>
          <w:szCs w:val="24"/>
          <w:lang w:val="en-US"/>
        </w:rPr>
        <w:t>V</w:t>
      </w:r>
      <w:r w:rsidR="004C0CE4" w:rsidRPr="00187932">
        <w:rPr>
          <w:rFonts w:ascii="Times New Roman" w:eastAsiaTheme="minorEastAsia" w:hAnsi="Times New Roman" w:cs="Times New Roman"/>
          <w:color w:val="000000" w:themeColor="text1"/>
          <w:sz w:val="24"/>
          <w:szCs w:val="24"/>
          <w:vertAlign w:val="subscript"/>
          <w:lang w:val="en-US"/>
        </w:rPr>
        <w:t>t</w:t>
      </w:r>
      <w:r w:rsidR="004C0CE4">
        <w:rPr>
          <w:rFonts w:ascii="Times New Roman" w:eastAsiaTheme="minorEastAsia" w:hAnsi="Times New Roman" w:cs="Times New Roman"/>
          <w:color w:val="000000" w:themeColor="text1"/>
          <w:sz w:val="24"/>
          <w:szCs w:val="24"/>
          <w:lang w:val="en-US"/>
        </w:rPr>
        <w:t xml:space="preserve"> = {6’000, 8’000, 10’000}</w:t>
      </w:r>
      <w:r w:rsidR="004C0CE4" w:rsidRPr="004C0CE4">
        <w:rPr>
          <w:rFonts w:ascii="Times New Roman" w:eastAsiaTheme="minorEastAsia" w:hAnsi="Times New Roman" w:cs="Times New Roman"/>
          <w:color w:val="000000" w:themeColor="text1"/>
          <w:sz w:val="24"/>
          <w:szCs w:val="24"/>
          <w:lang w:val="en-US"/>
        </w:rPr>
        <w:t xml:space="preserve"> </w:t>
      </w:r>
      <w:r w:rsidR="004C0CE4">
        <w:rPr>
          <w:rFonts w:ascii="Times New Roman" w:eastAsiaTheme="minorEastAsia" w:hAnsi="Times New Roman" w:cs="Times New Roman"/>
          <w:color w:val="000000" w:themeColor="text1"/>
          <w:sz w:val="24"/>
          <w:szCs w:val="24"/>
          <w:lang w:val="en-US"/>
        </w:rPr>
        <w:t xml:space="preserve">and </w:t>
      </w:r>
      <w:r w:rsidR="00FE45C0">
        <w:rPr>
          <w:rFonts w:ascii="Times New Roman" w:eastAsiaTheme="minorEastAsia" w:hAnsi="Times New Roman" w:cs="Times New Roman"/>
          <w:color w:val="000000" w:themeColor="text1"/>
          <w:sz w:val="24"/>
          <w:szCs w:val="24"/>
          <w:lang w:val="en-US"/>
        </w:rPr>
        <w:t>W</w:t>
      </w:r>
      <w:r w:rsidR="00FE45C0" w:rsidRPr="00FE45C0">
        <w:rPr>
          <w:rFonts w:ascii="Times New Roman" w:eastAsiaTheme="minorEastAsia" w:hAnsi="Times New Roman" w:cs="Times New Roman"/>
          <w:color w:val="000000" w:themeColor="text1"/>
          <w:sz w:val="24"/>
          <w:szCs w:val="24"/>
          <w:vertAlign w:val="subscript"/>
          <w:lang w:val="en-US"/>
        </w:rPr>
        <w:t>t</w:t>
      </w:r>
      <w:r w:rsidR="00FE45C0">
        <w:rPr>
          <w:rFonts w:ascii="Times New Roman" w:eastAsiaTheme="minorEastAsia" w:hAnsi="Times New Roman" w:cs="Times New Roman"/>
          <w:color w:val="000000" w:themeColor="text1"/>
          <w:sz w:val="24"/>
          <w:szCs w:val="24"/>
          <w:lang w:val="en-US"/>
        </w:rPr>
        <w:t xml:space="preserve"> = {5’000, 7’000, 9’000}</w:t>
      </w:r>
      <w:r w:rsidR="00B304D1">
        <w:rPr>
          <w:rFonts w:ascii="Times New Roman" w:eastAsiaTheme="minorEastAsia" w:hAnsi="Times New Roman" w:cs="Times New Roman"/>
          <w:color w:val="000000" w:themeColor="text1"/>
          <w:sz w:val="24"/>
          <w:szCs w:val="24"/>
          <w:lang w:val="en-US"/>
        </w:rPr>
        <w:t>.</w:t>
      </w:r>
    </w:p>
    <w:p w14:paraId="51E32F98" w14:textId="77777777" w:rsidR="00282211" w:rsidRDefault="00282211">
      <w:p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br w:type="page"/>
      </w:r>
    </w:p>
    <w:p w14:paraId="68017DB0" w14:textId="77777777" w:rsidR="00B304D1" w:rsidRDefault="00B304D1" w:rsidP="00691264">
      <w:pPr>
        <w:jc w:val="center"/>
        <w:rPr>
          <w:rFonts w:ascii="Times New Roman" w:eastAsiaTheme="minorEastAsia" w:hAnsi="Times New Roman" w:cs="Times New Roman"/>
          <w:b/>
          <w:bCs/>
          <w:color w:val="4472C4" w:themeColor="accent1"/>
          <w:sz w:val="44"/>
          <w:szCs w:val="44"/>
          <w:lang w:val="en-US"/>
        </w:rPr>
        <w:sectPr w:rsidR="00B304D1" w:rsidSect="000671C7">
          <w:type w:val="continuous"/>
          <w:pgSz w:w="11906" w:h="16838"/>
          <w:pgMar w:top="851" w:right="1134" w:bottom="1134" w:left="1134" w:header="709" w:footer="709" w:gutter="0"/>
          <w:cols w:space="708"/>
          <w:docGrid w:linePitch="360"/>
        </w:sectPr>
      </w:pPr>
    </w:p>
    <w:p w14:paraId="6A26A4A6" w14:textId="4D5599FE" w:rsidR="00187932" w:rsidRDefault="00187932" w:rsidP="00691264">
      <w:pPr>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lastRenderedPageBreak/>
        <w:t>Sensitivity analysis:</w:t>
      </w:r>
    </w:p>
    <w:p w14:paraId="23C4C696" w14:textId="77777777" w:rsidR="00691264" w:rsidRPr="00F512E4" w:rsidRDefault="00691264" w:rsidP="00691264">
      <w:pPr>
        <w:jc w:val="center"/>
        <w:rPr>
          <w:rFonts w:ascii="Times New Roman" w:eastAsiaTheme="minorEastAsia" w:hAnsi="Times New Roman" w:cs="Times New Roman"/>
          <w:b/>
          <w:bCs/>
          <w:color w:val="4472C4" w:themeColor="accent1"/>
          <w:sz w:val="16"/>
          <w:szCs w:val="16"/>
          <w:lang w:val="en-US"/>
        </w:rPr>
      </w:pPr>
    </w:p>
    <w:p w14:paraId="4F5D15A0" w14:textId="3EF405C3" w:rsidR="00187932" w:rsidRPr="00FB33CB" w:rsidRDefault="006375FA" w:rsidP="006375FA">
      <w:pPr>
        <w:pStyle w:val="Paragraphedeliste"/>
        <w:numPr>
          <w:ilvl w:val="0"/>
          <w:numId w:val="17"/>
        </w:numPr>
        <w:rPr>
          <w:rFonts w:ascii="Times New Roman" w:eastAsiaTheme="minorEastAsia" w:hAnsi="Times New Roman" w:cs="Times New Roman"/>
          <w:color w:val="000000" w:themeColor="text1"/>
          <w:sz w:val="24"/>
          <w:szCs w:val="24"/>
          <w:u w:val="single"/>
          <w:lang w:val="en-US"/>
        </w:rPr>
      </w:pPr>
      <w:r w:rsidRPr="00FB33CB">
        <w:rPr>
          <w:rFonts w:ascii="Times New Roman" w:eastAsiaTheme="minorEastAsia" w:hAnsi="Times New Roman" w:cs="Times New Roman"/>
          <w:color w:val="000000" w:themeColor="text1"/>
          <w:sz w:val="24"/>
          <w:szCs w:val="24"/>
          <w:u w:val="single"/>
          <w:lang w:val="en-US"/>
        </w:rPr>
        <w:t>Increasing the ordered raw material to 21’000 kg:</w:t>
      </w:r>
    </w:p>
    <w:p w14:paraId="328DD631" w14:textId="66A12E0C" w:rsidR="006375FA"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Boxes combination minimal cost increase (as expected) to 12’900 CHF</w:t>
      </w:r>
    </w:p>
    <w:p w14:paraId="70A97C7A" w14:textId="77777777" w:rsidR="007F77EB" w:rsidRDefault="006375FA" w:rsidP="006375FA">
      <w:pPr>
        <w:pStyle w:val="Paragraphedeliste"/>
        <w:numPr>
          <w:ilvl w:val="0"/>
          <w:numId w:val="11"/>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Weights in trucks 1, 2 &amp; 3 are respectively of 5’000, 7’000 &amp; 9’000 kg (</w:t>
      </w:r>
      <w:r w:rsidRPr="006375FA">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the max values) while there still are available boxes</w:t>
      </w:r>
      <w:r w:rsidR="007F77EB">
        <w:rPr>
          <w:rFonts w:ascii="Times New Roman" w:eastAsiaTheme="minorEastAsia" w:hAnsi="Times New Roman" w:cs="Times New Roman"/>
          <w:color w:val="000000" w:themeColor="text1"/>
          <w:sz w:val="24"/>
          <w:szCs w:val="24"/>
          <w:lang w:val="en-US"/>
        </w:rPr>
        <w:t>.</w:t>
      </w:r>
    </w:p>
    <w:p w14:paraId="3E08B966" w14:textId="422F1EED" w:rsidR="007F77EB" w:rsidRP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The limitation in this command is not the boxes but the trucks</w:t>
      </w:r>
      <w:r w:rsidR="00B304D1">
        <w:rPr>
          <w:rFonts w:ascii="Times New Roman" w:eastAsiaTheme="minorEastAsia" w:hAnsi="Times New Roman" w:cs="Times New Roman"/>
          <w:color w:val="000000" w:themeColor="text1"/>
          <w:sz w:val="24"/>
          <w:szCs w:val="24"/>
          <w:lang w:val="en-US"/>
        </w:rPr>
        <w:t xml:space="preserve"> maximal weight</w:t>
      </w:r>
      <w:r w:rsidRPr="007F77EB">
        <w:rPr>
          <w:rFonts w:ascii="Times New Roman" w:eastAsiaTheme="minorEastAsia" w:hAnsi="Times New Roman" w:cs="Times New Roman"/>
          <w:color w:val="000000" w:themeColor="text1"/>
          <w:sz w:val="24"/>
          <w:szCs w:val="24"/>
          <w:lang w:val="en-US"/>
        </w:rPr>
        <w:t>.</w:t>
      </w:r>
    </w:p>
    <w:p w14:paraId="7E13CCCF" w14:textId="6C0EEC05" w:rsidR="007F77EB" w:rsidRDefault="006375FA" w:rsidP="007F77EB">
      <w:pPr>
        <w:pStyle w:val="Paragraphedeliste"/>
        <w:numPr>
          <w:ilvl w:val="0"/>
          <w:numId w:val="20"/>
        </w:numPr>
        <w:rPr>
          <w:rFonts w:ascii="Times New Roman" w:eastAsiaTheme="minorEastAsia" w:hAnsi="Times New Roman" w:cs="Times New Roman"/>
          <w:color w:val="000000" w:themeColor="text1"/>
          <w:sz w:val="24"/>
          <w:szCs w:val="24"/>
          <w:lang w:val="en-US"/>
        </w:rPr>
      </w:pPr>
      <w:r w:rsidRPr="007F77EB">
        <w:rPr>
          <w:rFonts w:ascii="Times New Roman" w:eastAsiaTheme="minorEastAsia" w:hAnsi="Times New Roman" w:cs="Times New Roman"/>
          <w:color w:val="000000" w:themeColor="text1"/>
          <w:sz w:val="24"/>
          <w:szCs w:val="24"/>
          <w:lang w:val="en-US"/>
        </w:rPr>
        <w:t>21’000 kg is the maximum delivery capacity</w:t>
      </w:r>
      <w:r w:rsidR="007F77EB" w:rsidRPr="007F77EB">
        <w:rPr>
          <w:rFonts w:ascii="Times New Roman" w:eastAsiaTheme="minorEastAsia" w:hAnsi="Times New Roman" w:cs="Times New Roman"/>
          <w:color w:val="000000" w:themeColor="text1"/>
          <w:sz w:val="24"/>
          <w:szCs w:val="24"/>
          <w:lang w:val="en-US"/>
        </w:rPr>
        <w:t>.</w:t>
      </w:r>
      <w:r w:rsidR="00745FE8">
        <w:rPr>
          <w:rFonts w:ascii="Times New Roman" w:eastAsiaTheme="minorEastAsia" w:hAnsi="Times New Roman" w:cs="Times New Roman"/>
          <w:color w:val="000000" w:themeColor="text1"/>
          <w:sz w:val="24"/>
          <w:szCs w:val="24"/>
          <w:lang w:val="en-US"/>
        </w:rPr>
        <w:t xml:space="preserve"> An order with more than 21’000 kg has no feasible solution </w:t>
      </w:r>
      <w:r w:rsidR="00F512E4">
        <w:rPr>
          <w:rFonts w:ascii="Times New Roman" w:eastAsiaTheme="minorEastAsia" w:hAnsi="Times New Roman" w:cs="Times New Roman"/>
          <w:color w:val="000000" w:themeColor="text1"/>
          <w:sz w:val="24"/>
          <w:szCs w:val="24"/>
          <w:lang w:val="en-US"/>
        </w:rPr>
        <w:t xml:space="preserve">in our problem </w:t>
      </w:r>
      <w:r w:rsidR="00745FE8">
        <w:rPr>
          <w:rFonts w:ascii="Times New Roman" w:eastAsiaTheme="minorEastAsia" w:hAnsi="Times New Roman" w:cs="Times New Roman"/>
          <w:color w:val="000000" w:themeColor="text1"/>
          <w:sz w:val="24"/>
          <w:szCs w:val="24"/>
          <w:lang w:val="en-US"/>
        </w:rPr>
        <w:t xml:space="preserve">(because of the </w:t>
      </w:r>
      <w:r w:rsidR="00745FE8" w:rsidRPr="000153B8">
        <w:rPr>
          <w:rFonts w:ascii="Times New Roman" w:eastAsiaTheme="minorEastAsia" w:hAnsi="Times New Roman" w:cs="Times New Roman"/>
          <w:color w:val="000000" w:themeColor="text1"/>
          <w:sz w:val="24"/>
          <w:szCs w:val="24"/>
          <w:highlight w:val="yellow"/>
          <w:lang w:val="en-US"/>
        </w:rPr>
        <w:t>Max weight for each truck constraint</w:t>
      </w:r>
      <w:r w:rsidR="00745FE8">
        <w:rPr>
          <w:rFonts w:ascii="Times New Roman" w:eastAsiaTheme="minorEastAsia" w:hAnsi="Times New Roman" w:cs="Times New Roman"/>
          <w:color w:val="000000" w:themeColor="text1"/>
          <w:sz w:val="24"/>
          <w:szCs w:val="24"/>
          <w:lang w:val="en-US"/>
        </w:rPr>
        <w:t>).</w:t>
      </w:r>
    </w:p>
    <w:p w14:paraId="16793B0C" w14:textId="77777777" w:rsidR="00745FE8" w:rsidRPr="00745FE8" w:rsidRDefault="00745FE8" w:rsidP="00745FE8">
      <w:pPr>
        <w:pStyle w:val="Paragraphedeliste"/>
        <w:ind w:left="1790"/>
        <w:rPr>
          <w:rFonts w:ascii="Times New Roman" w:eastAsiaTheme="minorEastAsia" w:hAnsi="Times New Roman" w:cs="Times New Roman"/>
          <w:color w:val="000000" w:themeColor="text1"/>
          <w:sz w:val="24"/>
          <w:szCs w:val="24"/>
          <w:lang w:val="en-US"/>
        </w:rPr>
      </w:pPr>
      <w:bookmarkStart w:id="0" w:name="_GoBack"/>
      <w:bookmarkEnd w:id="0"/>
    </w:p>
    <w:p w14:paraId="361B6CCA" w14:textId="14AEAD01" w:rsidR="007F77EB" w:rsidRPr="00FB33CB" w:rsidRDefault="007F77EB" w:rsidP="007F77EB">
      <w:pPr>
        <w:pStyle w:val="Paragraphedeliste"/>
        <w:numPr>
          <w:ilvl w:val="0"/>
          <w:numId w:val="17"/>
        </w:numPr>
        <w:rPr>
          <w:rFonts w:ascii="Times New Roman" w:eastAsiaTheme="minorEastAsia" w:hAnsi="Times New Roman" w:cs="Times New Roman"/>
          <w:color w:val="000000" w:themeColor="text1"/>
          <w:sz w:val="24"/>
          <w:szCs w:val="24"/>
          <w:u w:val="single"/>
          <w:lang w:val="en-US"/>
        </w:rPr>
      </w:pPr>
      <w:r w:rsidRPr="00FB33CB">
        <w:rPr>
          <w:rFonts w:ascii="Times New Roman" w:eastAsiaTheme="minorEastAsia" w:hAnsi="Times New Roman" w:cs="Times New Roman"/>
          <w:color w:val="000000" w:themeColor="text1"/>
          <w:sz w:val="24"/>
          <w:szCs w:val="24"/>
          <w:u w:val="single"/>
          <w:lang w:val="en-US"/>
        </w:rPr>
        <w:t>Reduce the cost of box b to C</w:t>
      </w:r>
      <w:r w:rsidRPr="00FB33CB">
        <w:rPr>
          <w:rFonts w:ascii="Times New Roman" w:eastAsiaTheme="minorEastAsia" w:hAnsi="Times New Roman" w:cs="Times New Roman"/>
          <w:color w:val="000000" w:themeColor="text1"/>
          <w:sz w:val="24"/>
          <w:szCs w:val="24"/>
          <w:u w:val="single"/>
          <w:vertAlign w:val="subscript"/>
          <w:lang w:val="en-US"/>
        </w:rPr>
        <w:t>b</w:t>
      </w:r>
      <w:r w:rsidRPr="00FB33CB">
        <w:rPr>
          <w:rFonts w:ascii="Times New Roman" w:eastAsiaTheme="minorEastAsia" w:hAnsi="Times New Roman" w:cs="Times New Roman"/>
          <w:color w:val="000000" w:themeColor="text1"/>
          <w:sz w:val="24"/>
          <w:szCs w:val="24"/>
          <w:u w:val="single"/>
          <w:lang w:val="en-US"/>
        </w:rPr>
        <w:t xml:space="preserve"> = 30:</w:t>
      </w:r>
    </w:p>
    <w:p w14:paraId="0C2FBF6E" w14:textId="6F9D25E2" w:rsidR="007F77EB" w:rsidRDefault="007F77EB" w:rsidP="007F77EB">
      <w:pPr>
        <w:pStyle w:val="Paragraphedeliste"/>
        <w:numPr>
          <w:ilvl w:val="0"/>
          <w:numId w:val="18"/>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The  </w:t>
      </w:r>
      <m:oMath>
        <m:f>
          <m:fPr>
            <m:type m:val="skw"/>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price</m:t>
            </m:r>
          </m:num>
          <m:den>
            <m:r>
              <w:rPr>
                <w:rFonts w:ascii="Cambria Math" w:eastAsiaTheme="minorEastAsia" w:hAnsi="Cambria Math" w:cs="Times New Roman"/>
                <w:color w:val="000000" w:themeColor="text1"/>
                <w:sz w:val="24"/>
                <w:szCs w:val="24"/>
                <w:lang w:val="en-US"/>
              </w:rPr>
              <m:t>volume</m:t>
            </m:r>
          </m:den>
        </m:f>
      </m:oMath>
      <w:r>
        <w:rPr>
          <w:rFonts w:ascii="Times New Roman" w:eastAsiaTheme="minorEastAsia" w:hAnsi="Times New Roman" w:cs="Times New Roman"/>
          <w:color w:val="000000" w:themeColor="text1"/>
          <w:sz w:val="24"/>
          <w:szCs w:val="24"/>
          <w:lang w:val="en-US"/>
        </w:rPr>
        <w:t xml:space="preserve"> ratio of box b is no</w:t>
      </w:r>
      <w:r w:rsidR="00691264">
        <w:rPr>
          <w:rFonts w:ascii="Times New Roman" w:eastAsiaTheme="minorEastAsia" w:hAnsi="Times New Roman" w:cs="Times New Roman"/>
          <w:color w:val="000000" w:themeColor="text1"/>
          <w:sz w:val="24"/>
          <w:szCs w:val="24"/>
          <w:lang w:val="en-US"/>
        </w:rPr>
        <w:t>w</w:t>
      </w:r>
      <w:r>
        <w:rPr>
          <w:rFonts w:ascii="Times New Roman" w:eastAsiaTheme="minorEastAsia" w:hAnsi="Times New Roman" w:cs="Times New Roman"/>
          <w:color w:val="000000" w:themeColor="text1"/>
          <w:sz w:val="24"/>
          <w:szCs w:val="24"/>
          <w:lang w:val="en-US"/>
        </w:rPr>
        <w:t xml:space="preserve"> the most advantageous</w:t>
      </w:r>
      <w:r w:rsidR="00691264">
        <w:rPr>
          <w:rFonts w:ascii="Times New Roman" w:eastAsiaTheme="minorEastAsia" w:hAnsi="Times New Roman" w:cs="Times New Roman"/>
          <w:color w:val="000000" w:themeColor="text1"/>
          <w:sz w:val="24"/>
          <w:szCs w:val="24"/>
          <w:lang w:val="en-US"/>
        </w:rPr>
        <w:t xml:space="preserve">. It changes the total number of </w:t>
      </w:r>
      <w:r w:rsidR="00B304D1">
        <w:rPr>
          <w:rFonts w:ascii="Times New Roman" w:eastAsiaTheme="minorEastAsia" w:hAnsi="Times New Roman" w:cs="Times New Roman"/>
          <w:color w:val="000000" w:themeColor="text1"/>
          <w:sz w:val="24"/>
          <w:szCs w:val="24"/>
          <w:lang w:val="en-US"/>
        </w:rPr>
        <w:t xml:space="preserve">each </w:t>
      </w:r>
      <w:r w:rsidR="00691264">
        <w:rPr>
          <w:rFonts w:ascii="Times New Roman" w:eastAsiaTheme="minorEastAsia" w:hAnsi="Times New Roman" w:cs="Times New Roman"/>
          <w:color w:val="000000" w:themeColor="text1"/>
          <w:sz w:val="24"/>
          <w:szCs w:val="24"/>
          <w:lang w:val="en-US"/>
        </w:rPr>
        <w:t>box</w:t>
      </w:r>
      <w:r w:rsidR="00B304D1">
        <w:rPr>
          <w:rFonts w:ascii="Times New Roman" w:eastAsiaTheme="minorEastAsia" w:hAnsi="Times New Roman" w:cs="Times New Roman"/>
          <w:color w:val="000000" w:themeColor="text1"/>
          <w:sz w:val="24"/>
          <w:szCs w:val="24"/>
          <w:lang w:val="en-US"/>
        </w:rPr>
        <w:t xml:space="preserve"> type in the optimal solution</w:t>
      </w:r>
      <w:r w:rsidR="00691264">
        <w:rPr>
          <w:rFonts w:ascii="Times New Roman" w:eastAsiaTheme="minorEastAsia" w:hAnsi="Times New Roman" w:cs="Times New Roman"/>
          <w:color w:val="000000" w:themeColor="text1"/>
          <w:sz w:val="24"/>
          <w:szCs w:val="24"/>
          <w:lang w:val="en-US"/>
        </w:rPr>
        <w:t>:</w:t>
      </w:r>
    </w:p>
    <w:tbl>
      <w:tblPr>
        <w:tblStyle w:val="Grilledutableau"/>
        <w:tblW w:w="0" w:type="auto"/>
        <w:tblInd w:w="1068" w:type="dxa"/>
        <w:tblLook w:val="04A0" w:firstRow="1" w:lastRow="0" w:firstColumn="1" w:lastColumn="0" w:noHBand="0" w:noVBand="1"/>
      </w:tblPr>
      <w:tblGrid>
        <w:gridCol w:w="1559"/>
        <w:gridCol w:w="1337"/>
        <w:gridCol w:w="1276"/>
        <w:gridCol w:w="1276"/>
        <w:gridCol w:w="2546"/>
      </w:tblGrid>
      <w:tr w:rsidR="00691264" w14:paraId="390BECFB" w14:textId="77777777" w:rsidTr="00691264">
        <w:tc>
          <w:tcPr>
            <w:tcW w:w="1559" w:type="dxa"/>
          </w:tcPr>
          <w:p w14:paraId="2C095224" w14:textId="7777777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
        </w:tc>
        <w:tc>
          <w:tcPr>
            <w:tcW w:w="1337" w:type="dxa"/>
          </w:tcPr>
          <w:p w14:paraId="7CA0E77F" w14:textId="68667BD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1</w:t>
            </w:r>
          </w:p>
        </w:tc>
        <w:tc>
          <w:tcPr>
            <w:tcW w:w="1276" w:type="dxa"/>
          </w:tcPr>
          <w:p w14:paraId="43DDEAB9" w14:textId="68DED1E0"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2</w:t>
            </w:r>
          </w:p>
        </w:tc>
        <w:tc>
          <w:tcPr>
            <w:tcW w:w="1276" w:type="dxa"/>
          </w:tcPr>
          <w:p w14:paraId="33829127" w14:textId="22416BC6"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Truck 3</w:t>
            </w:r>
          </w:p>
        </w:tc>
        <w:tc>
          <w:tcPr>
            <w:tcW w:w="2546" w:type="dxa"/>
          </w:tcPr>
          <w:p w14:paraId="330745C2" w14:textId="2DCC805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Total number of </w:t>
            </w:r>
            <w:r w:rsidR="00FB42F4">
              <w:rPr>
                <w:rFonts w:ascii="Times New Roman" w:eastAsiaTheme="minorEastAsia" w:hAnsi="Times New Roman" w:cs="Times New Roman"/>
                <w:color w:val="000000" w:themeColor="text1"/>
                <w:sz w:val="24"/>
                <w:szCs w:val="24"/>
                <w:lang w:val="en-US"/>
              </w:rPr>
              <w:t>boxes</w:t>
            </w:r>
          </w:p>
        </w:tc>
      </w:tr>
      <w:tr w:rsidR="00691264" w14:paraId="5339F37C" w14:textId="77777777" w:rsidTr="00691264">
        <w:tc>
          <w:tcPr>
            <w:tcW w:w="1559" w:type="dxa"/>
          </w:tcPr>
          <w:p w14:paraId="198F3A4B" w14:textId="218C2E4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a</w:t>
            </w:r>
          </w:p>
        </w:tc>
        <w:tc>
          <w:tcPr>
            <w:tcW w:w="1337" w:type="dxa"/>
          </w:tcPr>
          <w:p w14:paraId="26BC124F" w14:textId="532C27E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81729FB" w14:textId="6002BCA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c>
          <w:tcPr>
            <w:tcW w:w="1276" w:type="dxa"/>
          </w:tcPr>
          <w:p w14:paraId="4BB24E63" w14:textId="640C2B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1275FB64" w14:textId="41E64AF8"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5</w:t>
            </w:r>
          </w:p>
        </w:tc>
      </w:tr>
      <w:tr w:rsidR="00691264" w14:paraId="7032A531" w14:textId="77777777" w:rsidTr="00691264">
        <w:tc>
          <w:tcPr>
            <w:tcW w:w="1559" w:type="dxa"/>
          </w:tcPr>
          <w:p w14:paraId="713EB2D0" w14:textId="5B1B8C83"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b</w:t>
            </w:r>
          </w:p>
        </w:tc>
        <w:tc>
          <w:tcPr>
            <w:tcW w:w="1337" w:type="dxa"/>
          </w:tcPr>
          <w:p w14:paraId="0D5EBC71" w14:textId="32B1234D"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c>
          <w:tcPr>
            <w:tcW w:w="1276" w:type="dxa"/>
          </w:tcPr>
          <w:p w14:paraId="066FFDAA" w14:textId="7B496A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11632898" w14:textId="4A74B1B5"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24190DC9" w14:textId="294872D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20</w:t>
            </w:r>
          </w:p>
        </w:tc>
      </w:tr>
      <w:tr w:rsidR="00691264" w14:paraId="4E832425" w14:textId="77777777" w:rsidTr="00691264">
        <w:tc>
          <w:tcPr>
            <w:tcW w:w="1559" w:type="dxa"/>
          </w:tcPr>
          <w:p w14:paraId="61F84C73" w14:textId="7AD122D7"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c</w:t>
            </w:r>
          </w:p>
        </w:tc>
        <w:tc>
          <w:tcPr>
            <w:tcW w:w="1337" w:type="dxa"/>
          </w:tcPr>
          <w:p w14:paraId="0D99B72A" w14:textId="50A4156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c>
          <w:tcPr>
            <w:tcW w:w="1276" w:type="dxa"/>
          </w:tcPr>
          <w:p w14:paraId="5D148280" w14:textId="440E7FC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6DF43D6" w14:textId="79D244A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6E3A52B0" w14:textId="738E6379"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w:t>
            </w:r>
          </w:p>
        </w:tc>
      </w:tr>
      <w:tr w:rsidR="00691264" w14:paraId="3DC40634" w14:textId="77777777" w:rsidTr="00691264">
        <w:tc>
          <w:tcPr>
            <w:tcW w:w="1559" w:type="dxa"/>
          </w:tcPr>
          <w:p w14:paraId="180E832C" w14:textId="1171D8F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d</w:t>
            </w:r>
          </w:p>
        </w:tc>
        <w:tc>
          <w:tcPr>
            <w:tcW w:w="1337" w:type="dxa"/>
          </w:tcPr>
          <w:p w14:paraId="7FCAFFC1" w14:textId="5BDB620F"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19</w:t>
            </w:r>
          </w:p>
        </w:tc>
        <w:tc>
          <w:tcPr>
            <w:tcW w:w="1276" w:type="dxa"/>
          </w:tcPr>
          <w:p w14:paraId="29C287F9" w14:textId="3743EE0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21</w:t>
            </w:r>
          </w:p>
        </w:tc>
        <w:tc>
          <w:tcPr>
            <w:tcW w:w="1276" w:type="dxa"/>
          </w:tcPr>
          <w:p w14:paraId="26E734D9" w14:textId="12A04A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2546" w:type="dxa"/>
          </w:tcPr>
          <w:p w14:paraId="0EE3370F" w14:textId="2EA7B9C4"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r w:rsidR="00691264" w14:paraId="23ACE64F" w14:textId="77777777" w:rsidTr="00691264">
        <w:tc>
          <w:tcPr>
            <w:tcW w:w="1559" w:type="dxa"/>
          </w:tcPr>
          <w:p w14:paraId="242EC4DF" w14:textId="2D23D842"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proofErr w:type="spellStart"/>
            <w:r>
              <w:rPr>
                <w:rFonts w:ascii="Times New Roman" w:eastAsiaTheme="minorEastAsia" w:hAnsi="Times New Roman" w:cs="Times New Roman"/>
                <w:color w:val="000000" w:themeColor="text1"/>
                <w:sz w:val="24"/>
                <w:szCs w:val="24"/>
                <w:lang w:val="en-US"/>
              </w:rPr>
              <w:t>Nbr</w:t>
            </w:r>
            <w:proofErr w:type="spellEnd"/>
            <w:r>
              <w:rPr>
                <w:rFonts w:ascii="Times New Roman" w:eastAsiaTheme="minorEastAsia" w:hAnsi="Times New Roman" w:cs="Times New Roman"/>
                <w:color w:val="000000" w:themeColor="text1"/>
                <w:sz w:val="24"/>
                <w:szCs w:val="24"/>
                <w:lang w:val="en-US"/>
              </w:rPr>
              <w:t xml:space="preserve"> of box e</w:t>
            </w:r>
          </w:p>
        </w:tc>
        <w:tc>
          <w:tcPr>
            <w:tcW w:w="1337" w:type="dxa"/>
          </w:tcPr>
          <w:p w14:paraId="31435988" w14:textId="0A4DB311"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0</w:t>
            </w:r>
          </w:p>
        </w:tc>
        <w:tc>
          <w:tcPr>
            <w:tcW w:w="1276" w:type="dxa"/>
          </w:tcPr>
          <w:p w14:paraId="7FCE8AEC" w14:textId="3596B64E"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10</w:t>
            </w:r>
          </w:p>
        </w:tc>
        <w:tc>
          <w:tcPr>
            <w:tcW w:w="1276" w:type="dxa"/>
          </w:tcPr>
          <w:p w14:paraId="31B47BBE" w14:textId="77F7374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30</w:t>
            </w:r>
          </w:p>
        </w:tc>
        <w:tc>
          <w:tcPr>
            <w:tcW w:w="2546" w:type="dxa"/>
          </w:tcPr>
          <w:p w14:paraId="73FBF32C" w14:textId="49CC243B" w:rsidR="00691264" w:rsidRDefault="00691264" w:rsidP="00691264">
            <w:pPr>
              <w:pStyle w:val="Paragraphedeliste"/>
              <w:ind w:left="0"/>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40</w:t>
            </w:r>
          </w:p>
        </w:tc>
      </w:tr>
    </w:tbl>
    <w:p w14:paraId="6EB1B1D5" w14:textId="51874457" w:rsidR="00FB42F4" w:rsidRDefault="00691264" w:rsidP="007C4262">
      <w:pPr>
        <w:ind w:left="708" w:firstLine="2"/>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Box type c </w:t>
      </w:r>
      <w:r w:rsidR="00B304D1">
        <w:rPr>
          <w:rFonts w:ascii="Times New Roman" w:eastAsiaTheme="minorEastAsia" w:hAnsi="Times New Roman" w:cs="Times New Roman"/>
          <w:color w:val="000000" w:themeColor="text1"/>
          <w:sz w:val="24"/>
          <w:szCs w:val="24"/>
          <w:lang w:val="en-US"/>
        </w:rPr>
        <w:t>&amp;</w:t>
      </w:r>
      <w:r>
        <w:rPr>
          <w:rFonts w:ascii="Times New Roman" w:eastAsiaTheme="minorEastAsia" w:hAnsi="Times New Roman" w:cs="Times New Roman"/>
          <w:color w:val="000000" w:themeColor="text1"/>
          <w:sz w:val="24"/>
          <w:szCs w:val="24"/>
          <w:lang w:val="en-US"/>
        </w:rPr>
        <w:t xml:space="preserve"> a are chosen only once all </w:t>
      </w:r>
      <w:r w:rsidR="00B304D1">
        <w:rPr>
          <w:rFonts w:ascii="Times New Roman" w:eastAsiaTheme="minorEastAsia" w:hAnsi="Times New Roman" w:cs="Times New Roman"/>
          <w:color w:val="000000" w:themeColor="text1"/>
          <w:sz w:val="24"/>
          <w:szCs w:val="24"/>
          <w:lang w:val="en-US"/>
        </w:rPr>
        <w:t xml:space="preserve">more advantageous </w:t>
      </w:r>
      <w:r>
        <w:rPr>
          <w:rFonts w:ascii="Times New Roman" w:eastAsiaTheme="minorEastAsia" w:hAnsi="Times New Roman" w:cs="Times New Roman"/>
          <w:color w:val="000000" w:themeColor="text1"/>
          <w:sz w:val="24"/>
          <w:szCs w:val="24"/>
          <w:lang w:val="en-US"/>
        </w:rPr>
        <w:t xml:space="preserve">box type </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b, d &amp; e</w:t>
      </w:r>
      <w:r w:rsidR="00B304D1">
        <w:rPr>
          <w:rFonts w:ascii="Times New Roman" w:eastAsiaTheme="minorEastAsia" w:hAnsi="Times New Roman" w:cs="Times New Roman"/>
          <w:color w:val="000000" w:themeColor="text1"/>
          <w:sz w:val="24"/>
          <w:szCs w:val="24"/>
          <w:lang w:val="en-US"/>
        </w:rPr>
        <w:t>)</w:t>
      </w:r>
      <w:r>
        <w:rPr>
          <w:rFonts w:ascii="Times New Roman" w:eastAsiaTheme="minorEastAsia" w:hAnsi="Times New Roman" w:cs="Times New Roman"/>
          <w:color w:val="000000" w:themeColor="text1"/>
          <w:sz w:val="24"/>
          <w:szCs w:val="24"/>
          <w:lang w:val="en-US"/>
        </w:rPr>
        <w:t xml:space="preserve"> are taken. Here, the last 250 kg of raw material are first put in two boxes of type c (</w:t>
      </w:r>
      <w:r w:rsidRPr="00691264">
        <w:rPr>
          <w:rFonts w:ascii="Times New Roman" w:eastAsiaTheme="minorEastAsia" w:hAnsi="Times New Roman" w:cs="Times New Roman"/>
          <w:i/>
          <w:iCs/>
          <w:color w:val="000000" w:themeColor="text1"/>
          <w:sz w:val="24"/>
          <w:szCs w:val="24"/>
          <w:lang w:val="en-US"/>
        </w:rPr>
        <w:t>i.e.</w:t>
      </w:r>
      <w:r>
        <w:rPr>
          <w:rFonts w:ascii="Times New Roman" w:eastAsiaTheme="minorEastAsia" w:hAnsi="Times New Roman" w:cs="Times New Roman"/>
          <w:color w:val="000000" w:themeColor="text1"/>
          <w:sz w:val="24"/>
          <w:szCs w:val="24"/>
          <w:lang w:val="en-US"/>
        </w:rPr>
        <w:t xml:space="preserve"> 200 kg in box type c) and finally, the remaining 50 kg are put in 5 boxes of type a (since 5*C</w:t>
      </w:r>
      <w:r w:rsidRPr="00FB42F4">
        <w:rPr>
          <w:rFonts w:ascii="Times New Roman" w:eastAsiaTheme="minorEastAsia" w:hAnsi="Times New Roman" w:cs="Times New Roman"/>
          <w:color w:val="000000" w:themeColor="text1"/>
          <w:sz w:val="24"/>
          <w:szCs w:val="24"/>
          <w:vertAlign w:val="subscript"/>
          <w:lang w:val="en-US"/>
        </w:rPr>
        <w:t>a</w:t>
      </w:r>
      <w:r>
        <w:rPr>
          <w:rFonts w:ascii="Times New Roman" w:eastAsiaTheme="minorEastAsia" w:hAnsi="Times New Roman" w:cs="Times New Roman"/>
          <w:color w:val="000000" w:themeColor="text1"/>
          <w:sz w:val="24"/>
          <w:szCs w:val="24"/>
          <w:lang w:val="en-US"/>
        </w:rPr>
        <w:t xml:space="preserve"> &lt;</w:t>
      </w:r>
      <w:r w:rsidR="00FB42F4">
        <w:rPr>
          <w:rFonts w:ascii="Times New Roman" w:eastAsiaTheme="minorEastAsia" w:hAnsi="Times New Roman" w:cs="Times New Roman"/>
          <w:color w:val="000000" w:themeColor="text1"/>
          <w:sz w:val="24"/>
          <w:szCs w:val="24"/>
          <w:lang w:val="en-US"/>
        </w:rPr>
        <w:t xml:space="preserve"> 1*C</w:t>
      </w:r>
      <w:r w:rsidR="00FB42F4" w:rsidRPr="00FB42F4">
        <w:rPr>
          <w:rFonts w:ascii="Times New Roman" w:eastAsiaTheme="minorEastAsia" w:hAnsi="Times New Roman" w:cs="Times New Roman"/>
          <w:color w:val="000000" w:themeColor="text1"/>
          <w:sz w:val="24"/>
          <w:szCs w:val="24"/>
          <w:vertAlign w:val="subscript"/>
          <w:lang w:val="en-US"/>
        </w:rPr>
        <w:t>c</w:t>
      </w:r>
      <w:r w:rsidR="00FB42F4">
        <w:rPr>
          <w:rFonts w:ascii="Times New Roman" w:eastAsiaTheme="minorEastAsia" w:hAnsi="Times New Roman" w:cs="Times New Roman"/>
          <w:color w:val="000000" w:themeColor="text1"/>
          <w:sz w:val="24"/>
          <w:szCs w:val="24"/>
          <w:lang w:val="en-US"/>
        </w:rPr>
        <w:t>).</w:t>
      </w:r>
      <w:r w:rsidR="007C4262">
        <w:rPr>
          <w:rFonts w:ascii="Times New Roman" w:eastAsiaTheme="minorEastAsia" w:hAnsi="Times New Roman" w:cs="Times New Roman"/>
          <w:color w:val="000000" w:themeColor="text1"/>
          <w:sz w:val="24"/>
          <w:szCs w:val="24"/>
          <w:lang w:val="en-US"/>
        </w:rPr>
        <w:t xml:space="preserve"> </w:t>
      </w:r>
      <w:r w:rsidR="00FB42F4">
        <w:rPr>
          <w:rFonts w:ascii="Times New Roman" w:eastAsiaTheme="minorEastAsia" w:hAnsi="Times New Roman" w:cs="Times New Roman"/>
          <w:color w:val="000000" w:themeColor="text1"/>
          <w:sz w:val="24"/>
          <w:szCs w:val="24"/>
          <w:lang w:val="en-US"/>
        </w:rPr>
        <w:t>The box</w:t>
      </w:r>
      <w:r w:rsidR="007C4262">
        <w:rPr>
          <w:rFonts w:ascii="Times New Roman" w:eastAsiaTheme="minorEastAsia" w:hAnsi="Times New Roman" w:cs="Times New Roman"/>
          <w:color w:val="000000" w:themeColor="text1"/>
          <w:sz w:val="24"/>
          <w:szCs w:val="24"/>
          <w:lang w:val="en-US"/>
        </w:rPr>
        <w:t xml:space="preserve">es combination minimal cost also </w:t>
      </w:r>
      <w:r w:rsidR="00B304D1">
        <w:rPr>
          <w:rFonts w:ascii="Times New Roman" w:eastAsiaTheme="minorEastAsia" w:hAnsi="Times New Roman" w:cs="Times New Roman"/>
          <w:color w:val="000000" w:themeColor="text1"/>
          <w:sz w:val="24"/>
          <w:szCs w:val="24"/>
          <w:lang w:val="en-US"/>
        </w:rPr>
        <w:t>decreases</w:t>
      </w:r>
      <w:r w:rsidR="007C4262">
        <w:rPr>
          <w:rFonts w:ascii="Times New Roman" w:eastAsiaTheme="minorEastAsia" w:hAnsi="Times New Roman" w:cs="Times New Roman"/>
          <w:color w:val="000000" w:themeColor="text1"/>
          <w:sz w:val="24"/>
          <w:szCs w:val="24"/>
          <w:lang w:val="en-US"/>
        </w:rPr>
        <w:t xml:space="preserve"> since we reduced the cost of one used type of box.</w:t>
      </w:r>
    </w:p>
    <w:p w14:paraId="291FFF01" w14:textId="2F42EAE8" w:rsidR="00FB42F4" w:rsidRDefault="007C4262" w:rsidP="007C4262">
      <w:pPr>
        <w:ind w:left="708" w:firstLine="2"/>
        <w:jc w:val="center"/>
        <w:rPr>
          <w:rFonts w:ascii="Times New Roman" w:eastAsiaTheme="minorEastAsia" w:hAnsi="Times New Roman" w:cs="Times New Roman"/>
          <w:b/>
          <w:bCs/>
          <w:color w:val="4472C4" w:themeColor="accent1"/>
          <w:sz w:val="44"/>
          <w:szCs w:val="44"/>
          <w:lang w:val="en-US"/>
        </w:rPr>
      </w:pPr>
      <w:r>
        <w:rPr>
          <w:rFonts w:ascii="Times New Roman" w:eastAsiaTheme="minorEastAsia" w:hAnsi="Times New Roman" w:cs="Times New Roman"/>
          <w:b/>
          <w:bCs/>
          <w:color w:val="4472C4" w:themeColor="accent1"/>
          <w:sz w:val="44"/>
          <w:szCs w:val="44"/>
          <w:lang w:val="en-US"/>
        </w:rPr>
        <w:t>Challenging extensions:</w:t>
      </w:r>
    </w:p>
    <w:p w14:paraId="353AA5BE" w14:textId="1A822CA2" w:rsidR="007C4262" w:rsidRPr="00DC637C" w:rsidRDefault="007C4262" w:rsidP="007C4262">
      <w:pPr>
        <w:pStyle w:val="Paragraphedeliste"/>
        <w:numPr>
          <w:ilvl w:val="0"/>
          <w:numId w:val="17"/>
        </w:numPr>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We could relax one of the constraints. For example,</w:t>
      </w:r>
      <w:r w:rsidR="00B37465" w:rsidRPr="00B37465">
        <w:rPr>
          <w:rFonts w:ascii="Times New Roman" w:hAnsi="Times New Roman" w:cs="Times New Roman"/>
          <w:color w:val="000000" w:themeColor="text1"/>
          <w:sz w:val="24"/>
          <w:szCs w:val="24"/>
          <w:lang w:val="en-US"/>
        </w:rPr>
        <w:t xml:space="preserve"> </w:t>
      </w:r>
      <w:r w:rsidR="00B37465">
        <w:rPr>
          <w:rFonts w:ascii="Times New Roman" w:hAnsi="Times New Roman" w:cs="Times New Roman"/>
          <w:color w:val="000000" w:themeColor="text1"/>
          <w:sz w:val="24"/>
          <w:szCs w:val="24"/>
          <w:lang w:val="en-US"/>
        </w:rPr>
        <w:t>for a more realistic problem,</w:t>
      </w:r>
      <w:r>
        <w:rPr>
          <w:rFonts w:ascii="Times New Roman" w:eastAsiaTheme="minorEastAsia" w:hAnsi="Times New Roman" w:cs="Times New Roman"/>
          <w:color w:val="000000" w:themeColor="text1"/>
          <w:sz w:val="24"/>
          <w:szCs w:val="24"/>
          <w:lang w:val="en-US"/>
        </w:rPr>
        <w:t xml:space="preserve"> ‘</w:t>
      </w:r>
      <w:r w:rsidRPr="00FE5A10">
        <w:rPr>
          <w:rFonts w:ascii="Times New Roman" w:hAnsi="Times New Roman" w:cs="Times New Roman"/>
          <w:color w:val="000000" w:themeColor="text1"/>
          <w:sz w:val="24"/>
          <w:szCs w:val="24"/>
          <w:lang w:val="en-US"/>
        </w:rPr>
        <w:t>each box needs to</w:t>
      </w:r>
      <w:r>
        <w:rPr>
          <w:rFonts w:ascii="Times New Roman" w:hAnsi="Times New Roman" w:cs="Times New Roman"/>
          <w:color w:val="000000" w:themeColor="text1"/>
          <w:sz w:val="24"/>
          <w:szCs w:val="24"/>
          <w:lang w:val="en-US"/>
        </w:rPr>
        <w:t xml:space="preserve"> be</w:t>
      </w:r>
      <w:r w:rsidRPr="00FE5A10">
        <w:rPr>
          <w:rFonts w:ascii="Times New Roman" w:hAnsi="Times New Roman" w:cs="Times New Roman"/>
          <w:color w:val="000000" w:themeColor="text1"/>
          <w:sz w:val="24"/>
          <w:szCs w:val="24"/>
          <w:lang w:val="en-US"/>
        </w:rPr>
        <w:t xml:space="preserve"> </w:t>
      </w:r>
      <w:r w:rsidRPr="00D246AD">
        <w:rPr>
          <w:rFonts w:ascii="Times New Roman" w:hAnsi="Times New Roman" w:cs="Times New Roman"/>
          <w:color w:val="000000" w:themeColor="text1"/>
          <w:sz w:val="24"/>
          <w:szCs w:val="24"/>
          <w:lang w:val="en-US"/>
        </w:rPr>
        <w:t>exactly</w:t>
      </w:r>
      <w:r w:rsidRPr="00FE5A10">
        <w:rPr>
          <w:rFonts w:ascii="Times New Roman" w:hAnsi="Times New Roman" w:cs="Times New Roman"/>
          <w:color w:val="000000" w:themeColor="text1"/>
          <w:sz w:val="24"/>
          <w:szCs w:val="24"/>
          <w:lang w:val="en-US"/>
        </w:rPr>
        <w:t xml:space="preserve"> half full</w:t>
      </w:r>
      <w:r>
        <w:rPr>
          <w:rFonts w:ascii="Times New Roman" w:hAnsi="Times New Roman" w:cs="Times New Roman"/>
          <w:color w:val="000000" w:themeColor="text1"/>
          <w:sz w:val="24"/>
          <w:szCs w:val="24"/>
          <w:lang w:val="en-US"/>
        </w:rPr>
        <w:t xml:space="preserve">’ could be replaced by ‘each box needs to be at least half full’. </w:t>
      </w:r>
      <w:r w:rsidR="00DC637C">
        <w:rPr>
          <w:rFonts w:ascii="Times New Roman" w:hAnsi="Times New Roman" w:cs="Times New Roman"/>
          <w:color w:val="000000" w:themeColor="text1"/>
          <w:sz w:val="24"/>
          <w:szCs w:val="24"/>
          <w:lang w:val="en-US"/>
        </w:rPr>
        <w:t xml:space="preserve">Two constraints </w:t>
      </w:r>
      <w:r w:rsidR="00B37465">
        <w:rPr>
          <w:rFonts w:ascii="Times New Roman" w:hAnsi="Times New Roman" w:cs="Times New Roman"/>
          <w:color w:val="000000" w:themeColor="text1"/>
          <w:sz w:val="24"/>
          <w:szCs w:val="24"/>
          <w:lang w:val="en-US"/>
        </w:rPr>
        <w:t>would</w:t>
      </w:r>
      <w:r w:rsidR="006C766F">
        <w:rPr>
          <w:rFonts w:ascii="Times New Roman" w:hAnsi="Times New Roman" w:cs="Times New Roman"/>
          <w:color w:val="000000" w:themeColor="text1"/>
          <w:sz w:val="24"/>
          <w:szCs w:val="24"/>
          <w:lang w:val="en-US"/>
        </w:rPr>
        <w:t xml:space="preserve"> have</w:t>
      </w:r>
      <w:r w:rsidR="00DC637C">
        <w:rPr>
          <w:rFonts w:ascii="Times New Roman" w:hAnsi="Times New Roman" w:cs="Times New Roman"/>
          <w:color w:val="000000" w:themeColor="text1"/>
          <w:sz w:val="24"/>
          <w:szCs w:val="24"/>
          <w:lang w:val="en-US"/>
        </w:rPr>
        <w:t xml:space="preserve"> to be replaced:</w:t>
      </w:r>
    </w:p>
    <w:p w14:paraId="4924E784" w14:textId="77777777"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Half full boxes constraint</w:t>
      </w:r>
      <w:r>
        <w:rPr>
          <w:rFonts w:ascii="Times New Roman" w:eastAsiaTheme="minorEastAsia" w:hAnsi="Times New Roman" w:cs="Times New Roman"/>
          <w:color w:val="000000" w:themeColor="text1"/>
          <w:sz w:val="24"/>
          <w:szCs w:val="24"/>
          <w:lang w:val="en-US"/>
        </w:rPr>
        <w:t>:</w:t>
      </w:r>
    </w:p>
    <w:p w14:paraId="719FD16F" w14:textId="52F06CCE" w:rsidR="00DC637C" w:rsidRDefault="00DC637C" w:rsidP="00DC637C">
      <w:pPr>
        <w:pStyle w:val="Paragraphedeliste"/>
        <w:spacing w:line="360" w:lineRule="auto"/>
        <w:ind w:left="1790"/>
        <w:rPr>
          <w:rFonts w:ascii="Times New Roman" w:eastAsiaTheme="minorEastAsia" w:hAnsi="Times New Roman" w:cs="Times New Roman"/>
          <w:color w:val="000000" w:themeColor="text1"/>
          <w:sz w:val="24"/>
          <w:szCs w:val="24"/>
          <w:lang w:val="en-US"/>
        </w:rPr>
      </w:pPr>
      <m:oMath>
        <m:r>
          <w:rPr>
            <w:rFonts w:ascii="Cambria Math" w:eastAsiaTheme="minorEastAsia" w:hAnsi="Cambria Math" w:cs="Times New Roman"/>
            <w:color w:val="000000" w:themeColor="text1"/>
            <w:sz w:val="24"/>
            <w:szCs w:val="24"/>
            <w:lang w:val="en-US"/>
          </w:rPr>
          <m:t>ordered raw material volume ≥</m:t>
        </m:r>
      </m:oMath>
      <w:r w:rsidRPr="002911AE">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i</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a,b,c,d,e</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V</m:t>
                    </m:r>
                  </m:e>
                  <m:sub>
                    <m:r>
                      <m:rPr>
                        <m:sty m:val="p"/>
                      </m:rPr>
                      <w:rPr>
                        <w:rFonts w:ascii="Cambria Math" w:eastAsiaTheme="minorEastAsia"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m:rPr>
                    <m:sty m:val="p"/>
                  </m:rPr>
                  <w:rPr>
                    <w:rFonts w:ascii="Cambria Math" w:eastAsiaTheme="minorEastAsia" w:hAnsi="Cambria Math" w:cs="Times New Roman"/>
                    <w:color w:val="000000" w:themeColor="text1"/>
                    <w:sz w:val="24"/>
                    <w:szCs w:val="24"/>
                    <w:lang w:val="en-US"/>
                  </w:rPr>
                  <m:t>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e>
                <m:sSub>
                  <m:sSubPr>
                    <m:ctrlPr>
                      <w:rPr>
                        <w:rFonts w:ascii="Cambria Math" w:eastAsiaTheme="minorEastAsia" w:hAnsi="Cambria Math" w:cs="Times New Roman"/>
                        <w:i/>
                        <w:color w:val="000000" w:themeColor="text1"/>
                        <w:sz w:val="24"/>
                        <w:szCs w:val="24"/>
                        <w:lang w:val="en-US"/>
                      </w:rPr>
                    </m:ctrlPr>
                  </m:sSubPr>
                  <m:e>
                    <m:r>
                      <m:rPr>
                        <m:sty m:val="p"/>
                      </m:rPr>
                      <w:rPr>
                        <w:rFonts w:ascii="Cambria Math" w:eastAsiaTheme="minorEastAsia" w:hAnsi="Cambria Math" w:cs="Times New Roman"/>
                        <w:color w:val="000000" w:themeColor="text1"/>
                        <w:sz w:val="24"/>
                        <w:szCs w:val="24"/>
                        <w:lang w:val="en-US"/>
                      </w:rPr>
                      <m:t>X</m:t>
                    </m:r>
                    <m:ctrlPr>
                      <w:rPr>
                        <w:rFonts w:ascii="Cambria Math" w:eastAsiaTheme="minorEastAsia" w:hAnsi="Cambria Math" w:cs="Times New Roman"/>
                        <w:color w:val="000000" w:themeColor="text1"/>
                        <w:sz w:val="24"/>
                        <w:szCs w:val="24"/>
                        <w:lang w:val="en-US"/>
                      </w:rPr>
                    </m:ctrlPr>
                  </m:e>
                  <m:sub>
                    <m:r>
                      <m:rPr>
                        <m:sty m:val="p"/>
                      </m:rPr>
                      <w:rPr>
                        <w:rFonts w:ascii="Cambria Math" w:eastAsiaTheme="minorEastAsia" w:hAnsi="Cambria Math" w:cs="Times New Roman"/>
                        <w:color w:val="000000" w:themeColor="text1"/>
                        <w:sz w:val="24"/>
                        <w:szCs w:val="24"/>
                        <w:lang w:val="en-US"/>
                      </w:rPr>
                      <m:t>it</m:t>
                    </m:r>
                  </m:sub>
                </m:sSub>
              </m:e>
            </m:nary>
          </m:num>
          <m:den>
            <m:r>
              <w:rPr>
                <w:rFonts w:ascii="Cambria Math" w:eastAsiaTheme="minorEastAsia" w:hAnsi="Cambria Math" w:cs="Times New Roman"/>
                <w:color w:val="000000" w:themeColor="text1"/>
                <w:sz w:val="24"/>
                <w:szCs w:val="24"/>
                <w:lang w:val="en-US"/>
              </w:rPr>
              <m:t>2</m:t>
            </m:r>
          </m:den>
        </m:f>
      </m:oMath>
    </w:p>
    <w:p w14:paraId="6C8AED68" w14:textId="04FD5B3B" w:rsidR="00DC637C" w:rsidRDefault="00DC637C" w:rsidP="00DC637C">
      <w:pPr>
        <w:pStyle w:val="Paragraphedeliste"/>
        <w:numPr>
          <w:ilvl w:val="0"/>
          <w:numId w:val="22"/>
        </w:numPr>
        <w:spacing w:line="360" w:lineRule="auto"/>
        <w:rPr>
          <w:rFonts w:ascii="Times New Roman" w:eastAsiaTheme="minorEastAsia" w:hAnsi="Times New Roman" w:cs="Times New Roman"/>
          <w:color w:val="000000" w:themeColor="text1"/>
          <w:sz w:val="24"/>
          <w:szCs w:val="24"/>
          <w:lang w:val="en-US"/>
        </w:rPr>
      </w:pPr>
      <w:r w:rsidRPr="006C766F">
        <w:rPr>
          <w:rFonts w:ascii="Times New Roman" w:eastAsiaTheme="minorEastAsia" w:hAnsi="Times New Roman" w:cs="Times New Roman"/>
          <w:color w:val="000000" w:themeColor="text1"/>
          <w:sz w:val="24"/>
          <w:szCs w:val="24"/>
          <w:highlight w:val="yellow"/>
          <w:lang w:val="en-US"/>
        </w:rPr>
        <w:t>Max weight for each truck constraint</w:t>
      </w:r>
      <w:r w:rsidRPr="00DC637C">
        <w:rPr>
          <w:rFonts w:ascii="Times New Roman" w:eastAsiaTheme="minorEastAsia" w:hAnsi="Times New Roman" w:cs="Times New Roman"/>
          <w:color w:val="000000" w:themeColor="text1"/>
          <w:sz w:val="24"/>
          <w:szCs w:val="24"/>
          <w:lang w:val="en-US"/>
        </w:rPr>
        <w:t xml:space="preserve">: </w:t>
      </w:r>
      <m:oMath>
        <m:f>
          <m:fPr>
            <m:ctrlPr>
              <w:rPr>
                <w:rFonts w:ascii="Cambria Math" w:eastAsiaTheme="minorEastAsia" w:hAnsi="Cambria Math" w:cs="Times New Roman"/>
                <w:i/>
                <w:color w:val="000000" w:themeColor="text1"/>
                <w:sz w:val="24"/>
                <w:szCs w:val="24"/>
                <w:lang w:val="en-US"/>
              </w:rPr>
            </m:ctrlPr>
          </m:fPr>
          <m:num>
            <m:r>
              <w:rPr>
                <w:rFonts w:ascii="Cambria Math" w:eastAsiaTheme="minorEastAsia" w:hAnsi="Cambria Math" w:cs="Times New Roman"/>
                <w:color w:val="000000" w:themeColor="text1"/>
                <w:sz w:val="24"/>
                <w:szCs w:val="24"/>
                <w:lang w:val="en-US"/>
              </w:rPr>
              <m:t>Ordered raw material weight [kg]</m:t>
            </m:r>
          </m:num>
          <m:den>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i</m:t>
                    </m:r>
                  </m:sub>
                </m:sSub>
              </m:e>
            </m:nary>
            <m:r>
              <m:rPr>
                <m:sty m:val="p"/>
              </m:rPr>
              <w:rPr>
                <w:rFonts w:ascii="Cambria Math" w:eastAsiaTheme="minorEastAsia" w:hAnsi="Cambria Math" w:cs="Times New Roman"/>
                <w:color w:val="000000" w:themeColor="text1"/>
                <w:sz w:val="24"/>
                <w:szCs w:val="24"/>
                <w:lang w:val="en-US"/>
              </w:rPr>
              <m:t>×</m:t>
            </m:r>
            <m:nary>
              <m:naryPr>
                <m:chr m:val="∑"/>
                <m:supHide m:val="1"/>
                <m:ctrlPr>
                  <w:rPr>
                    <w:rFonts w:ascii="Cambria Math" w:eastAsiaTheme="minorEastAsia" w:hAnsi="Cambria Math" w:cs="Times New Roman"/>
                    <w:color w:val="000000" w:themeColor="text1"/>
                    <w:sz w:val="24"/>
                    <w:szCs w:val="24"/>
                    <w:lang w:val="en-US"/>
                  </w:rPr>
                </m:ctrlPr>
              </m:naryPr>
              <m:sub>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ctrlPr>
                  <w:rPr>
                    <w:rFonts w:ascii="Cambria Math" w:eastAsiaTheme="minorEastAsia" w:hAnsi="Cambria Math" w:cs="Times New Roman"/>
                    <w:i/>
                    <w:color w:val="000000" w:themeColor="text1"/>
                    <w:sz w:val="24"/>
                    <w:szCs w:val="24"/>
                    <w:lang w:val="en-US"/>
                  </w:rPr>
                </m:ctrlPr>
              </m:sub>
              <m:sup>
                <m:ctrlPr>
                  <w:rPr>
                    <w:rFonts w:ascii="Cambria Math" w:eastAsiaTheme="minorEastAsia" w:hAnsi="Cambria Math" w:cs="Times New Roman"/>
                    <w:i/>
                    <w:color w:val="000000" w:themeColor="text1"/>
                    <w:sz w:val="24"/>
                    <w:szCs w:val="24"/>
                    <w:lang w:val="en-US"/>
                  </w:rPr>
                </m:ctrlPr>
              </m:sup>
              <m:e>
                <m:sSub>
                  <m:sSubPr>
                    <m:ctrlPr>
                      <w:rPr>
                        <w:rFonts w:ascii="Cambria Math" w:eastAsiaTheme="minorEastAsia" w:hAnsi="Cambria Math" w:cs="Times New Roman"/>
                        <w:i/>
                        <w:color w:val="000000" w:themeColor="text1"/>
                        <w:sz w:val="24"/>
                        <w:szCs w:val="24"/>
                        <w:lang w:val="en-US"/>
                      </w:rPr>
                    </m:ctrlPr>
                  </m:sSubPr>
                  <m:e>
                    <m:r>
                      <w:rPr>
                        <w:rFonts w:ascii="Cambria Math" w:eastAsiaTheme="minorEastAsia" w:hAnsi="Cambria Math" w:cs="Times New Roman"/>
                        <w:color w:val="000000" w:themeColor="text1"/>
                        <w:sz w:val="24"/>
                        <w:szCs w:val="24"/>
                        <w:lang w:val="en-US"/>
                      </w:rPr>
                      <m:t>X</m:t>
                    </m:r>
                  </m:e>
                  <m:sub>
                    <m:r>
                      <w:rPr>
                        <w:rFonts w:ascii="Cambria Math" w:eastAsiaTheme="minorEastAsia" w:hAnsi="Cambria Math" w:cs="Times New Roman"/>
                        <w:color w:val="000000" w:themeColor="text1"/>
                        <w:sz w:val="24"/>
                        <w:szCs w:val="24"/>
                        <w:lang w:val="en-US"/>
                      </w:rPr>
                      <m:t>it</m:t>
                    </m:r>
                  </m:sub>
                </m:sSub>
                <m:ctrlPr>
                  <w:rPr>
                    <w:rFonts w:ascii="Cambria Math" w:eastAsiaTheme="minorEastAsia" w:hAnsi="Cambria Math" w:cs="Times New Roman"/>
                    <w:i/>
                    <w:color w:val="000000" w:themeColor="text1"/>
                    <w:sz w:val="24"/>
                    <w:szCs w:val="24"/>
                    <w:lang w:val="en-US"/>
                  </w:rPr>
                </m:ctrlPr>
              </m:e>
            </m:nary>
            <m:r>
              <w:rPr>
                <w:rFonts w:ascii="Cambria Math" w:eastAsiaTheme="minorEastAsia" w:hAnsi="Cambria Math" w:cs="Times New Roman"/>
                <w:color w:val="000000" w:themeColor="text1"/>
                <w:sz w:val="24"/>
                <w:szCs w:val="24"/>
                <w:lang w:val="en-US"/>
              </w:rPr>
              <m:t xml:space="preserve"> [L]</m:t>
            </m:r>
          </m:den>
        </m:f>
        <m:r>
          <w:rPr>
            <w:rFonts w:ascii="Cambria Math" w:eastAsiaTheme="minorEastAsia" w:hAnsi="Cambria Math" w:cs="Times New Roman"/>
            <w:color w:val="000000" w:themeColor="text1"/>
            <w:sz w:val="24"/>
            <w:szCs w:val="24"/>
            <w:lang w:val="en-US"/>
          </w:rPr>
          <m:t xml:space="preserve">  </m:t>
        </m:r>
        <m:r>
          <m:rPr>
            <m:sty m:val="p"/>
          </m:rPr>
          <w:rPr>
            <w:rFonts w:ascii="Cambria Math" w:hAnsi="Cambria Math" w:cs="Times New Roman"/>
            <w:color w:val="000000" w:themeColor="text1"/>
            <w:sz w:val="24"/>
            <w:szCs w:val="24"/>
            <w:lang w:val="en-US"/>
          </w:rPr>
          <m:t>×</m:t>
        </m:r>
        <m:nary>
          <m:naryPr>
            <m:chr m:val="∑"/>
            <m:supHide m:val="1"/>
            <m:ctrlPr>
              <w:rPr>
                <w:rFonts w:ascii="Cambria Math" w:hAnsi="Cambria Math" w:cs="Times New Roman"/>
                <w:color w:val="000000" w:themeColor="text1"/>
                <w:sz w:val="24"/>
                <w:szCs w:val="24"/>
                <w:lang w:val="en-US"/>
              </w:rPr>
            </m:ctrlPr>
          </m:naryPr>
          <m:sub>
            <m:r>
              <w:rPr>
                <w:rFonts w:ascii="Cambria Math" w:hAnsi="Cambria Math" w:cs="Times New Roman"/>
                <w:color w:val="000000" w:themeColor="text1"/>
                <w:sz w:val="24"/>
                <w:szCs w:val="24"/>
                <w:lang w:val="en-US"/>
              </w:rPr>
              <m:t>i</m:t>
            </m:r>
            <m:r>
              <m:rPr>
                <m:sty m:val="p"/>
              </m:rPr>
              <w:rPr>
                <w:rFonts w:ascii="Cambria Math" w:hAnsi="Cambria Math" w:cs="Times New Roman"/>
                <w:color w:val="000000" w:themeColor="text1"/>
                <w:sz w:val="24"/>
                <w:szCs w:val="24"/>
                <w:lang w:val="en-US"/>
              </w:rPr>
              <m:t>∈</m:t>
            </m:r>
            <m:r>
              <m:rPr>
                <m:lit/>
              </m:rPr>
              <w:rPr>
                <w:rFonts w:ascii="Cambria Math" w:hAnsi="Cambria Math" w:cs="Times New Roman"/>
                <w:color w:val="000000" w:themeColor="text1"/>
                <w:sz w:val="24"/>
                <w:szCs w:val="24"/>
                <w:lang w:val="en-US"/>
              </w:rPr>
              <m:t>{</m:t>
            </m:r>
            <m:r>
              <w:rPr>
                <w:rFonts w:ascii="Cambria Math" w:hAnsi="Cambria Math" w:cs="Times New Roman"/>
                <w:color w:val="000000" w:themeColor="text1"/>
                <w:sz w:val="24"/>
                <w:szCs w:val="24"/>
                <w:lang w:val="en-US"/>
              </w:rPr>
              <m:t>a,b,c,d,e</m:t>
            </m:r>
            <m:r>
              <m:rPr>
                <m:lit/>
              </m:rPr>
              <w:rPr>
                <w:rFonts w:ascii="Cambria Math" w:hAnsi="Cambria Math" w:cs="Times New Roman"/>
                <w:color w:val="000000" w:themeColor="text1"/>
                <w:sz w:val="24"/>
                <w:szCs w:val="24"/>
                <w:lang w:val="en-US"/>
              </w:rPr>
              <m:t>}</m:t>
            </m:r>
            <m:ctrlPr>
              <w:rPr>
                <w:rFonts w:ascii="Cambria Math" w:hAnsi="Cambria Math" w:cs="Times New Roman"/>
                <w:i/>
                <w:color w:val="000000" w:themeColor="text1"/>
                <w:sz w:val="24"/>
                <w:szCs w:val="24"/>
                <w:lang w:val="en-US"/>
              </w:rPr>
            </m:ctrlPr>
          </m:sub>
          <m:sup>
            <m:ctrlPr>
              <w:rPr>
                <w:rFonts w:ascii="Cambria Math" w:hAnsi="Cambria Math" w:cs="Times New Roman"/>
                <w:i/>
                <w:color w:val="000000" w:themeColor="text1"/>
                <w:sz w:val="24"/>
                <w:szCs w:val="24"/>
                <w:lang w:val="en-US"/>
              </w:rPr>
            </m:ctrlPr>
          </m:sup>
          <m:e>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V</m:t>
                </m:r>
              </m:e>
              <m:sub>
                <m:r>
                  <w:rPr>
                    <w:rFonts w:ascii="Cambria Math" w:hAnsi="Cambria Math" w:cs="Times New Roman"/>
                    <w:color w:val="000000" w:themeColor="text1"/>
                    <w:sz w:val="24"/>
                    <w:szCs w:val="24"/>
                    <w:lang w:val="en-US"/>
                  </w:rPr>
                  <m:t>i</m:t>
                </m:r>
              </m:sub>
            </m:sSub>
            <m:ctrlPr>
              <w:rPr>
                <w:rFonts w:ascii="Cambria Math" w:hAnsi="Cambria Math" w:cs="Times New Roman"/>
                <w:i/>
                <w:color w:val="000000" w:themeColor="text1"/>
                <w:sz w:val="24"/>
                <w:szCs w:val="24"/>
                <w:lang w:val="en-US"/>
              </w:rPr>
            </m:ctrlPr>
          </m:e>
        </m:nary>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X</m:t>
            </m:r>
          </m:e>
          <m:sub>
            <m:r>
              <w:rPr>
                <w:rFonts w:ascii="Cambria Math" w:hAnsi="Cambria Math" w:cs="Times New Roman"/>
                <w:color w:val="000000" w:themeColor="text1"/>
                <w:sz w:val="24"/>
                <w:szCs w:val="24"/>
                <w:lang w:val="en-US"/>
              </w:rPr>
              <m:t>it</m:t>
            </m:r>
          </m:sub>
        </m:sSub>
        <m:r>
          <m:rPr>
            <m:sty m:val="p"/>
          </m:rPr>
          <w:rPr>
            <w:rFonts w:ascii="Cambria Math" w:hAnsi="Cambria Math" w:cs="Times New Roman"/>
            <w:color w:val="000000" w:themeColor="text1"/>
            <w:sz w:val="24"/>
            <w:szCs w:val="24"/>
            <w:lang w:val="en-US"/>
          </w:rPr>
          <m:t>≤</m:t>
        </m:r>
        <m:sSub>
          <m:sSubPr>
            <m:ctrlPr>
              <w:rPr>
                <w:rFonts w:ascii="Cambria Math" w:hAnsi="Cambria Math" w:cs="Times New Roman"/>
                <w:i/>
                <w:color w:val="000000" w:themeColor="text1"/>
                <w:sz w:val="24"/>
                <w:szCs w:val="24"/>
                <w:lang w:val="en-US"/>
              </w:rPr>
            </m:ctrlPr>
          </m:sSubPr>
          <m:e>
            <m:r>
              <w:rPr>
                <w:rFonts w:ascii="Cambria Math" w:hAnsi="Cambria Math" w:cs="Times New Roman"/>
                <w:color w:val="000000" w:themeColor="text1"/>
                <w:sz w:val="24"/>
                <w:szCs w:val="24"/>
                <w:lang w:val="en-US"/>
              </w:rPr>
              <m:t>W</m:t>
            </m:r>
            <m:ctrlPr>
              <w:rPr>
                <w:rFonts w:ascii="Cambria Math" w:hAnsi="Cambria Math" w:cs="Times New Roman"/>
                <w:color w:val="000000" w:themeColor="text1"/>
                <w:sz w:val="24"/>
                <w:szCs w:val="24"/>
                <w:lang w:val="en-US"/>
              </w:rPr>
            </m:ctrlPr>
          </m:e>
          <m:sub>
            <m:r>
              <w:rPr>
                <w:rFonts w:ascii="Cambria Math" w:hAnsi="Cambria Math" w:cs="Times New Roman"/>
                <w:color w:val="000000" w:themeColor="text1"/>
                <w:sz w:val="24"/>
                <w:szCs w:val="24"/>
                <w:lang w:val="en-US"/>
              </w:rPr>
              <m:t>t</m:t>
            </m:r>
          </m:sub>
        </m:sSub>
      </m:oMath>
      <w:r w:rsidRPr="00DC637C">
        <w:rPr>
          <w:rFonts w:ascii="Times New Roman" w:eastAsiaTheme="minorEastAsia" w:hAnsi="Times New Roman" w:cs="Times New Roman"/>
          <w:color w:val="000000" w:themeColor="text1"/>
          <w:sz w:val="24"/>
          <w:szCs w:val="24"/>
          <w:lang w:val="en-US"/>
        </w:rPr>
        <w:t xml:space="preserve"> for all </w:t>
      </w:r>
      <m:oMath>
        <m:r>
          <w:rPr>
            <w:rFonts w:ascii="Cambria Math" w:eastAsiaTheme="minorEastAsia" w:hAnsi="Cambria Math" w:cs="Times New Roman"/>
            <w:color w:val="000000" w:themeColor="text1"/>
            <w:sz w:val="24"/>
            <w:szCs w:val="24"/>
            <w:lang w:val="en-US"/>
          </w:rPr>
          <m:t>t</m:t>
        </m:r>
        <m:r>
          <m:rPr>
            <m:sty m:val="p"/>
          </m:rPr>
          <w:rPr>
            <w:rFonts w:ascii="Cambria Math" w:eastAsiaTheme="minorEastAsia" w:hAnsi="Cambria Math" w:cs="Times New Roman"/>
            <w:color w:val="000000" w:themeColor="text1"/>
            <w:sz w:val="24"/>
            <w:szCs w:val="24"/>
            <w:lang w:val="en-US"/>
          </w:rPr>
          <m:t>∈</m:t>
        </m:r>
        <m:r>
          <m:rPr>
            <m:lit/>
          </m:rPr>
          <w:rPr>
            <w:rFonts w:ascii="Cambria Math" w:eastAsiaTheme="minorEastAsia" w:hAnsi="Cambria Math" w:cs="Times New Roman"/>
            <w:color w:val="000000" w:themeColor="text1"/>
            <w:sz w:val="24"/>
            <w:szCs w:val="24"/>
            <w:lang w:val="en-US"/>
          </w:rPr>
          <m:t>{</m:t>
        </m:r>
        <m:r>
          <w:rPr>
            <w:rFonts w:ascii="Cambria Math" w:eastAsiaTheme="minorEastAsia" w:hAnsi="Cambria Math" w:cs="Times New Roman"/>
            <w:color w:val="000000" w:themeColor="text1"/>
            <w:sz w:val="24"/>
            <w:szCs w:val="24"/>
            <w:lang w:val="en-US"/>
          </w:rPr>
          <m:t>1,2,3</m:t>
        </m:r>
        <m:r>
          <m:rPr>
            <m:lit/>
          </m:rPr>
          <w:rPr>
            <w:rFonts w:ascii="Cambria Math" w:eastAsiaTheme="minorEastAsia" w:hAnsi="Cambria Math" w:cs="Times New Roman"/>
            <w:color w:val="000000" w:themeColor="text1"/>
            <w:sz w:val="24"/>
            <w:szCs w:val="24"/>
            <w:lang w:val="en-US"/>
          </w:rPr>
          <m:t>}</m:t>
        </m:r>
      </m:oMath>
    </w:p>
    <w:p w14:paraId="06A189CE" w14:textId="605AC2DE" w:rsidR="00DC637C" w:rsidRDefault="00DC637C" w:rsidP="00B37465">
      <w:pPr>
        <w:spacing w:line="240" w:lineRule="auto"/>
        <w:ind w:left="1080"/>
        <w:rPr>
          <w:rFonts w:ascii="Times New Roman" w:eastAsiaTheme="minorEastAsia" w:hAnsi="Times New Roman" w:cs="Times New Roman"/>
          <w:color w:val="000000" w:themeColor="text1"/>
          <w:sz w:val="24"/>
          <w:szCs w:val="24"/>
          <w:lang w:val="en-US"/>
        </w:rPr>
      </w:pPr>
      <w:r w:rsidRPr="00DC637C">
        <w:rPr>
          <w:rFonts w:ascii="Times New Roman" w:eastAsiaTheme="minorEastAsia" w:hAnsi="Times New Roman" w:cs="Times New Roman"/>
          <w:color w:val="000000" w:themeColor="text1"/>
          <w:sz w:val="24"/>
          <w:szCs w:val="24"/>
          <w:u w:val="single"/>
          <w:lang w:val="en-US"/>
        </w:rPr>
        <w:t>Note:</w:t>
      </w:r>
      <w:r>
        <w:rPr>
          <w:rFonts w:ascii="Times New Roman" w:eastAsiaTheme="minorEastAsia" w:hAnsi="Times New Roman" w:cs="Times New Roman"/>
          <w:color w:val="000000" w:themeColor="text1"/>
          <w:sz w:val="24"/>
          <w:szCs w:val="24"/>
          <w:lang w:val="en-US"/>
        </w:rPr>
        <w:t xml:space="preserve"> The second constraint become</w:t>
      </w:r>
      <w:r w:rsidR="00654FF7">
        <w:rPr>
          <w:rFonts w:ascii="Times New Roman" w:eastAsiaTheme="minorEastAsia" w:hAnsi="Times New Roman" w:cs="Times New Roman"/>
          <w:color w:val="000000" w:themeColor="text1"/>
          <w:sz w:val="24"/>
          <w:szCs w:val="24"/>
          <w:lang w:val="en-US"/>
        </w:rPr>
        <w:t>s</w:t>
      </w:r>
      <w:r>
        <w:rPr>
          <w:rFonts w:ascii="Times New Roman" w:eastAsiaTheme="minorEastAsia" w:hAnsi="Times New Roman" w:cs="Times New Roman"/>
          <w:color w:val="000000" w:themeColor="text1"/>
          <w:sz w:val="24"/>
          <w:szCs w:val="24"/>
          <w:lang w:val="en-US"/>
        </w:rPr>
        <w:t xml:space="preserve"> nonlinear. This problem </w:t>
      </w:r>
      <w:r w:rsidR="00A47B89">
        <w:rPr>
          <w:rFonts w:ascii="Times New Roman" w:eastAsiaTheme="minorEastAsia" w:hAnsi="Times New Roman" w:cs="Times New Roman"/>
          <w:color w:val="000000" w:themeColor="text1"/>
          <w:sz w:val="24"/>
          <w:szCs w:val="24"/>
          <w:lang w:val="en-US"/>
        </w:rPr>
        <w:t>can be implemented</w:t>
      </w:r>
      <w:r>
        <w:rPr>
          <w:rFonts w:ascii="Times New Roman" w:eastAsiaTheme="minorEastAsia" w:hAnsi="Times New Roman" w:cs="Times New Roman"/>
          <w:color w:val="000000" w:themeColor="text1"/>
          <w:sz w:val="24"/>
          <w:szCs w:val="24"/>
          <w:lang w:val="en-US"/>
        </w:rPr>
        <w:t xml:space="preserve"> with Excel </w:t>
      </w:r>
      <w:r w:rsidR="00B37465">
        <w:rPr>
          <w:rFonts w:ascii="Times New Roman" w:eastAsiaTheme="minorEastAsia" w:hAnsi="Times New Roman" w:cs="Times New Roman"/>
          <w:color w:val="000000" w:themeColor="text1"/>
          <w:sz w:val="24"/>
          <w:szCs w:val="24"/>
          <w:lang w:val="en-US"/>
        </w:rPr>
        <w:t>solver</w:t>
      </w:r>
      <w:r w:rsidR="00A47B89">
        <w:rPr>
          <w:rFonts w:ascii="Times New Roman" w:eastAsiaTheme="minorEastAsia" w:hAnsi="Times New Roman" w:cs="Times New Roman"/>
          <w:color w:val="000000" w:themeColor="text1"/>
          <w:sz w:val="24"/>
          <w:szCs w:val="24"/>
          <w:lang w:val="en-US"/>
        </w:rPr>
        <w:t xml:space="preserve"> using</w:t>
      </w:r>
      <w:r>
        <w:rPr>
          <w:rFonts w:ascii="Times New Roman" w:eastAsiaTheme="minorEastAsia" w:hAnsi="Times New Roman" w:cs="Times New Roman"/>
          <w:color w:val="000000" w:themeColor="text1"/>
          <w:sz w:val="24"/>
          <w:szCs w:val="24"/>
          <w:lang w:val="en-US"/>
        </w:rPr>
        <w:t xml:space="preserve"> a nonlinear solving method </w:t>
      </w:r>
      <w:r w:rsidR="00E34E40">
        <w:rPr>
          <w:rFonts w:ascii="Times New Roman" w:eastAsiaTheme="minorEastAsia" w:hAnsi="Times New Roman" w:cs="Times New Roman"/>
          <w:color w:val="000000" w:themeColor="text1"/>
          <w:sz w:val="24"/>
          <w:szCs w:val="24"/>
          <w:lang w:val="en-US"/>
        </w:rPr>
        <w:t xml:space="preserve">(like ‘GRG </w:t>
      </w:r>
      <w:r w:rsidR="00A47B89">
        <w:rPr>
          <w:rFonts w:ascii="Times New Roman" w:eastAsiaTheme="minorEastAsia" w:hAnsi="Times New Roman" w:cs="Times New Roman"/>
          <w:color w:val="000000" w:themeColor="text1"/>
          <w:sz w:val="24"/>
          <w:szCs w:val="24"/>
          <w:lang w:val="en-US"/>
        </w:rPr>
        <w:t>N</w:t>
      </w:r>
      <w:r w:rsidR="00E34E40">
        <w:rPr>
          <w:rFonts w:ascii="Times New Roman" w:eastAsiaTheme="minorEastAsia" w:hAnsi="Times New Roman" w:cs="Times New Roman"/>
          <w:color w:val="000000" w:themeColor="text1"/>
          <w:sz w:val="24"/>
          <w:szCs w:val="24"/>
          <w:lang w:val="en-US"/>
        </w:rPr>
        <w:t xml:space="preserve">onlinear’) </w:t>
      </w:r>
      <w:r w:rsidR="00A47B89">
        <w:rPr>
          <w:rFonts w:ascii="Times New Roman" w:eastAsiaTheme="minorEastAsia" w:hAnsi="Times New Roman" w:cs="Times New Roman"/>
          <w:color w:val="000000" w:themeColor="text1"/>
          <w:sz w:val="24"/>
          <w:szCs w:val="24"/>
          <w:lang w:val="en-US"/>
        </w:rPr>
        <w:t>but finding an optimal solution is no more guarantee</w:t>
      </w:r>
      <w:r w:rsidR="005E625A">
        <w:rPr>
          <w:rFonts w:ascii="Times New Roman" w:eastAsiaTheme="minorEastAsia" w:hAnsi="Times New Roman" w:cs="Times New Roman"/>
          <w:color w:val="000000" w:themeColor="text1"/>
          <w:sz w:val="24"/>
          <w:szCs w:val="24"/>
          <w:lang w:val="en-US"/>
        </w:rPr>
        <w:t>: See ‘</w:t>
      </w:r>
      <w:hyperlink r:id="rId11" w:history="1">
        <w:r w:rsidR="005E625A" w:rsidRPr="005E625A">
          <w:rPr>
            <w:rStyle w:val="Lienhypertexte"/>
            <w:rFonts w:ascii="Times New Roman" w:eastAsiaTheme="minorEastAsia" w:hAnsi="Times New Roman" w:cs="Times New Roman"/>
            <w:sz w:val="24"/>
            <w:szCs w:val="24"/>
            <w:highlight w:val="lightGray"/>
            <w:lang w:val="en-US"/>
          </w:rPr>
          <w:t>PILOTTO-Loris-nonlinear-extension.xlsx</w:t>
        </w:r>
      </w:hyperlink>
      <w:r w:rsidR="005E625A">
        <w:rPr>
          <w:rFonts w:ascii="Times New Roman" w:eastAsiaTheme="minorEastAsia" w:hAnsi="Times New Roman" w:cs="Times New Roman"/>
          <w:color w:val="000000" w:themeColor="text1"/>
          <w:sz w:val="24"/>
          <w:szCs w:val="24"/>
          <w:lang w:val="en-US"/>
        </w:rPr>
        <w:t xml:space="preserve">’ </w:t>
      </w:r>
      <w:r w:rsidR="002F2FAD">
        <w:rPr>
          <w:rFonts w:ascii="Times New Roman" w:eastAsiaTheme="minorEastAsia" w:hAnsi="Times New Roman" w:cs="Times New Roman"/>
          <w:color w:val="000000" w:themeColor="text1"/>
          <w:sz w:val="24"/>
          <w:szCs w:val="24"/>
          <w:lang w:val="en-US"/>
        </w:rPr>
        <w:t>if interested.</w:t>
      </w:r>
    </w:p>
    <w:p w14:paraId="1700615B" w14:textId="0CABAC32" w:rsidR="00B37465" w:rsidRDefault="00B37465" w:rsidP="00B37465">
      <w:pPr>
        <w:pStyle w:val="Paragraphedeliste"/>
        <w:numPr>
          <w:ilvl w:val="0"/>
          <w:numId w:val="17"/>
        </w:numPr>
        <w:spacing w:line="276" w:lineRule="auto"/>
        <w:rPr>
          <w:rFonts w:ascii="Times New Roman" w:eastAsiaTheme="minorEastAsia" w:hAnsi="Times New Roman" w:cs="Times New Roman"/>
          <w:color w:val="000000" w:themeColor="text1"/>
          <w:sz w:val="24"/>
          <w:szCs w:val="24"/>
          <w:lang w:val="en-US"/>
        </w:rPr>
      </w:pPr>
      <w:r>
        <w:rPr>
          <w:rFonts w:ascii="Times New Roman" w:eastAsiaTheme="minorEastAsia" w:hAnsi="Times New Roman" w:cs="Times New Roman"/>
          <w:color w:val="000000" w:themeColor="text1"/>
          <w:sz w:val="24"/>
          <w:szCs w:val="24"/>
          <w:lang w:val="en-US"/>
        </w:rPr>
        <w:t xml:space="preserve">Here we consider a company with a single production site and no delivery price. We could add variables for the truck delivery prices and consider several production sites by allocating </w:t>
      </w:r>
      <w:r w:rsidR="00B6204D">
        <w:rPr>
          <w:rFonts w:ascii="Times New Roman" w:eastAsiaTheme="minorEastAsia" w:hAnsi="Times New Roman" w:cs="Times New Roman"/>
          <w:color w:val="000000" w:themeColor="text1"/>
          <w:sz w:val="24"/>
          <w:szCs w:val="24"/>
          <w:lang w:val="en-US"/>
        </w:rPr>
        <w:t>respective values (</w:t>
      </w:r>
      <w:r>
        <w:rPr>
          <w:rFonts w:ascii="Times New Roman" w:eastAsiaTheme="minorEastAsia" w:hAnsi="Times New Roman" w:cs="Times New Roman"/>
          <w:color w:val="000000" w:themeColor="text1"/>
          <w:sz w:val="24"/>
          <w:szCs w:val="24"/>
          <w:lang w:val="en-US"/>
        </w:rPr>
        <w:t>prices</w:t>
      </w:r>
      <w:r w:rsidR="00B6204D">
        <w:rPr>
          <w:rFonts w:ascii="Times New Roman" w:eastAsiaTheme="minorEastAsia" w:hAnsi="Times New Roman" w:cs="Times New Roman"/>
          <w:color w:val="000000" w:themeColor="text1"/>
          <w:sz w:val="24"/>
          <w:szCs w:val="24"/>
          <w:lang w:val="en-US"/>
        </w:rPr>
        <w:t>/box types/trucks/…)</w:t>
      </w:r>
      <w:r>
        <w:rPr>
          <w:rFonts w:ascii="Times New Roman" w:eastAsiaTheme="minorEastAsia" w:hAnsi="Times New Roman" w:cs="Times New Roman"/>
          <w:color w:val="000000" w:themeColor="text1"/>
          <w:sz w:val="24"/>
          <w:szCs w:val="24"/>
          <w:lang w:val="en-US"/>
        </w:rPr>
        <w:t xml:space="preserve"> and variables to each </w:t>
      </w:r>
      <w:r w:rsidR="00E34E40">
        <w:rPr>
          <w:rFonts w:ascii="Times New Roman" w:eastAsiaTheme="minorEastAsia" w:hAnsi="Times New Roman" w:cs="Times New Roman"/>
          <w:color w:val="000000" w:themeColor="text1"/>
          <w:sz w:val="24"/>
          <w:szCs w:val="24"/>
          <w:lang w:val="en-US"/>
        </w:rPr>
        <w:t xml:space="preserve">separated </w:t>
      </w:r>
      <w:r>
        <w:rPr>
          <w:rFonts w:ascii="Times New Roman" w:eastAsiaTheme="minorEastAsia" w:hAnsi="Times New Roman" w:cs="Times New Roman"/>
          <w:color w:val="000000" w:themeColor="text1"/>
          <w:sz w:val="24"/>
          <w:szCs w:val="24"/>
          <w:lang w:val="en-US"/>
        </w:rPr>
        <w:t xml:space="preserve">production site. </w:t>
      </w:r>
    </w:p>
    <w:p w14:paraId="5BC984D9" w14:textId="77777777" w:rsidR="000671C7" w:rsidRPr="005E625A" w:rsidRDefault="000671C7" w:rsidP="005E625A">
      <w:pPr>
        <w:spacing w:line="276" w:lineRule="auto"/>
        <w:rPr>
          <w:rFonts w:ascii="Times New Roman" w:eastAsiaTheme="minorEastAsia" w:hAnsi="Times New Roman" w:cs="Times New Roman"/>
          <w:color w:val="000000" w:themeColor="text1"/>
          <w:lang w:val="en-US"/>
        </w:rPr>
      </w:pPr>
    </w:p>
    <w:p w14:paraId="15318B18" w14:textId="45C30FF9" w:rsidR="00B37465" w:rsidRPr="00B37465" w:rsidRDefault="00B37465" w:rsidP="006D5C2F">
      <w:pPr>
        <w:pStyle w:val="Bibliographie"/>
        <w:rPr>
          <w:rFonts w:ascii="Times New Roman" w:eastAsiaTheme="minorEastAsia" w:hAnsi="Times New Roman" w:cs="Times New Roman"/>
          <w:b/>
          <w:bCs/>
          <w:color w:val="000000" w:themeColor="text1"/>
          <w:sz w:val="24"/>
          <w:szCs w:val="24"/>
          <w:u w:val="single"/>
          <w:lang w:val="en-US"/>
        </w:rPr>
      </w:pPr>
      <w:r w:rsidRPr="00B37465">
        <w:rPr>
          <w:rFonts w:eastAsiaTheme="minorEastAsia"/>
          <w:b/>
          <w:bCs/>
          <w:color w:val="000000" w:themeColor="text1"/>
          <w:u w:val="single"/>
          <w:lang w:val="en-US"/>
        </w:rPr>
        <w:t>REFERENCE:</w:t>
      </w:r>
      <w:r w:rsidR="00782A70" w:rsidRPr="000671C7">
        <w:rPr>
          <w:rFonts w:eastAsiaTheme="minorEastAsia"/>
          <w:b/>
          <w:bCs/>
          <w:color w:val="000000" w:themeColor="text1"/>
          <w:lang w:val="en-US"/>
        </w:rPr>
        <w:t xml:space="preserve"> </w:t>
      </w:r>
      <w:r w:rsidR="008178BF" w:rsidRPr="006D5C2F">
        <w:rPr>
          <w:lang w:val="en-US"/>
        </w:rPr>
        <w:fldChar w:fldCharType="begin"/>
      </w:r>
      <w:r w:rsidR="001C3989" w:rsidRPr="006D5C2F">
        <w:rPr>
          <w:lang w:val="en-US"/>
        </w:rPr>
        <w:instrText xml:space="preserve"> ADDIN ZOTERO_BIBL {"uncited":[],"omitted":[],"custom":[]} CSL_BIBLIOGRAPHY </w:instrText>
      </w:r>
      <w:r w:rsidR="008178BF" w:rsidRPr="006D5C2F">
        <w:rPr>
          <w:lang w:val="en-US"/>
        </w:rPr>
        <w:fldChar w:fldCharType="separate"/>
      </w:r>
      <w:r w:rsidR="001C3989" w:rsidRPr="006D5C2F">
        <w:rPr>
          <w:rFonts w:ascii="Times New Roman" w:hAnsi="Times New Roman" w:cs="Times New Roman"/>
          <w:lang w:val="en-US"/>
        </w:rPr>
        <w:t xml:space="preserve">« Fast-Moving Consumer Goods ». </w:t>
      </w:r>
      <w:r w:rsidR="001C3989" w:rsidRPr="005E625A">
        <w:rPr>
          <w:rFonts w:ascii="Times New Roman" w:hAnsi="Times New Roman" w:cs="Times New Roman"/>
          <w:lang w:val="en-US"/>
        </w:rPr>
        <w:t xml:space="preserve">In </w:t>
      </w:r>
      <w:r w:rsidR="001C3989" w:rsidRPr="005E625A">
        <w:rPr>
          <w:rFonts w:ascii="Times New Roman" w:hAnsi="Times New Roman" w:cs="Times New Roman"/>
          <w:i/>
          <w:iCs/>
          <w:lang w:val="en-US"/>
        </w:rPr>
        <w:t>Wikipedia</w:t>
      </w:r>
      <w:r w:rsidR="001C3989" w:rsidRPr="005E625A">
        <w:rPr>
          <w:rFonts w:ascii="Times New Roman" w:hAnsi="Times New Roman" w:cs="Times New Roman"/>
          <w:lang w:val="en-US"/>
        </w:rPr>
        <w:t xml:space="preserve">, 6 </w:t>
      </w:r>
      <w:r w:rsidR="00325F04" w:rsidRPr="005E625A">
        <w:rPr>
          <w:rFonts w:ascii="Times New Roman" w:hAnsi="Times New Roman" w:cs="Times New Roman"/>
          <w:lang w:val="en-US"/>
        </w:rPr>
        <w:t>Ap</w:t>
      </w:r>
      <w:r w:rsidR="001C3989" w:rsidRPr="005E625A">
        <w:rPr>
          <w:rFonts w:ascii="Times New Roman" w:hAnsi="Times New Roman" w:cs="Times New Roman"/>
          <w:lang w:val="en-US"/>
        </w:rPr>
        <w:t>ril 2020. https://en.wikipedia.org/w/index.php?title=Fast-moving_consumer_goods&amp;oldid=949498009.</w:t>
      </w:r>
      <w:r w:rsidR="008178BF" w:rsidRPr="006D5C2F">
        <w:rPr>
          <w:rFonts w:ascii="Times New Roman" w:eastAsiaTheme="minorEastAsia" w:hAnsi="Times New Roman" w:cs="Times New Roman"/>
          <w:b/>
          <w:bCs/>
          <w:color w:val="000000" w:themeColor="text1"/>
          <w:u w:val="single"/>
          <w:lang w:val="en-US"/>
        </w:rPr>
        <w:fldChar w:fldCharType="end"/>
      </w:r>
    </w:p>
    <w:sectPr w:rsidR="00B37465" w:rsidRPr="00B37465" w:rsidSect="00F512E4">
      <w:type w:val="continuous"/>
      <w:pgSz w:w="11906" w:h="16838"/>
      <w:pgMar w:top="851" w:right="907" w:bottom="397" w:left="90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CE8F6" w14:textId="77777777" w:rsidR="00154458" w:rsidRDefault="00154458" w:rsidP="00F85BB7">
      <w:pPr>
        <w:spacing w:after="0" w:line="240" w:lineRule="auto"/>
      </w:pPr>
      <w:r>
        <w:separator/>
      </w:r>
    </w:p>
  </w:endnote>
  <w:endnote w:type="continuationSeparator" w:id="0">
    <w:p w14:paraId="1133315F" w14:textId="77777777" w:rsidR="00154458" w:rsidRDefault="00154458" w:rsidP="00F85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3628117"/>
      <w:docPartObj>
        <w:docPartGallery w:val="Page Numbers (Bottom of Page)"/>
        <w:docPartUnique/>
      </w:docPartObj>
    </w:sdtPr>
    <w:sdtEndPr/>
    <w:sdtContent>
      <w:p w14:paraId="0DF3BD8F" w14:textId="3CC21A6F" w:rsidR="000671C7" w:rsidRDefault="000671C7" w:rsidP="00F512E4">
        <w:pPr>
          <w:pStyle w:val="Pieddepage"/>
          <w:ind w:right="-864"/>
          <w:jc w:val="right"/>
        </w:pPr>
        <w:r>
          <w:rPr>
            <w:noProof/>
          </w:rPr>
          <mc:AlternateContent>
            <mc:Choice Requires="wpg">
              <w:drawing>
                <wp:inline distT="0" distB="0" distL="0" distR="0" wp14:anchorId="243B09E1" wp14:editId="0B09583E">
                  <wp:extent cx="548640" cy="237490"/>
                  <wp:effectExtent l="9525" t="9525" r="13335" b="10160"/>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3"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5"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43B09E1" id="Groupe 2"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43/gMAALkMAAAOAAAAZHJzL2Uyb0RvYy54bWzsV9tu3DYQfS/QfyD4LutiSrsSLAf2XowC&#10;bhMk6QdwJWqlViJVkrbWLfrvHY60N7cujCQw+tB9EEiRHM6cOToze/Vu17XkUWjTKJnT8CKgRMhC&#10;lY3c5vTnz2tvTomxXJa8VVLk9EkY+u76+++uhj4TkapVWwpNwIg02dDntLa2z3zfFLXouLlQvZCw&#10;WCndcQtTvfVLzQew3rV+FASJPyhd9loVwhh4uxwX6TXarypR2PdVZYQlbU7BN4tPjc+Ne/rXVzzb&#10;at7XTTG5wb/Ai443Ei49mFpyy8mDbv5mqmsKrYyq7EWhOl9VVVMIjAGiCYNn0dxp9dBjLNts2PYH&#10;mADaZzh9sdnip8cPmjRlTiNKJO8gRXirIJHDZui3GWy50/2n/oMeA4ThvSp+NbDsP1938+24mWyG&#10;H1UJ9viDVYjNrtKdMwFRkx2m4OmQArGzpICXMZsnDBJVwFJ0OWPplKKihjy6U0nIKIHFJDmsrKaz&#10;cHI8COec8z7PxivRzcktFxNQzRzRNF+H5qea9wKTZBxUE5qXezRvIHrcQthsRBS37eE0I5ZEqkXN&#10;5VbcaK2GWvASvAoxCOcu2B0PuImBTPwzuEQrILgXs8D9EPMJ63mcImosjJ1Rnu3xdlAh2A68U8x4&#10;1mtj74TqiBvkFLgoy4/wQaFd/nhvLPKhnGjDy18oqboWPp9H3pIwSRIMGLIwbYbR3qY7aVTblOum&#10;bXGit5tFqwkczekaf5M7Z9taSYacpnEUoxdna+bUxIrdrub7iM62YRyIgYN5JUscW9604xi8bCVS&#10;e4R6JMxGlU8AOwIM9ATFA0hqpX+nZAD1yKn57YFrQUn7g4TUpSFzLLY4YfEsgok+XdmcrnBZgKmc&#10;WkrG4cKOEvXQ62Zbw00hhiuVY1PVWJcoR4XRq2kCnH4jcgNlRqk4IffcpeuMq5DhNyJ3CkUGJIHF&#10;+MUcyR2lyUjuWYpqdhCEIxHfntwvM/N/cv8XyB3vyf3ZaeSt2hGWPuM2sTt4v/8qvynLnRZOmj27&#10;hJIMtJ6Fibv/SOvEiTkWyDl+df9C6zO5dqpxZL6zKJXTXzTuNO/kxaSCeOmk9A4ObGn+SIN0NQd5&#10;9ViUrDwWLJfezXrBvGQdzuLl5XKxWIZ/OsUKWVY3ZSmku2bfXoXsdQV3avTGxujQYJ1p+Znkv1Q1&#10;/HM3EASIZY/oFFIYseA2Sr11Mp95bM1iL50Fcy8I09s0CVjKluvzkO4bKb4+pFeWMyzo2PBAYs4g&#10;6BoLDXTbdDmdj2Uf0/lSbTtkxLl/hAKsAiSYaCwsrscY5dzuNjuweKw2r66Bh/p3qH0wGOseDL5h&#10;zcP2DvpjDGfq5V0DfjqH8ek/juu/AAAA//8DAFBLAwQUAAYACAAAACEA1/+zf9wAAAADAQAADwAA&#10;AGRycy9kb3ducmV2LnhtbEyPQWvCQBCF74X+h2UKvdVNqrWSZiMibU8iVAvibcyOSTA7G7JrEv+9&#10;q5f2MvB4j/e+SeeDqUVHrassK4hHEQji3OqKCwW/26+XGQjnkTXWlknBhRzMs8eHFBNte/6hbuML&#10;EUrYJaig9L5JpHR5SQbdyDbEwTva1qAPsi2kbrEP5aaWr1E0lQYrDgslNrQsKT9tzkbBd4/9Yhx/&#10;dqvTcXnZb9/Wu1VMSj0/DYsPEJ4G/xeGG35AhywwHeyZtRO1gvCIv9/gzaYTEAcF4/cJyCyV/9mz&#10;KwAAAP//AwBQSwECLQAUAAYACAAAACEAtoM4kv4AAADhAQAAEwAAAAAAAAAAAAAAAAAAAAAAW0Nv&#10;bnRlbnRfVHlwZXNdLnhtbFBLAQItABQABgAIAAAAIQA4/SH/1gAAAJQBAAALAAAAAAAAAAAAAAAA&#10;AC8BAABfcmVscy8ucmVsc1BLAQItABQABgAIAAAAIQDpiK43/gMAALkMAAAOAAAAAAAAAAAAAAAA&#10;AC4CAABkcnMvZTJvRG9jLnhtbFBLAQItABQABgAIAAAAIQDX/7N/3AAAAAMBAAAPAAAAAAAAAAAA&#10;AAAAAFgGAABkcnMvZG93bnJldi54bWxQSwUGAAAAAAQABADzAAAAYQc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UabwwAAANoAAAAPAAAAZHJzL2Rvd25yZXYueG1sRI9Pi8Iw&#10;FMTvgt8hvAUvoqkKItVYFqHgQZCte9jjo3nblm1eSpP+0U9vFgSPw8z8hjkko6lFT62rLCtYLSMQ&#10;xLnVFRcKvm/pYgfCeWSNtWVScCcHyXE6OWCs7cBf1Ge+EAHCLkYFpfdNLKXLSzLolrYhDt6vbQ36&#10;INtC6haHADe1XEfRVhqsOCyU2NCppPwv64wCvb7v5Pya1o95eu27H59dhjRTavYxfu5BeBr9O/xq&#10;n7WCDfxfCTdAHp8AAAD//wMAUEsBAi0AFAAGAAgAAAAhANvh9svuAAAAhQEAABMAAAAAAAAAAAAA&#10;AAAAAAAAAFtDb250ZW50X1R5cGVzXS54bWxQSwECLQAUAAYACAAAACEAWvQsW78AAAAVAQAACwAA&#10;AAAAAAAAAAAAAAAfAQAAX3JlbHMvLnJlbHNQSwECLQAUAAYACAAAACEAmY1Gm8MAAADaAAAADwAA&#10;AAAAAAAAAAAAAAAHAgAAZHJzL2Rvd25yZXYueG1sUEsFBgAAAAADAAMAtwAAAPcCA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jHIwwAAANoAAAAPAAAAZHJzL2Rvd25yZXYueG1sRI9BawIx&#10;FITvgv8hPKGXollLrbIaRYRCb0Vbyh6fm+dmdfOyJFG3/vpGKHgcZuYbZrHqbCMu5EPtWMF4lIEg&#10;Lp2uuVLw/fU+nIEIEVlj45gU/FKA1bLfW2Cu3ZW3dNnFSiQIhxwVmBjbXMpQGrIYRq4lTt7BeYsx&#10;SV9J7fGa4LaRL1n2Ji3WnBYMtrQxVJ52Z6vgs5DFZlLsp9t15m+H8c+Nns1RqadBt56DiNTFR/i/&#10;/aEVvML9SroBcvkHAAD//wMAUEsBAi0AFAAGAAgAAAAhANvh9svuAAAAhQEAABMAAAAAAAAAAAAA&#10;AAAAAAAAAFtDb250ZW50X1R5cGVzXS54bWxQSwECLQAUAAYACAAAACEAWvQsW78AAAAVAQAACwAA&#10;AAAAAAAAAAAAAAAfAQAAX3JlbHMvLnJlbHNQSwECLQAUAAYACAAAACEA0NYxyMMAAADa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2F4A48D" w14:textId="77777777" w:rsidR="000671C7" w:rsidRDefault="000671C7">
                          <w:pPr>
                            <w:rPr>
                              <w:color w:val="FFFFFF" w:themeColor="background1"/>
                            </w:rPr>
                          </w:pPr>
                          <w:r>
                            <w:fldChar w:fldCharType="begin"/>
                          </w:r>
                          <w:r>
                            <w:instrText>PAGE    \* MERGEFORMAT</w:instrText>
                          </w:r>
                          <w:r>
                            <w:fldChar w:fldCharType="separate"/>
                          </w:r>
                          <w:r>
                            <w:rPr>
                              <w:b/>
                              <w:bCs/>
                              <w:color w:val="FFFFFF" w:themeColor="background1"/>
                              <w:lang w:val="fr-FR"/>
                            </w:rPr>
                            <w:t>2</w:t>
                          </w:r>
                          <w:r>
                            <w:rPr>
                              <w:b/>
                              <w:bCs/>
                              <w:color w:val="FFFFFF" w:themeColor="background1"/>
                            </w:rPr>
                            <w:fldChar w:fldCharType="end"/>
                          </w:r>
                        </w:p>
                      </w:txbxContent>
                    </v:textbox>
                  </v:shape>
                  <w10:anchorlock/>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BADD9" w14:textId="77777777" w:rsidR="00154458" w:rsidRDefault="00154458" w:rsidP="00F85BB7">
      <w:pPr>
        <w:spacing w:after="0" w:line="240" w:lineRule="auto"/>
      </w:pPr>
      <w:r>
        <w:separator/>
      </w:r>
    </w:p>
  </w:footnote>
  <w:footnote w:type="continuationSeparator" w:id="0">
    <w:p w14:paraId="027EC1B8" w14:textId="77777777" w:rsidR="00154458" w:rsidRDefault="00154458" w:rsidP="00F85BB7">
      <w:pPr>
        <w:spacing w:after="0" w:line="240" w:lineRule="auto"/>
      </w:pPr>
      <w:r>
        <w:continuationSeparator/>
      </w:r>
    </w:p>
  </w:footnote>
  <w:footnote w:id="1">
    <w:p w14:paraId="2F93488F" w14:textId="369ADCE7" w:rsidR="000671C7" w:rsidRPr="001C3989" w:rsidRDefault="000671C7">
      <w:pPr>
        <w:pStyle w:val="Notedebasdepage"/>
        <w:rPr>
          <w:lang w:val="en-US"/>
        </w:rPr>
      </w:pPr>
      <w:r>
        <w:rPr>
          <w:rStyle w:val="Appelnotedebasdep"/>
        </w:rPr>
        <w:footnoteRef/>
      </w:r>
      <w:r w:rsidRPr="001C3989">
        <w:rPr>
          <w:lang w:val="en-US"/>
        </w:rPr>
        <w:t xml:space="preserve"> </w:t>
      </w:r>
      <w:r>
        <w:fldChar w:fldCharType="begin"/>
      </w:r>
      <w:r>
        <w:rPr>
          <w:lang w:val="en-US"/>
        </w:rPr>
        <w:instrText xml:space="preserve"> ADDIN ZOTERO_ITEM CSL_CITATION {"citationID":"ygrdiVQu","properties":{"formattedCitation":"\\uc0\\u171{}\\uc0\\u160{}Fast-Moving Consumer Goods\\uc0\\u160{}\\uc0\\u187{}, in {\\i{}Wikipedia}, 6 avril 2020, https://en.wikipedia.org/w/index.php?title=Fast-moving_consumer_goods&amp;oldid=949498009.","plainCitation":"« Fast-Moving Consumer Goods », in Wikipedia, 6 avril 2020, https://en.wikipedia.org/w/index.php?title=Fast-moving_consumer_goods&amp;oldid=949498009.","noteIndex":1},"citationItems":[{"id":15,"uris":["http://zotero.org/users/6189660/items/KAHVI86G"],"uri":["http://zotero.org/users/6189660/items/KAHVI86G"],"itemData":{"id":15,"type":"entry-encyclopedia","abstract":"Fast-moving consumer goods (FMCG) are products that are sold quickly and at a relatively low cost. Examples include non-durable household goods such as packaged foods, beverages, toiletries, over-the-counter drugs and other consumables.FMCG is the most common acronym for such products across most of Europe, Asia and Oceania, while CPG (consumer packaged goods) is used more frequently in the Americas.","container-title":"Wikipedia","language":"en","note":"Page Version ID: 949498009","source":"Wikipedia","title":"Fast-moving consumer goods","URL":"https://en.wikipedia.org/w/index.php?title=Fast-moving_consumer_goods&amp;oldid=949498009","accessed":{"date-parts":[["2020",4,13]]},"issued":{"date-parts":[["2020",4,6]]}}}],"schema":"https://github.com/citation-style-language/schema/raw/master/csl-citation.json"} </w:instrText>
      </w:r>
      <w:r>
        <w:fldChar w:fldCharType="separate"/>
      </w:r>
      <w:r w:rsidRPr="001C3989">
        <w:rPr>
          <w:rFonts w:ascii="Calibri" w:hAnsi="Calibri" w:cs="Calibri"/>
          <w:szCs w:val="24"/>
          <w:lang w:val="en-US"/>
        </w:rPr>
        <w:t xml:space="preserve">« Fast-Moving Consumer Goods », in </w:t>
      </w:r>
      <w:r w:rsidRPr="001C3989">
        <w:rPr>
          <w:rFonts w:ascii="Calibri" w:hAnsi="Calibri" w:cs="Calibri"/>
          <w:i/>
          <w:iCs/>
          <w:szCs w:val="24"/>
          <w:lang w:val="en-US"/>
        </w:rPr>
        <w:t>Wikipedia</w:t>
      </w:r>
      <w:r w:rsidRPr="001C3989">
        <w:rPr>
          <w:rFonts w:ascii="Calibri" w:hAnsi="Calibri" w:cs="Calibri"/>
          <w:szCs w:val="24"/>
          <w:lang w:val="en-US"/>
        </w:rPr>
        <w:t xml:space="preserve">, 6 </w:t>
      </w:r>
      <w:r w:rsidR="00325F04">
        <w:rPr>
          <w:rFonts w:ascii="Calibri" w:hAnsi="Calibri" w:cs="Calibri"/>
          <w:szCs w:val="24"/>
          <w:lang w:val="en-US"/>
        </w:rPr>
        <w:t>Ap</w:t>
      </w:r>
      <w:r w:rsidRPr="001C3989">
        <w:rPr>
          <w:rFonts w:ascii="Calibri" w:hAnsi="Calibri" w:cs="Calibri"/>
          <w:szCs w:val="24"/>
          <w:lang w:val="en-US"/>
        </w:rPr>
        <w:t>ril 2020, https://en.wikipedia.org/w/index.php?title=Fast-moving_consumer_goods&amp;oldid=949498009.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F6F6B"/>
    <w:multiLevelType w:val="hybridMultilevel"/>
    <w:tmpl w:val="4F5A9C4C"/>
    <w:lvl w:ilvl="0" w:tplc="06903360">
      <w:numFmt w:val="bullet"/>
      <w:lvlText w:val=""/>
      <w:lvlJc w:val="left"/>
      <w:pPr>
        <w:ind w:left="1068" w:hanging="360"/>
      </w:pPr>
      <w:rPr>
        <w:rFonts w:ascii="Wingdings" w:eastAsiaTheme="minorEastAsia" w:hAnsi="Wingdings" w:cs="Times New Roman"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 w15:restartNumberingAfterBreak="0">
    <w:nsid w:val="07701685"/>
    <w:multiLevelType w:val="hybridMultilevel"/>
    <w:tmpl w:val="65FE1CDC"/>
    <w:lvl w:ilvl="0" w:tplc="03B0D2F8">
      <w:numFmt w:val="bullet"/>
      <w:lvlText w:val="-"/>
      <w:lvlJc w:val="left"/>
      <w:pPr>
        <w:ind w:left="2140" w:hanging="360"/>
      </w:pPr>
      <w:rPr>
        <w:rFonts w:ascii="Times New Roman" w:eastAsiaTheme="minorHAnsi" w:hAnsi="Times New Roman" w:cs="Times New Roman" w:hint="default"/>
      </w:rPr>
    </w:lvl>
    <w:lvl w:ilvl="1" w:tplc="100C0003" w:tentative="1">
      <w:start w:val="1"/>
      <w:numFmt w:val="bullet"/>
      <w:lvlText w:val="o"/>
      <w:lvlJc w:val="left"/>
      <w:pPr>
        <w:ind w:left="2860" w:hanging="360"/>
      </w:pPr>
      <w:rPr>
        <w:rFonts w:ascii="Courier New" w:hAnsi="Courier New" w:cs="Courier New" w:hint="default"/>
      </w:rPr>
    </w:lvl>
    <w:lvl w:ilvl="2" w:tplc="100C0005" w:tentative="1">
      <w:start w:val="1"/>
      <w:numFmt w:val="bullet"/>
      <w:lvlText w:val=""/>
      <w:lvlJc w:val="left"/>
      <w:pPr>
        <w:ind w:left="3580" w:hanging="360"/>
      </w:pPr>
      <w:rPr>
        <w:rFonts w:ascii="Wingdings" w:hAnsi="Wingdings" w:hint="default"/>
      </w:rPr>
    </w:lvl>
    <w:lvl w:ilvl="3" w:tplc="100C0001" w:tentative="1">
      <w:start w:val="1"/>
      <w:numFmt w:val="bullet"/>
      <w:lvlText w:val=""/>
      <w:lvlJc w:val="left"/>
      <w:pPr>
        <w:ind w:left="4300" w:hanging="360"/>
      </w:pPr>
      <w:rPr>
        <w:rFonts w:ascii="Symbol" w:hAnsi="Symbol" w:hint="default"/>
      </w:rPr>
    </w:lvl>
    <w:lvl w:ilvl="4" w:tplc="100C0003" w:tentative="1">
      <w:start w:val="1"/>
      <w:numFmt w:val="bullet"/>
      <w:lvlText w:val="o"/>
      <w:lvlJc w:val="left"/>
      <w:pPr>
        <w:ind w:left="5020" w:hanging="360"/>
      </w:pPr>
      <w:rPr>
        <w:rFonts w:ascii="Courier New" w:hAnsi="Courier New" w:cs="Courier New" w:hint="default"/>
      </w:rPr>
    </w:lvl>
    <w:lvl w:ilvl="5" w:tplc="100C0005" w:tentative="1">
      <w:start w:val="1"/>
      <w:numFmt w:val="bullet"/>
      <w:lvlText w:val=""/>
      <w:lvlJc w:val="left"/>
      <w:pPr>
        <w:ind w:left="5740" w:hanging="360"/>
      </w:pPr>
      <w:rPr>
        <w:rFonts w:ascii="Wingdings" w:hAnsi="Wingdings" w:hint="default"/>
      </w:rPr>
    </w:lvl>
    <w:lvl w:ilvl="6" w:tplc="100C0001" w:tentative="1">
      <w:start w:val="1"/>
      <w:numFmt w:val="bullet"/>
      <w:lvlText w:val=""/>
      <w:lvlJc w:val="left"/>
      <w:pPr>
        <w:ind w:left="6460" w:hanging="360"/>
      </w:pPr>
      <w:rPr>
        <w:rFonts w:ascii="Symbol" w:hAnsi="Symbol" w:hint="default"/>
      </w:rPr>
    </w:lvl>
    <w:lvl w:ilvl="7" w:tplc="100C0003" w:tentative="1">
      <w:start w:val="1"/>
      <w:numFmt w:val="bullet"/>
      <w:lvlText w:val="o"/>
      <w:lvlJc w:val="left"/>
      <w:pPr>
        <w:ind w:left="7180" w:hanging="360"/>
      </w:pPr>
      <w:rPr>
        <w:rFonts w:ascii="Courier New" w:hAnsi="Courier New" w:cs="Courier New" w:hint="default"/>
      </w:rPr>
    </w:lvl>
    <w:lvl w:ilvl="8" w:tplc="100C0005" w:tentative="1">
      <w:start w:val="1"/>
      <w:numFmt w:val="bullet"/>
      <w:lvlText w:val=""/>
      <w:lvlJc w:val="left"/>
      <w:pPr>
        <w:ind w:left="7900" w:hanging="360"/>
      </w:pPr>
      <w:rPr>
        <w:rFonts w:ascii="Wingdings" w:hAnsi="Wingdings" w:hint="default"/>
      </w:rPr>
    </w:lvl>
  </w:abstractNum>
  <w:abstractNum w:abstractNumId="2" w15:restartNumberingAfterBreak="0">
    <w:nsid w:val="0B903C89"/>
    <w:multiLevelType w:val="hybridMultilevel"/>
    <w:tmpl w:val="4D926A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057A01"/>
    <w:multiLevelType w:val="hybridMultilevel"/>
    <w:tmpl w:val="8E8E752C"/>
    <w:lvl w:ilvl="0" w:tplc="649C471C">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4" w15:restartNumberingAfterBreak="0">
    <w:nsid w:val="17710456"/>
    <w:multiLevelType w:val="hybridMultilevel"/>
    <w:tmpl w:val="5C688ADA"/>
    <w:lvl w:ilvl="0" w:tplc="03B0D2F8">
      <w:numFmt w:val="bullet"/>
      <w:lvlText w:val="-"/>
      <w:lvlJc w:val="left"/>
      <w:pPr>
        <w:ind w:left="1430" w:hanging="360"/>
      </w:pPr>
      <w:rPr>
        <w:rFonts w:ascii="Times New Roman" w:eastAsiaTheme="minorHAnsi" w:hAnsi="Times New Roman" w:cs="Times New Roman" w:hint="default"/>
      </w:rPr>
    </w:lvl>
    <w:lvl w:ilvl="1" w:tplc="787818D8">
      <w:numFmt w:val="bullet"/>
      <w:lvlText w:val=""/>
      <w:lvlJc w:val="left"/>
      <w:pPr>
        <w:ind w:left="2150" w:hanging="360"/>
      </w:pPr>
      <w:rPr>
        <w:rFonts w:ascii="Wingdings" w:eastAsiaTheme="minorEastAsia" w:hAnsi="Wingdings" w:cs="Times New Roman"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5" w15:restartNumberingAfterBreak="0">
    <w:nsid w:val="19E21F25"/>
    <w:multiLevelType w:val="hybridMultilevel"/>
    <w:tmpl w:val="F6E67990"/>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6" w15:restartNumberingAfterBreak="0">
    <w:nsid w:val="2167366E"/>
    <w:multiLevelType w:val="hybridMultilevel"/>
    <w:tmpl w:val="B680F7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E517264"/>
    <w:multiLevelType w:val="hybridMultilevel"/>
    <w:tmpl w:val="53647774"/>
    <w:lvl w:ilvl="0" w:tplc="588ECF08">
      <w:numFmt w:val="bullet"/>
      <w:lvlText w:val=""/>
      <w:lvlJc w:val="left"/>
      <w:pPr>
        <w:ind w:left="2136" w:hanging="360"/>
      </w:pPr>
      <w:rPr>
        <w:rFonts w:ascii="Wingdings" w:eastAsiaTheme="minorEastAsia" w:hAnsi="Wingdings" w:cs="Times New Roman" w:hint="default"/>
      </w:rPr>
    </w:lvl>
    <w:lvl w:ilvl="1" w:tplc="787818D8">
      <w:numFmt w:val="bullet"/>
      <w:lvlText w:val=""/>
      <w:lvlJc w:val="left"/>
      <w:pPr>
        <w:ind w:left="2856" w:hanging="360"/>
      </w:pPr>
      <w:rPr>
        <w:rFonts w:ascii="Wingdings" w:eastAsiaTheme="minorEastAsia" w:hAnsi="Wingdings" w:cs="Times New Roman" w:hint="default"/>
      </w:rPr>
    </w:lvl>
    <w:lvl w:ilvl="2" w:tplc="100C0005" w:tentative="1">
      <w:start w:val="1"/>
      <w:numFmt w:val="bullet"/>
      <w:lvlText w:val=""/>
      <w:lvlJc w:val="left"/>
      <w:pPr>
        <w:ind w:left="3576" w:hanging="360"/>
      </w:pPr>
      <w:rPr>
        <w:rFonts w:ascii="Wingdings" w:hAnsi="Wingdings" w:hint="default"/>
      </w:rPr>
    </w:lvl>
    <w:lvl w:ilvl="3" w:tplc="100C0001" w:tentative="1">
      <w:start w:val="1"/>
      <w:numFmt w:val="bullet"/>
      <w:lvlText w:val=""/>
      <w:lvlJc w:val="left"/>
      <w:pPr>
        <w:ind w:left="4296" w:hanging="360"/>
      </w:pPr>
      <w:rPr>
        <w:rFonts w:ascii="Symbol" w:hAnsi="Symbol" w:hint="default"/>
      </w:rPr>
    </w:lvl>
    <w:lvl w:ilvl="4" w:tplc="100C0003" w:tentative="1">
      <w:start w:val="1"/>
      <w:numFmt w:val="bullet"/>
      <w:lvlText w:val="o"/>
      <w:lvlJc w:val="left"/>
      <w:pPr>
        <w:ind w:left="5016" w:hanging="360"/>
      </w:pPr>
      <w:rPr>
        <w:rFonts w:ascii="Courier New" w:hAnsi="Courier New" w:cs="Courier New" w:hint="default"/>
      </w:rPr>
    </w:lvl>
    <w:lvl w:ilvl="5" w:tplc="100C0005" w:tentative="1">
      <w:start w:val="1"/>
      <w:numFmt w:val="bullet"/>
      <w:lvlText w:val=""/>
      <w:lvlJc w:val="left"/>
      <w:pPr>
        <w:ind w:left="5736" w:hanging="360"/>
      </w:pPr>
      <w:rPr>
        <w:rFonts w:ascii="Wingdings" w:hAnsi="Wingdings" w:hint="default"/>
      </w:rPr>
    </w:lvl>
    <w:lvl w:ilvl="6" w:tplc="100C0001" w:tentative="1">
      <w:start w:val="1"/>
      <w:numFmt w:val="bullet"/>
      <w:lvlText w:val=""/>
      <w:lvlJc w:val="left"/>
      <w:pPr>
        <w:ind w:left="6456" w:hanging="360"/>
      </w:pPr>
      <w:rPr>
        <w:rFonts w:ascii="Symbol" w:hAnsi="Symbol" w:hint="default"/>
      </w:rPr>
    </w:lvl>
    <w:lvl w:ilvl="7" w:tplc="100C0003" w:tentative="1">
      <w:start w:val="1"/>
      <w:numFmt w:val="bullet"/>
      <w:lvlText w:val="o"/>
      <w:lvlJc w:val="left"/>
      <w:pPr>
        <w:ind w:left="7176" w:hanging="360"/>
      </w:pPr>
      <w:rPr>
        <w:rFonts w:ascii="Courier New" w:hAnsi="Courier New" w:cs="Courier New" w:hint="default"/>
      </w:rPr>
    </w:lvl>
    <w:lvl w:ilvl="8" w:tplc="100C0005" w:tentative="1">
      <w:start w:val="1"/>
      <w:numFmt w:val="bullet"/>
      <w:lvlText w:val=""/>
      <w:lvlJc w:val="left"/>
      <w:pPr>
        <w:ind w:left="7896" w:hanging="360"/>
      </w:pPr>
      <w:rPr>
        <w:rFonts w:ascii="Wingdings" w:hAnsi="Wingdings" w:hint="default"/>
      </w:rPr>
    </w:lvl>
  </w:abstractNum>
  <w:abstractNum w:abstractNumId="8" w15:restartNumberingAfterBreak="0">
    <w:nsid w:val="40636821"/>
    <w:multiLevelType w:val="hybridMultilevel"/>
    <w:tmpl w:val="F446C1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7955E29"/>
    <w:multiLevelType w:val="hybridMultilevel"/>
    <w:tmpl w:val="21D40E1E"/>
    <w:lvl w:ilvl="0" w:tplc="100C0003">
      <w:start w:val="1"/>
      <w:numFmt w:val="bullet"/>
      <w:lvlText w:val="o"/>
      <w:lvlJc w:val="left"/>
      <w:pPr>
        <w:ind w:left="1790" w:hanging="360"/>
      </w:pPr>
      <w:rPr>
        <w:rFonts w:ascii="Courier New" w:hAnsi="Courier New" w:cs="Courier New"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0" w15:restartNumberingAfterBreak="0">
    <w:nsid w:val="54E6386D"/>
    <w:multiLevelType w:val="hybridMultilevel"/>
    <w:tmpl w:val="E7D475DC"/>
    <w:lvl w:ilvl="0" w:tplc="03B0D2F8">
      <w:numFmt w:val="bullet"/>
      <w:lvlText w:val="-"/>
      <w:lvlJc w:val="left"/>
      <w:pPr>
        <w:ind w:left="1428" w:hanging="360"/>
      </w:pPr>
      <w:rPr>
        <w:rFonts w:ascii="Times New Roman" w:eastAsiaTheme="minorHAnsi" w:hAnsi="Times New Roman" w:cs="Times New Roman"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1" w15:restartNumberingAfterBreak="0">
    <w:nsid w:val="57256CE3"/>
    <w:multiLevelType w:val="hybridMultilevel"/>
    <w:tmpl w:val="169228D4"/>
    <w:lvl w:ilvl="0" w:tplc="03B0D2F8">
      <w:numFmt w:val="bullet"/>
      <w:lvlText w:val="-"/>
      <w:lvlJc w:val="left"/>
      <w:pPr>
        <w:ind w:left="1440" w:hanging="360"/>
      </w:pPr>
      <w:rPr>
        <w:rFonts w:ascii="Times New Roman" w:eastAsiaTheme="minorHAnsi" w:hAnsi="Times New Roman" w:cs="Times New Roman"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2" w15:restartNumberingAfterBreak="0">
    <w:nsid w:val="652D2CBB"/>
    <w:multiLevelType w:val="hybridMultilevel"/>
    <w:tmpl w:val="8C7E5C18"/>
    <w:lvl w:ilvl="0" w:tplc="100C0011">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3" w15:restartNumberingAfterBreak="0">
    <w:nsid w:val="6755054B"/>
    <w:multiLevelType w:val="hybridMultilevel"/>
    <w:tmpl w:val="D952D482"/>
    <w:lvl w:ilvl="0" w:tplc="7968F356">
      <w:numFmt w:val="bullet"/>
      <w:lvlText w:val=""/>
      <w:lvlJc w:val="left"/>
      <w:pPr>
        <w:ind w:left="720" w:hanging="360"/>
      </w:pPr>
      <w:rPr>
        <w:rFonts w:ascii="Wingdings" w:eastAsiaTheme="minorHAnsi" w:hAnsi="Wingdings"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69720DF3"/>
    <w:multiLevelType w:val="hybridMultilevel"/>
    <w:tmpl w:val="3D240220"/>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5" w15:restartNumberingAfterBreak="0">
    <w:nsid w:val="6B591523"/>
    <w:multiLevelType w:val="hybridMultilevel"/>
    <w:tmpl w:val="2744D5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C0705C7"/>
    <w:multiLevelType w:val="hybridMultilevel"/>
    <w:tmpl w:val="EFF2A2B6"/>
    <w:lvl w:ilvl="0" w:tplc="588ECF08">
      <w:numFmt w:val="bullet"/>
      <w:lvlText w:val=""/>
      <w:lvlJc w:val="left"/>
      <w:pPr>
        <w:ind w:left="1790" w:hanging="360"/>
      </w:pPr>
      <w:rPr>
        <w:rFonts w:ascii="Wingdings" w:eastAsiaTheme="minorEastAsia" w:hAnsi="Wingdings" w:cs="Times New Roman" w:hint="default"/>
      </w:rPr>
    </w:lvl>
    <w:lvl w:ilvl="1" w:tplc="100C0003" w:tentative="1">
      <w:start w:val="1"/>
      <w:numFmt w:val="bullet"/>
      <w:lvlText w:val="o"/>
      <w:lvlJc w:val="left"/>
      <w:pPr>
        <w:ind w:left="2510" w:hanging="360"/>
      </w:pPr>
      <w:rPr>
        <w:rFonts w:ascii="Courier New" w:hAnsi="Courier New" w:cs="Courier New" w:hint="default"/>
      </w:rPr>
    </w:lvl>
    <w:lvl w:ilvl="2" w:tplc="100C0005" w:tentative="1">
      <w:start w:val="1"/>
      <w:numFmt w:val="bullet"/>
      <w:lvlText w:val=""/>
      <w:lvlJc w:val="left"/>
      <w:pPr>
        <w:ind w:left="3230" w:hanging="360"/>
      </w:pPr>
      <w:rPr>
        <w:rFonts w:ascii="Wingdings" w:hAnsi="Wingdings" w:hint="default"/>
      </w:rPr>
    </w:lvl>
    <w:lvl w:ilvl="3" w:tplc="100C0001" w:tentative="1">
      <w:start w:val="1"/>
      <w:numFmt w:val="bullet"/>
      <w:lvlText w:val=""/>
      <w:lvlJc w:val="left"/>
      <w:pPr>
        <w:ind w:left="3950" w:hanging="360"/>
      </w:pPr>
      <w:rPr>
        <w:rFonts w:ascii="Symbol" w:hAnsi="Symbol" w:hint="default"/>
      </w:rPr>
    </w:lvl>
    <w:lvl w:ilvl="4" w:tplc="100C0003" w:tentative="1">
      <w:start w:val="1"/>
      <w:numFmt w:val="bullet"/>
      <w:lvlText w:val="o"/>
      <w:lvlJc w:val="left"/>
      <w:pPr>
        <w:ind w:left="4670" w:hanging="360"/>
      </w:pPr>
      <w:rPr>
        <w:rFonts w:ascii="Courier New" w:hAnsi="Courier New" w:cs="Courier New" w:hint="default"/>
      </w:rPr>
    </w:lvl>
    <w:lvl w:ilvl="5" w:tplc="100C0005" w:tentative="1">
      <w:start w:val="1"/>
      <w:numFmt w:val="bullet"/>
      <w:lvlText w:val=""/>
      <w:lvlJc w:val="left"/>
      <w:pPr>
        <w:ind w:left="5390" w:hanging="360"/>
      </w:pPr>
      <w:rPr>
        <w:rFonts w:ascii="Wingdings" w:hAnsi="Wingdings" w:hint="default"/>
      </w:rPr>
    </w:lvl>
    <w:lvl w:ilvl="6" w:tplc="100C0001" w:tentative="1">
      <w:start w:val="1"/>
      <w:numFmt w:val="bullet"/>
      <w:lvlText w:val=""/>
      <w:lvlJc w:val="left"/>
      <w:pPr>
        <w:ind w:left="6110" w:hanging="360"/>
      </w:pPr>
      <w:rPr>
        <w:rFonts w:ascii="Symbol" w:hAnsi="Symbol" w:hint="default"/>
      </w:rPr>
    </w:lvl>
    <w:lvl w:ilvl="7" w:tplc="100C0003" w:tentative="1">
      <w:start w:val="1"/>
      <w:numFmt w:val="bullet"/>
      <w:lvlText w:val="o"/>
      <w:lvlJc w:val="left"/>
      <w:pPr>
        <w:ind w:left="6830" w:hanging="360"/>
      </w:pPr>
      <w:rPr>
        <w:rFonts w:ascii="Courier New" w:hAnsi="Courier New" w:cs="Courier New" w:hint="default"/>
      </w:rPr>
    </w:lvl>
    <w:lvl w:ilvl="8" w:tplc="100C0005" w:tentative="1">
      <w:start w:val="1"/>
      <w:numFmt w:val="bullet"/>
      <w:lvlText w:val=""/>
      <w:lvlJc w:val="left"/>
      <w:pPr>
        <w:ind w:left="7550" w:hanging="360"/>
      </w:pPr>
      <w:rPr>
        <w:rFonts w:ascii="Wingdings" w:hAnsi="Wingdings" w:hint="default"/>
      </w:rPr>
    </w:lvl>
  </w:abstractNum>
  <w:abstractNum w:abstractNumId="17" w15:restartNumberingAfterBreak="0">
    <w:nsid w:val="6C664A29"/>
    <w:multiLevelType w:val="hybridMultilevel"/>
    <w:tmpl w:val="A5C86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2EA405D"/>
    <w:multiLevelType w:val="hybridMultilevel"/>
    <w:tmpl w:val="44A86C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4BF19CF"/>
    <w:multiLevelType w:val="hybridMultilevel"/>
    <w:tmpl w:val="11007D68"/>
    <w:lvl w:ilvl="0" w:tplc="03B0D2F8">
      <w:numFmt w:val="bullet"/>
      <w:lvlText w:val="-"/>
      <w:lvlJc w:val="left"/>
      <w:pPr>
        <w:ind w:left="720" w:hanging="360"/>
      </w:pPr>
      <w:rPr>
        <w:rFonts w:ascii="Times New Roman" w:eastAsiaTheme="minorHAnsi" w:hAnsi="Times New Roman"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76200A2C"/>
    <w:multiLevelType w:val="hybridMultilevel"/>
    <w:tmpl w:val="1F989164"/>
    <w:lvl w:ilvl="0" w:tplc="100C0009">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776123F8"/>
    <w:multiLevelType w:val="hybridMultilevel"/>
    <w:tmpl w:val="38F2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1"/>
  </w:num>
  <w:num w:numId="2">
    <w:abstractNumId w:val="2"/>
  </w:num>
  <w:num w:numId="3">
    <w:abstractNumId w:val="6"/>
  </w:num>
  <w:num w:numId="4">
    <w:abstractNumId w:val="8"/>
  </w:num>
  <w:num w:numId="5">
    <w:abstractNumId w:val="13"/>
  </w:num>
  <w:num w:numId="6">
    <w:abstractNumId w:val="19"/>
  </w:num>
  <w:num w:numId="7">
    <w:abstractNumId w:val="17"/>
  </w:num>
  <w:num w:numId="8">
    <w:abstractNumId w:val="15"/>
  </w:num>
  <w:num w:numId="9">
    <w:abstractNumId w:val="11"/>
  </w:num>
  <w:num w:numId="10">
    <w:abstractNumId w:val="1"/>
  </w:num>
  <w:num w:numId="11">
    <w:abstractNumId w:val="4"/>
  </w:num>
  <w:num w:numId="12">
    <w:abstractNumId w:val="16"/>
  </w:num>
  <w:num w:numId="13">
    <w:abstractNumId w:val="10"/>
  </w:num>
  <w:num w:numId="14">
    <w:abstractNumId w:val="3"/>
  </w:num>
  <w:num w:numId="15">
    <w:abstractNumId w:val="9"/>
  </w:num>
  <w:num w:numId="16">
    <w:abstractNumId w:val="20"/>
  </w:num>
  <w:num w:numId="17">
    <w:abstractNumId w:val="18"/>
  </w:num>
  <w:num w:numId="18">
    <w:abstractNumId w:val="0"/>
  </w:num>
  <w:num w:numId="19">
    <w:abstractNumId w:val="7"/>
  </w:num>
  <w:num w:numId="20">
    <w:abstractNumId w:val="14"/>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193"/>
    <w:rsid w:val="00006B0A"/>
    <w:rsid w:val="00006FED"/>
    <w:rsid w:val="00010673"/>
    <w:rsid w:val="00012354"/>
    <w:rsid w:val="000153B8"/>
    <w:rsid w:val="0002172E"/>
    <w:rsid w:val="00023303"/>
    <w:rsid w:val="000671C7"/>
    <w:rsid w:val="000A10CE"/>
    <w:rsid w:val="000C5C35"/>
    <w:rsid w:val="000E194E"/>
    <w:rsid w:val="000E1BAD"/>
    <w:rsid w:val="000F1297"/>
    <w:rsid w:val="000F18FD"/>
    <w:rsid w:val="00107AA3"/>
    <w:rsid w:val="00116AC5"/>
    <w:rsid w:val="00154458"/>
    <w:rsid w:val="00187932"/>
    <w:rsid w:val="001B3872"/>
    <w:rsid w:val="001B68DB"/>
    <w:rsid w:val="001C3989"/>
    <w:rsid w:val="001D3D79"/>
    <w:rsid w:val="002108E3"/>
    <w:rsid w:val="00242FB6"/>
    <w:rsid w:val="00250104"/>
    <w:rsid w:val="00256276"/>
    <w:rsid w:val="0027032E"/>
    <w:rsid w:val="00277760"/>
    <w:rsid w:val="00282211"/>
    <w:rsid w:val="002911AE"/>
    <w:rsid w:val="002D287C"/>
    <w:rsid w:val="002F2FAD"/>
    <w:rsid w:val="003200F3"/>
    <w:rsid w:val="00325F04"/>
    <w:rsid w:val="0038742B"/>
    <w:rsid w:val="00396616"/>
    <w:rsid w:val="003E6DFE"/>
    <w:rsid w:val="0040713D"/>
    <w:rsid w:val="00440C9C"/>
    <w:rsid w:val="00447ACE"/>
    <w:rsid w:val="00465014"/>
    <w:rsid w:val="00477A71"/>
    <w:rsid w:val="00485965"/>
    <w:rsid w:val="004A3669"/>
    <w:rsid w:val="004C0CE4"/>
    <w:rsid w:val="00545AD5"/>
    <w:rsid w:val="00570658"/>
    <w:rsid w:val="00597418"/>
    <w:rsid w:val="005B6888"/>
    <w:rsid w:val="005C4530"/>
    <w:rsid w:val="005E1D28"/>
    <w:rsid w:val="005E625A"/>
    <w:rsid w:val="006375FA"/>
    <w:rsid w:val="006423A8"/>
    <w:rsid w:val="00642700"/>
    <w:rsid w:val="00652C9D"/>
    <w:rsid w:val="00654FF7"/>
    <w:rsid w:val="00665408"/>
    <w:rsid w:val="00691264"/>
    <w:rsid w:val="006C766F"/>
    <w:rsid w:val="006D58EE"/>
    <w:rsid w:val="006D5C2F"/>
    <w:rsid w:val="00713ACE"/>
    <w:rsid w:val="00731BAE"/>
    <w:rsid w:val="007413D3"/>
    <w:rsid w:val="00745FE8"/>
    <w:rsid w:val="00747D1A"/>
    <w:rsid w:val="0076128B"/>
    <w:rsid w:val="00782A70"/>
    <w:rsid w:val="00797326"/>
    <w:rsid w:val="007C4262"/>
    <w:rsid w:val="007D2842"/>
    <w:rsid w:val="007F77EB"/>
    <w:rsid w:val="008178BF"/>
    <w:rsid w:val="0084068D"/>
    <w:rsid w:val="00857E5D"/>
    <w:rsid w:val="00860CF0"/>
    <w:rsid w:val="00863494"/>
    <w:rsid w:val="008635CC"/>
    <w:rsid w:val="00887474"/>
    <w:rsid w:val="008930E6"/>
    <w:rsid w:val="008E13DE"/>
    <w:rsid w:val="008F3FA4"/>
    <w:rsid w:val="00906B33"/>
    <w:rsid w:val="00910623"/>
    <w:rsid w:val="009549A5"/>
    <w:rsid w:val="009714C5"/>
    <w:rsid w:val="009B6D27"/>
    <w:rsid w:val="009C006C"/>
    <w:rsid w:val="009C2307"/>
    <w:rsid w:val="009E7F96"/>
    <w:rsid w:val="00A174D6"/>
    <w:rsid w:val="00A44F83"/>
    <w:rsid w:val="00A47B89"/>
    <w:rsid w:val="00A93DB5"/>
    <w:rsid w:val="00AA6064"/>
    <w:rsid w:val="00AB17A8"/>
    <w:rsid w:val="00AB7581"/>
    <w:rsid w:val="00AF4762"/>
    <w:rsid w:val="00AF6F11"/>
    <w:rsid w:val="00B00B97"/>
    <w:rsid w:val="00B105BF"/>
    <w:rsid w:val="00B304D1"/>
    <w:rsid w:val="00B37465"/>
    <w:rsid w:val="00B61193"/>
    <w:rsid w:val="00B6204D"/>
    <w:rsid w:val="00B83A42"/>
    <w:rsid w:val="00BE6D18"/>
    <w:rsid w:val="00BF06C1"/>
    <w:rsid w:val="00C00EF4"/>
    <w:rsid w:val="00C1310A"/>
    <w:rsid w:val="00C26273"/>
    <w:rsid w:val="00CA30D9"/>
    <w:rsid w:val="00CC5CB0"/>
    <w:rsid w:val="00CC5D9C"/>
    <w:rsid w:val="00CD4BFF"/>
    <w:rsid w:val="00CE1CC9"/>
    <w:rsid w:val="00CF6A55"/>
    <w:rsid w:val="00D14541"/>
    <w:rsid w:val="00D246AD"/>
    <w:rsid w:val="00DC02E0"/>
    <w:rsid w:val="00DC130E"/>
    <w:rsid w:val="00DC637C"/>
    <w:rsid w:val="00DD633B"/>
    <w:rsid w:val="00E00E0D"/>
    <w:rsid w:val="00E079D0"/>
    <w:rsid w:val="00E34E40"/>
    <w:rsid w:val="00E92320"/>
    <w:rsid w:val="00EE1852"/>
    <w:rsid w:val="00F25573"/>
    <w:rsid w:val="00F314C5"/>
    <w:rsid w:val="00F512E4"/>
    <w:rsid w:val="00F64E98"/>
    <w:rsid w:val="00F823D2"/>
    <w:rsid w:val="00F85BB7"/>
    <w:rsid w:val="00FA1879"/>
    <w:rsid w:val="00FA7D58"/>
    <w:rsid w:val="00FB11F0"/>
    <w:rsid w:val="00FB33CB"/>
    <w:rsid w:val="00FB42F4"/>
    <w:rsid w:val="00FC3554"/>
    <w:rsid w:val="00FD518F"/>
    <w:rsid w:val="00FE45C0"/>
    <w:rsid w:val="00FE5A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5E835"/>
  <w15:chartTrackingRefBased/>
  <w15:docId w15:val="{2805F55D-F694-4786-B90D-F8A450B95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5BB7"/>
    <w:pPr>
      <w:tabs>
        <w:tab w:val="center" w:pos="4536"/>
        <w:tab w:val="right" w:pos="9072"/>
      </w:tabs>
      <w:spacing w:after="0" w:line="240" w:lineRule="auto"/>
    </w:pPr>
  </w:style>
  <w:style w:type="character" w:customStyle="1" w:styleId="En-tteCar">
    <w:name w:val="En-tête Car"/>
    <w:basedOn w:val="Policepardfaut"/>
    <w:link w:val="En-tte"/>
    <w:uiPriority w:val="99"/>
    <w:rsid w:val="00F85BB7"/>
  </w:style>
  <w:style w:type="paragraph" w:styleId="Pieddepage">
    <w:name w:val="footer"/>
    <w:basedOn w:val="Normal"/>
    <w:link w:val="PieddepageCar"/>
    <w:uiPriority w:val="99"/>
    <w:unhideWhenUsed/>
    <w:rsid w:val="00F85BB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5BB7"/>
  </w:style>
  <w:style w:type="paragraph" w:styleId="Paragraphedeliste">
    <w:name w:val="List Paragraph"/>
    <w:basedOn w:val="Normal"/>
    <w:uiPriority w:val="34"/>
    <w:qFormat/>
    <w:rsid w:val="0084068D"/>
    <w:pPr>
      <w:ind w:left="720"/>
      <w:contextualSpacing/>
    </w:pPr>
  </w:style>
  <w:style w:type="table" w:styleId="Grilledutableau">
    <w:name w:val="Table Grid"/>
    <w:basedOn w:val="TableauNormal"/>
    <w:uiPriority w:val="39"/>
    <w:rsid w:val="00E00E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02172E"/>
    <w:rPr>
      <w:color w:val="0563C1" w:themeColor="hyperlink"/>
      <w:u w:val="single"/>
    </w:rPr>
  </w:style>
  <w:style w:type="character" w:styleId="Mentionnonrsolue">
    <w:name w:val="Unresolved Mention"/>
    <w:basedOn w:val="Policepardfaut"/>
    <w:uiPriority w:val="99"/>
    <w:semiHidden/>
    <w:unhideWhenUsed/>
    <w:rsid w:val="0002172E"/>
    <w:rPr>
      <w:color w:val="605E5C"/>
      <w:shd w:val="clear" w:color="auto" w:fill="E1DFDD"/>
    </w:rPr>
  </w:style>
  <w:style w:type="character" w:styleId="Lienhypertextesuivivisit">
    <w:name w:val="FollowedHyperlink"/>
    <w:basedOn w:val="Policepardfaut"/>
    <w:uiPriority w:val="99"/>
    <w:semiHidden/>
    <w:unhideWhenUsed/>
    <w:rsid w:val="0002172E"/>
    <w:rPr>
      <w:color w:val="954F72" w:themeColor="followedHyperlink"/>
      <w:u w:val="single"/>
    </w:rPr>
  </w:style>
  <w:style w:type="character" w:styleId="Textedelespacerserv">
    <w:name w:val="Placeholder Text"/>
    <w:basedOn w:val="Policepardfaut"/>
    <w:uiPriority w:val="99"/>
    <w:semiHidden/>
    <w:rsid w:val="00447ACE"/>
    <w:rPr>
      <w:color w:val="808080"/>
    </w:rPr>
  </w:style>
  <w:style w:type="paragraph" w:styleId="Notedebasdepage">
    <w:name w:val="footnote text"/>
    <w:basedOn w:val="Normal"/>
    <w:link w:val="NotedebasdepageCar"/>
    <w:uiPriority w:val="99"/>
    <w:semiHidden/>
    <w:unhideWhenUsed/>
    <w:rsid w:val="008178B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178BF"/>
    <w:rPr>
      <w:sz w:val="20"/>
      <w:szCs w:val="20"/>
    </w:rPr>
  </w:style>
  <w:style w:type="character" w:styleId="Appelnotedebasdep">
    <w:name w:val="footnote reference"/>
    <w:basedOn w:val="Policepardfaut"/>
    <w:uiPriority w:val="99"/>
    <w:semiHidden/>
    <w:unhideWhenUsed/>
    <w:rsid w:val="008178BF"/>
    <w:rPr>
      <w:vertAlign w:val="superscript"/>
    </w:rPr>
  </w:style>
  <w:style w:type="paragraph" w:styleId="Bibliographie">
    <w:name w:val="Bibliography"/>
    <w:basedOn w:val="Normal"/>
    <w:next w:val="Normal"/>
    <w:uiPriority w:val="37"/>
    <w:unhideWhenUsed/>
    <w:rsid w:val="008178BF"/>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9086092">
      <w:bodyDiv w:val="1"/>
      <w:marLeft w:val="0"/>
      <w:marRight w:val="0"/>
      <w:marTop w:val="0"/>
      <w:marBottom w:val="0"/>
      <w:divBdr>
        <w:top w:val="none" w:sz="0" w:space="0" w:color="auto"/>
        <w:left w:val="none" w:sz="0" w:space="0" w:color="auto"/>
        <w:bottom w:val="none" w:sz="0" w:space="0" w:color="auto"/>
        <w:right w:val="none" w:sz="0" w:space="0" w:color="auto"/>
      </w:divBdr>
    </w:div>
    <w:div w:id="1366519045">
      <w:bodyDiv w:val="1"/>
      <w:marLeft w:val="0"/>
      <w:marRight w:val="0"/>
      <w:marTop w:val="0"/>
      <w:marBottom w:val="0"/>
      <w:divBdr>
        <w:top w:val="none" w:sz="0" w:space="0" w:color="auto"/>
        <w:left w:val="none" w:sz="0" w:space="0" w:color="auto"/>
        <w:bottom w:val="none" w:sz="0" w:space="0" w:color="auto"/>
        <w:right w:val="none" w:sz="0" w:space="0" w:color="auto"/>
      </w:divBdr>
    </w:div>
    <w:div w:id="1369068727">
      <w:bodyDiv w:val="1"/>
      <w:marLeft w:val="0"/>
      <w:marRight w:val="0"/>
      <w:marTop w:val="0"/>
      <w:marBottom w:val="0"/>
      <w:divBdr>
        <w:top w:val="none" w:sz="0" w:space="0" w:color="auto"/>
        <w:left w:val="none" w:sz="0" w:space="0" w:color="auto"/>
        <w:bottom w:val="none" w:sz="0" w:space="0" w:color="auto"/>
        <w:right w:val="none" w:sz="0" w:space="0" w:color="auto"/>
      </w:divBdr>
    </w:div>
    <w:div w:id="1974871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Fast-moving_consumer_goods&amp;oldid=9494980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orisPilotto/QSMT-Project/blob/master/PILOTTO-Loris-nonlinear-extension.xlsx"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LorisPilotto/QSMT-Project/blob/master/PILOTTO-Loris.xls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2669</TotalTime>
  <Pages>6</Pages>
  <Words>1205</Words>
  <Characters>6629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loris.pilotto.pm@gmail.com</dc:creator>
  <cp:keywords/>
  <dc:description/>
  <cp:lastModifiedBy>loris.pilotto.pm@gmail.com</cp:lastModifiedBy>
  <cp:revision>52</cp:revision>
  <cp:lastPrinted>2020-04-13T22:29:00Z</cp:lastPrinted>
  <dcterms:created xsi:type="dcterms:W3CDTF">2020-04-12T18:11:00Z</dcterms:created>
  <dcterms:modified xsi:type="dcterms:W3CDTF">2020-04-23T19:30:00Z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id="YVZtqXQ9"/&gt;&lt;style id="http://www.zotero.org/styles/chicago-fullnote-bibliography" locale="fr-FR"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