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F8D5" w14:textId="77777777" w:rsidR="008B27A0" w:rsidRPr="008B27A0" w:rsidRDefault="00373239" w:rsidP="00964488">
      <w:pPr>
        <w:ind w:left="0" w:hanging="2"/>
        <w:jc w:val="center"/>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DEVELOPING A TRADITIONAL MEDICINAL HERBS SYSTEM USED BY KIKUYU COMMUNITY IN KIAMBU COUNTY, KENYA</w:t>
      </w:r>
    </w:p>
    <w:p w14:paraId="0DC7C484" w14:textId="77777777" w:rsidR="008B27A0" w:rsidRPr="008B27A0" w:rsidRDefault="00373239" w:rsidP="00964488">
      <w:pPr>
        <w:ind w:left="0" w:hanging="2"/>
        <w:jc w:val="center"/>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LORNA WAIRIMU MUNGAI</w:t>
      </w:r>
    </w:p>
    <w:p w14:paraId="00000004" w14:textId="1AF03FAE" w:rsidR="00A031AE" w:rsidRPr="008B27A0" w:rsidRDefault="00373239" w:rsidP="00964488">
      <w:pPr>
        <w:ind w:left="0" w:hanging="2"/>
        <w:jc w:val="center"/>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AIIQ/02677/2019</w:t>
      </w:r>
    </w:p>
    <w:p w14:paraId="00000005" w14:textId="77777777" w:rsidR="00A031AE" w:rsidRPr="008B27A0" w:rsidRDefault="00373239" w:rsidP="00964488">
      <w:pPr>
        <w:ind w:left="0" w:hanging="2"/>
        <w:jc w:val="center"/>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br/>
      </w:r>
      <w:r w:rsidRPr="008B27A0">
        <w:rPr>
          <w:rFonts w:ascii="Times New Roman" w:eastAsia="Times New Roman" w:hAnsi="Times New Roman" w:cs="Times New Roman"/>
          <w:sz w:val="24"/>
          <w:szCs w:val="24"/>
        </w:rPr>
        <w:br/>
      </w:r>
      <w:r w:rsidRPr="008B27A0">
        <w:rPr>
          <w:rFonts w:ascii="Times New Roman" w:eastAsia="Times New Roman" w:hAnsi="Times New Roman" w:cs="Times New Roman"/>
          <w:sz w:val="24"/>
          <w:szCs w:val="24"/>
        </w:rPr>
        <w:br/>
      </w:r>
    </w:p>
    <w:p w14:paraId="00000006" w14:textId="77777777" w:rsidR="00A031AE" w:rsidRPr="008B27A0" w:rsidRDefault="00373239" w:rsidP="00061202">
      <w:pPr>
        <w:spacing w:before="200"/>
        <w:ind w:left="0" w:hanging="2"/>
        <w:jc w:val="center"/>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Project submitted in partial fulfilment of the requirements for the award of a Bachelor of Science degree, in the Department of Information and Knowledge Management, School of Social Science of the Technical University of Kenya.</w:t>
      </w:r>
    </w:p>
    <w:p w14:paraId="00000007" w14:textId="77777777" w:rsidR="00A031AE" w:rsidRPr="008B27A0" w:rsidRDefault="00373239" w:rsidP="00061202">
      <w:pPr>
        <w:spacing w:before="200"/>
        <w:ind w:left="0" w:hanging="2"/>
        <w:jc w:val="center"/>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 xml:space="preserve">JUNE </w:t>
      </w:r>
      <w:r w:rsidRPr="008B27A0">
        <w:rPr>
          <w:rFonts w:ascii="Times New Roman" w:eastAsia="Times New Roman" w:hAnsi="Times New Roman" w:cs="Times New Roman"/>
          <w:color w:val="000000"/>
          <w:sz w:val="24"/>
          <w:szCs w:val="24"/>
        </w:rPr>
        <w:t>2023.</w:t>
      </w:r>
    </w:p>
    <w:p w14:paraId="00000008" w14:textId="77777777" w:rsidR="00A031AE" w:rsidRPr="008B27A0" w:rsidRDefault="00A031AE" w:rsidP="00964488">
      <w:pPr>
        <w:ind w:left="0" w:hanging="2"/>
        <w:jc w:val="both"/>
        <w:rPr>
          <w:rFonts w:ascii="Times New Roman" w:eastAsia="Times New Roman" w:hAnsi="Times New Roman" w:cs="Times New Roman"/>
          <w:sz w:val="24"/>
          <w:szCs w:val="24"/>
        </w:rPr>
      </w:pPr>
    </w:p>
    <w:p w14:paraId="00000009"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hAnsi="Times New Roman" w:cs="Times New Roman"/>
          <w:sz w:val="24"/>
          <w:szCs w:val="24"/>
        </w:rPr>
        <w:br w:type="page"/>
      </w:r>
    </w:p>
    <w:p w14:paraId="0000000A" w14:textId="77777777" w:rsidR="00A031AE" w:rsidRPr="008B27A0" w:rsidRDefault="00373239" w:rsidP="00964488">
      <w:pPr>
        <w:pStyle w:val="Heading2"/>
        <w:spacing w:before="280" w:after="120" w:afterAutospacing="0" w:line="360" w:lineRule="auto"/>
        <w:ind w:left="0" w:hanging="2"/>
        <w:rPr>
          <w:szCs w:val="24"/>
        </w:rPr>
      </w:pPr>
      <w:bookmarkStart w:id="0" w:name="_Toc137125122"/>
      <w:r w:rsidRPr="008B27A0">
        <w:rPr>
          <w:szCs w:val="24"/>
        </w:rPr>
        <w:t>DECLARATION</w:t>
      </w:r>
      <w:bookmarkEnd w:id="0"/>
    </w:p>
    <w:p w14:paraId="50A7CCEB" w14:textId="506D34A1" w:rsidR="008B27A0"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w:t>
      </w:r>
      <w:r w:rsidRPr="008B27A0">
        <w:rPr>
          <w:rFonts w:ascii="Times New Roman" w:eastAsia="Times New Roman" w:hAnsi="Times New Roman" w:cs="Times New Roman"/>
          <w:color w:val="000000"/>
          <w:sz w:val="24"/>
          <w:szCs w:val="24"/>
        </w:rPr>
        <w:t>his thesis is my original work and has not been presented for a degree or any other award in any other institution.</w:t>
      </w:r>
    </w:p>
    <w:p w14:paraId="12928890" w14:textId="77777777" w:rsidR="008B27A0" w:rsidRPr="008B27A0" w:rsidRDefault="008B27A0" w:rsidP="00964488">
      <w:pPr>
        <w:spacing w:before="200"/>
        <w:ind w:leftChars="0" w:left="0" w:firstLineChars="0" w:firstLine="0"/>
        <w:jc w:val="both"/>
        <w:rPr>
          <w:rFonts w:ascii="Times New Roman" w:eastAsia="Times New Roman" w:hAnsi="Times New Roman" w:cs="Times New Roman"/>
          <w:color w:val="000000"/>
          <w:sz w:val="24"/>
          <w:szCs w:val="24"/>
        </w:rPr>
      </w:pPr>
    </w:p>
    <w:p w14:paraId="0000000D" w14:textId="2DF7B2C9" w:rsidR="00A031AE" w:rsidRPr="008B27A0" w:rsidRDefault="00373239" w:rsidP="00964488">
      <w:pPr>
        <w:spacing w:before="200"/>
        <w:ind w:leftChars="0" w:left="0" w:firstLineChars="0" w:firstLine="0"/>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Signature ……………………………… Date ……………………………</w:t>
      </w:r>
      <w:proofErr w:type="gramStart"/>
      <w:r w:rsidRPr="008B27A0">
        <w:rPr>
          <w:rFonts w:ascii="Times New Roman" w:eastAsia="Times New Roman" w:hAnsi="Times New Roman" w:cs="Times New Roman"/>
          <w:color w:val="000000"/>
          <w:sz w:val="24"/>
          <w:szCs w:val="24"/>
        </w:rPr>
        <w:t>…..</w:t>
      </w:r>
      <w:proofErr w:type="gramEnd"/>
    </w:p>
    <w:p w14:paraId="0000000E"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Lorna Wairimu Mungai</w:t>
      </w:r>
    </w:p>
    <w:p w14:paraId="0000000F"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Reg No. AIIQ/02677/2019</w:t>
      </w:r>
    </w:p>
    <w:p w14:paraId="00000010"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Technical University of Kenya</w:t>
      </w:r>
    </w:p>
    <w:p w14:paraId="48CBA7FC" w14:textId="77777777" w:rsidR="008B27A0" w:rsidRPr="008B27A0" w:rsidRDefault="008B27A0" w:rsidP="00964488">
      <w:pPr>
        <w:spacing w:before="200"/>
        <w:ind w:leftChars="0" w:left="0" w:firstLineChars="0" w:firstLine="0"/>
        <w:jc w:val="both"/>
        <w:rPr>
          <w:rFonts w:ascii="Times New Roman" w:eastAsia="Times New Roman" w:hAnsi="Times New Roman" w:cs="Times New Roman"/>
          <w:b/>
          <w:color w:val="000000"/>
          <w:sz w:val="24"/>
          <w:szCs w:val="24"/>
        </w:rPr>
      </w:pPr>
    </w:p>
    <w:p w14:paraId="00000012" w14:textId="1A8DB0FD" w:rsidR="00A031AE" w:rsidRPr="008B27A0" w:rsidRDefault="00373239" w:rsidP="00964488">
      <w:pPr>
        <w:spacing w:before="200"/>
        <w:ind w:leftChars="0" w:left="0" w:firstLineChars="0" w:firstLine="0"/>
        <w:jc w:val="both"/>
        <w:rPr>
          <w:rFonts w:ascii="Times New Roman" w:eastAsia="Times New Roman" w:hAnsi="Times New Roman" w:cs="Times New Roman"/>
          <w:sz w:val="24"/>
          <w:szCs w:val="24"/>
        </w:rPr>
      </w:pPr>
      <w:r w:rsidRPr="008B27A0">
        <w:rPr>
          <w:rFonts w:ascii="Times New Roman" w:eastAsia="Times New Roman" w:hAnsi="Times New Roman" w:cs="Times New Roman"/>
          <w:b/>
          <w:color w:val="000000"/>
          <w:sz w:val="24"/>
          <w:szCs w:val="24"/>
        </w:rPr>
        <w:t>SUPERVISORS</w:t>
      </w:r>
    </w:p>
    <w:p w14:paraId="00000013"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This the</w:t>
      </w:r>
      <w:r w:rsidRPr="008B27A0">
        <w:rPr>
          <w:rFonts w:ascii="Times New Roman" w:eastAsia="Times New Roman" w:hAnsi="Times New Roman" w:cs="Times New Roman"/>
          <w:color w:val="000000"/>
          <w:sz w:val="24"/>
          <w:szCs w:val="24"/>
        </w:rPr>
        <w:t>sis has been submitted for examination with our approval as supervisors as Technical University of Kenya</w:t>
      </w:r>
      <w:r w:rsidRPr="008B27A0">
        <w:rPr>
          <w:rFonts w:ascii="Times New Roman" w:eastAsia="Times New Roman" w:hAnsi="Times New Roman" w:cs="Times New Roman"/>
          <w:sz w:val="24"/>
          <w:szCs w:val="24"/>
        </w:rPr>
        <w:t xml:space="preserve"> appointed supervisors.</w:t>
      </w:r>
    </w:p>
    <w:p w14:paraId="00000014"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Signature ……………………………… Date ………………………………...</w:t>
      </w:r>
    </w:p>
    <w:p w14:paraId="00000015" w14:textId="5D52136F" w:rsidR="00A031AE" w:rsidRPr="008B27A0" w:rsidRDefault="00061202" w:rsidP="00964488">
      <w:pPr>
        <w:spacing w:before="200"/>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w:t>
      </w:r>
      <w:r w:rsidR="00373239" w:rsidRPr="008B27A0">
        <w:rPr>
          <w:rFonts w:ascii="Times New Roman" w:eastAsia="Times New Roman" w:hAnsi="Times New Roman" w:cs="Times New Roman"/>
          <w:color w:val="000000"/>
          <w:sz w:val="24"/>
          <w:szCs w:val="24"/>
        </w:rPr>
        <w:t>r</w:t>
      </w:r>
      <w:r w:rsidR="003732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373239" w:rsidRPr="008B27A0">
        <w:rPr>
          <w:rFonts w:ascii="Times New Roman" w:eastAsia="Times New Roman" w:hAnsi="Times New Roman" w:cs="Times New Roman"/>
          <w:color w:val="000000"/>
          <w:sz w:val="24"/>
          <w:szCs w:val="24"/>
        </w:rPr>
        <w:t>Ashah Owano</w:t>
      </w:r>
    </w:p>
    <w:p w14:paraId="00000016"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Technical University of Kenya</w:t>
      </w:r>
    </w:p>
    <w:p w14:paraId="00000017" w14:textId="77777777" w:rsidR="00A031AE" w:rsidRPr="008B27A0" w:rsidRDefault="00A031AE" w:rsidP="00964488">
      <w:pPr>
        <w:ind w:left="0" w:hanging="2"/>
        <w:jc w:val="both"/>
        <w:rPr>
          <w:rFonts w:ascii="Times New Roman" w:eastAsia="Times New Roman" w:hAnsi="Times New Roman" w:cs="Times New Roman"/>
          <w:sz w:val="24"/>
          <w:szCs w:val="24"/>
        </w:rPr>
      </w:pPr>
    </w:p>
    <w:p w14:paraId="00000018"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Signature ……………………………… Date ………………………………...</w:t>
      </w:r>
    </w:p>
    <w:p w14:paraId="00000019"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Mr. Bostone Ochieng</w:t>
      </w:r>
    </w:p>
    <w:p w14:paraId="0000001A"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Technical University of Kenya</w:t>
      </w:r>
    </w:p>
    <w:p w14:paraId="0000001B"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hAnsi="Times New Roman" w:cs="Times New Roman"/>
          <w:sz w:val="24"/>
          <w:szCs w:val="24"/>
        </w:rPr>
        <w:br w:type="page"/>
      </w:r>
    </w:p>
    <w:p w14:paraId="0000001C" w14:textId="77777777" w:rsidR="00A031AE" w:rsidRPr="008B27A0" w:rsidRDefault="00373239" w:rsidP="00964488">
      <w:pPr>
        <w:pStyle w:val="Heading2"/>
        <w:spacing w:before="280" w:after="120" w:afterAutospacing="0" w:line="360" w:lineRule="auto"/>
        <w:ind w:left="0" w:hanging="2"/>
        <w:rPr>
          <w:szCs w:val="24"/>
        </w:rPr>
      </w:pPr>
      <w:bookmarkStart w:id="1" w:name="_Toc137125123"/>
      <w:r w:rsidRPr="008B27A0">
        <w:rPr>
          <w:szCs w:val="24"/>
        </w:rPr>
        <w:t>DEDICATION</w:t>
      </w:r>
      <w:bookmarkEnd w:id="1"/>
    </w:p>
    <w:p w14:paraId="0000001D"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I would like to dedicate this work to my father Mr. Mungai Hinga, my mother Felecia Kahara, my sister Morna Mungai and my brother Adrian Mungai.</w:t>
      </w:r>
    </w:p>
    <w:p w14:paraId="0000001E"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hAnsi="Times New Roman" w:cs="Times New Roman"/>
          <w:sz w:val="24"/>
          <w:szCs w:val="24"/>
        </w:rPr>
        <w:br w:type="page"/>
      </w:r>
    </w:p>
    <w:p w14:paraId="0000001F" w14:textId="77777777" w:rsidR="00A031AE" w:rsidRPr="008B27A0" w:rsidRDefault="00373239" w:rsidP="00964488">
      <w:pPr>
        <w:pStyle w:val="Heading2"/>
        <w:spacing w:before="280" w:after="120" w:afterAutospacing="0" w:line="360" w:lineRule="auto"/>
        <w:ind w:left="0" w:hanging="2"/>
        <w:rPr>
          <w:szCs w:val="24"/>
        </w:rPr>
      </w:pPr>
      <w:bookmarkStart w:id="2" w:name="_Toc137125124"/>
      <w:r w:rsidRPr="008B27A0">
        <w:rPr>
          <w:szCs w:val="24"/>
        </w:rPr>
        <w:t>AC</w:t>
      </w:r>
      <w:r w:rsidRPr="008B27A0">
        <w:rPr>
          <w:szCs w:val="24"/>
        </w:rPr>
        <w:t>KNOWLEDGEMENT</w:t>
      </w:r>
      <w:bookmarkEnd w:id="2"/>
    </w:p>
    <w:p w14:paraId="00000020" w14:textId="77777777" w:rsidR="00A031AE" w:rsidRPr="008B27A0" w:rsidRDefault="00A031AE" w:rsidP="00964488">
      <w:pPr>
        <w:ind w:left="0" w:hanging="2"/>
        <w:jc w:val="both"/>
        <w:rPr>
          <w:rFonts w:ascii="Times New Roman" w:eastAsia="Times New Roman" w:hAnsi="Times New Roman" w:cs="Times New Roman"/>
          <w:sz w:val="24"/>
          <w:szCs w:val="24"/>
        </w:rPr>
      </w:pPr>
    </w:p>
    <w:p w14:paraId="033DCAEB" w14:textId="1844FEFE" w:rsidR="008B27A0" w:rsidRPr="00061202" w:rsidRDefault="00373239" w:rsidP="00061202">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I thank God for giving me strength during the course of this study.</w:t>
      </w:r>
    </w:p>
    <w:p w14:paraId="760E487D" w14:textId="7EC8181D" w:rsidR="008B27A0" w:rsidRPr="00061202" w:rsidRDefault="00373239" w:rsidP="00964488">
      <w:pPr>
        <w:ind w:leftChars="0" w:left="0" w:firstLineChars="0" w:firstLine="0"/>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I would like to take this opportunity to thank my supervisors, </w:t>
      </w:r>
      <w:proofErr w:type="spellStart"/>
      <w:r w:rsidRPr="008B27A0">
        <w:rPr>
          <w:rFonts w:ascii="Times New Roman" w:eastAsia="Times New Roman" w:hAnsi="Times New Roman" w:cs="Times New Roman"/>
          <w:color w:val="000000"/>
          <w:sz w:val="24"/>
          <w:szCs w:val="24"/>
        </w:rPr>
        <w:t>Dr</w:t>
      </w:r>
      <w:r>
        <w:rPr>
          <w:rFonts w:ascii="Times New Roman" w:eastAsia="Times New Roman" w:hAnsi="Times New Roman" w:cs="Times New Roman"/>
          <w:color w:val="000000"/>
          <w:sz w:val="24"/>
          <w:szCs w:val="24"/>
        </w:rPr>
        <w:t>.</w:t>
      </w:r>
      <w:proofErr w:type="spellEnd"/>
      <w:r w:rsidRPr="008B27A0">
        <w:rPr>
          <w:rFonts w:ascii="Times New Roman" w:eastAsia="Times New Roman" w:hAnsi="Times New Roman" w:cs="Times New Roman"/>
          <w:color w:val="000000"/>
          <w:sz w:val="24"/>
          <w:szCs w:val="24"/>
        </w:rPr>
        <w:t xml:space="preserve"> Ashah Owano and Mr. Bostone Ochieng who have taken their time to go through my project, correct it and provide guidance on what path to consider and follow for the completion of the Bachelo</w:t>
      </w:r>
      <w:r w:rsidRPr="008B27A0">
        <w:rPr>
          <w:rFonts w:ascii="Times New Roman" w:eastAsia="Times New Roman" w:hAnsi="Times New Roman" w:cs="Times New Roman"/>
          <w:color w:val="000000"/>
          <w:sz w:val="24"/>
          <w:szCs w:val="24"/>
        </w:rPr>
        <w:t>r of Science Information Science.</w:t>
      </w:r>
    </w:p>
    <w:p w14:paraId="1EF1599D" w14:textId="047EB507" w:rsidR="008B27A0" w:rsidRPr="00061202" w:rsidRDefault="00373239" w:rsidP="00964488">
      <w:pPr>
        <w:ind w:leftChars="0" w:left="0" w:firstLineChars="0" w:firstLine="0"/>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I also want to express my gratitude to all the respondents who took their time and provided information to facilitate the completion of this project.</w:t>
      </w:r>
    </w:p>
    <w:p w14:paraId="00000027" w14:textId="1CFFDDEC" w:rsidR="00A031AE" w:rsidRPr="008B27A0" w:rsidRDefault="00373239" w:rsidP="00964488">
      <w:pPr>
        <w:ind w:leftChars="0" w:left="0" w:firstLineChars="0" w:firstLine="0"/>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My sincere gratitude to my parents and sister for their continuous sup</w:t>
      </w:r>
      <w:r w:rsidRPr="008B27A0">
        <w:rPr>
          <w:rFonts w:ascii="Times New Roman" w:eastAsia="Times New Roman" w:hAnsi="Times New Roman" w:cs="Times New Roman"/>
          <w:color w:val="000000"/>
          <w:sz w:val="24"/>
          <w:szCs w:val="24"/>
        </w:rPr>
        <w:t>port which made it possible to complete the project proposal</w:t>
      </w:r>
    </w:p>
    <w:p w14:paraId="0000002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hAnsi="Times New Roman" w:cs="Times New Roman"/>
          <w:sz w:val="24"/>
          <w:szCs w:val="24"/>
        </w:rPr>
        <w:br w:type="page"/>
      </w:r>
    </w:p>
    <w:p w14:paraId="0000002A" w14:textId="7A5B5401" w:rsidR="00A031AE" w:rsidRPr="002E3318" w:rsidRDefault="00373239" w:rsidP="002E3318">
      <w:pPr>
        <w:pStyle w:val="Heading2"/>
        <w:spacing w:before="280" w:after="120" w:afterAutospacing="0" w:line="360" w:lineRule="auto"/>
        <w:ind w:left="0" w:hanging="2"/>
        <w:rPr>
          <w:szCs w:val="24"/>
        </w:rPr>
      </w:pPr>
      <w:bookmarkStart w:id="3" w:name="_Toc137125125"/>
      <w:r w:rsidRPr="008B27A0">
        <w:rPr>
          <w:szCs w:val="24"/>
        </w:rPr>
        <w:t>TABLE OF CONTENTS</w:t>
      </w:r>
      <w:bookmarkEnd w:id="3"/>
    </w:p>
    <w:sdt>
      <w:sdtPr>
        <w:rPr>
          <w:rFonts w:ascii="Times New Roman" w:hAnsi="Times New Roman" w:cs="Times New Roman"/>
          <w:sz w:val="24"/>
          <w:szCs w:val="24"/>
        </w:rPr>
        <w:id w:val="-81685445"/>
        <w:docPartObj>
          <w:docPartGallery w:val="Table of Contents"/>
          <w:docPartUnique/>
        </w:docPartObj>
      </w:sdtPr>
      <w:sdtEndPr/>
      <w:sdtContent>
        <w:p w14:paraId="14CEF1A8" w14:textId="50205D82" w:rsidR="00061202" w:rsidRPr="00061202" w:rsidRDefault="00373239" w:rsidP="00061202">
          <w:pPr>
            <w:pStyle w:val="TOC2"/>
            <w:tabs>
              <w:tab w:val="right" w:leader="dot" w:pos="9016"/>
            </w:tabs>
            <w:ind w:left="0" w:hanging="2"/>
            <w:rPr>
              <w:rFonts w:ascii="Times New Roman" w:eastAsiaTheme="minorEastAsia" w:hAnsi="Times New Roman" w:cs="Times New Roman"/>
              <w:noProof/>
              <w:position w:val="0"/>
              <w:lang w:val="en-US"/>
            </w:rPr>
          </w:pPr>
          <w:r w:rsidRPr="00061202">
            <w:rPr>
              <w:rFonts w:ascii="Times New Roman" w:hAnsi="Times New Roman" w:cs="Times New Roman"/>
              <w:sz w:val="24"/>
              <w:szCs w:val="24"/>
            </w:rPr>
            <w:fldChar w:fldCharType="begin"/>
          </w:r>
          <w:r w:rsidRPr="00061202">
            <w:rPr>
              <w:rFonts w:ascii="Times New Roman" w:hAnsi="Times New Roman" w:cs="Times New Roman"/>
              <w:sz w:val="24"/>
              <w:szCs w:val="24"/>
            </w:rPr>
            <w:instrText xml:space="preserve"> TOC \h \u \z \t "Heading 1,1,Heading 2,2,Heading 3,3,"</w:instrText>
          </w:r>
          <w:r w:rsidRPr="00061202">
            <w:rPr>
              <w:rFonts w:ascii="Times New Roman" w:hAnsi="Times New Roman" w:cs="Times New Roman"/>
              <w:sz w:val="24"/>
              <w:szCs w:val="24"/>
            </w:rPr>
            <w:fldChar w:fldCharType="separate"/>
          </w:r>
          <w:hyperlink w:anchor="_Toc137125122" w:history="1">
            <w:r w:rsidR="00061202" w:rsidRPr="00061202">
              <w:rPr>
                <w:rStyle w:val="Hyperlink"/>
                <w:rFonts w:ascii="Times New Roman" w:hAnsi="Times New Roman" w:cs="Times New Roman"/>
                <w:noProof/>
              </w:rPr>
              <w:t>DECLARATION</w:t>
            </w:r>
            <w:r w:rsidR="00061202" w:rsidRPr="00061202">
              <w:rPr>
                <w:rFonts w:ascii="Times New Roman" w:hAnsi="Times New Roman" w:cs="Times New Roman"/>
                <w:noProof/>
                <w:webHidden/>
              </w:rPr>
              <w:tab/>
            </w:r>
            <w:r w:rsidR="00061202" w:rsidRPr="00061202">
              <w:rPr>
                <w:rFonts w:ascii="Times New Roman" w:hAnsi="Times New Roman" w:cs="Times New Roman"/>
                <w:noProof/>
                <w:webHidden/>
              </w:rPr>
              <w:fldChar w:fldCharType="begin"/>
            </w:r>
            <w:r w:rsidR="00061202" w:rsidRPr="00061202">
              <w:rPr>
                <w:rFonts w:ascii="Times New Roman" w:hAnsi="Times New Roman" w:cs="Times New Roman"/>
                <w:noProof/>
                <w:webHidden/>
              </w:rPr>
              <w:instrText xml:space="preserve"> PAGEREF _Toc137125122 \h </w:instrText>
            </w:r>
            <w:r w:rsidR="00061202" w:rsidRPr="00061202">
              <w:rPr>
                <w:rFonts w:ascii="Times New Roman" w:hAnsi="Times New Roman" w:cs="Times New Roman"/>
                <w:noProof/>
                <w:webHidden/>
              </w:rPr>
            </w:r>
            <w:r w:rsidR="00061202" w:rsidRPr="00061202">
              <w:rPr>
                <w:rFonts w:ascii="Times New Roman" w:hAnsi="Times New Roman" w:cs="Times New Roman"/>
                <w:noProof/>
                <w:webHidden/>
              </w:rPr>
              <w:fldChar w:fldCharType="separate"/>
            </w:r>
            <w:r w:rsidR="00061202" w:rsidRPr="00061202">
              <w:rPr>
                <w:rFonts w:ascii="Times New Roman" w:hAnsi="Times New Roman" w:cs="Times New Roman"/>
                <w:noProof/>
                <w:webHidden/>
              </w:rPr>
              <w:t>2</w:t>
            </w:r>
            <w:r w:rsidR="00061202" w:rsidRPr="00061202">
              <w:rPr>
                <w:rFonts w:ascii="Times New Roman" w:hAnsi="Times New Roman" w:cs="Times New Roman"/>
                <w:noProof/>
                <w:webHidden/>
              </w:rPr>
              <w:fldChar w:fldCharType="end"/>
            </w:r>
          </w:hyperlink>
        </w:p>
        <w:p w14:paraId="62198003" w14:textId="0F338D37" w:rsidR="00061202" w:rsidRPr="00061202" w:rsidRDefault="00061202" w:rsidP="00061202">
          <w:pPr>
            <w:pStyle w:val="TOC2"/>
            <w:tabs>
              <w:tab w:val="right" w:leader="dot" w:pos="9016"/>
            </w:tabs>
            <w:ind w:left="0" w:hanging="2"/>
            <w:rPr>
              <w:rFonts w:ascii="Times New Roman" w:eastAsiaTheme="minorEastAsia" w:hAnsi="Times New Roman" w:cs="Times New Roman"/>
              <w:noProof/>
              <w:position w:val="0"/>
              <w:lang w:val="en-US"/>
            </w:rPr>
          </w:pPr>
          <w:hyperlink w:anchor="_Toc137125123" w:history="1">
            <w:r w:rsidRPr="00061202">
              <w:rPr>
                <w:rStyle w:val="Hyperlink"/>
                <w:rFonts w:ascii="Times New Roman" w:hAnsi="Times New Roman" w:cs="Times New Roman"/>
                <w:noProof/>
              </w:rPr>
              <w:t>DEDICATION</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_Toc137125123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3</w:t>
            </w:r>
            <w:r w:rsidRPr="00061202">
              <w:rPr>
                <w:rFonts w:ascii="Times New Roman" w:hAnsi="Times New Roman" w:cs="Times New Roman"/>
                <w:noProof/>
                <w:webHidden/>
              </w:rPr>
              <w:fldChar w:fldCharType="end"/>
            </w:r>
          </w:hyperlink>
        </w:p>
        <w:p w14:paraId="0750E5F5" w14:textId="7BBFB636" w:rsidR="00061202" w:rsidRPr="00061202" w:rsidRDefault="00061202" w:rsidP="00061202">
          <w:pPr>
            <w:pStyle w:val="TOC2"/>
            <w:tabs>
              <w:tab w:val="right" w:leader="dot" w:pos="9016"/>
            </w:tabs>
            <w:ind w:left="0" w:hanging="2"/>
            <w:rPr>
              <w:rFonts w:ascii="Times New Roman" w:eastAsiaTheme="minorEastAsia" w:hAnsi="Times New Roman" w:cs="Times New Roman"/>
              <w:noProof/>
              <w:position w:val="0"/>
              <w:lang w:val="en-US"/>
            </w:rPr>
          </w:pPr>
          <w:hyperlink w:anchor="_Toc137125124" w:history="1">
            <w:r w:rsidRPr="00061202">
              <w:rPr>
                <w:rStyle w:val="Hyperlink"/>
                <w:rFonts w:ascii="Times New Roman" w:hAnsi="Times New Roman" w:cs="Times New Roman"/>
                <w:noProof/>
              </w:rPr>
              <w:t>ACKNOWLEDGEMENT</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_Toc137125124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4</w:t>
            </w:r>
            <w:r w:rsidRPr="00061202">
              <w:rPr>
                <w:rFonts w:ascii="Times New Roman" w:hAnsi="Times New Roman" w:cs="Times New Roman"/>
                <w:noProof/>
                <w:webHidden/>
              </w:rPr>
              <w:fldChar w:fldCharType="end"/>
            </w:r>
          </w:hyperlink>
        </w:p>
        <w:p w14:paraId="4592ACF0" w14:textId="09304026" w:rsidR="00061202" w:rsidRPr="00061202" w:rsidRDefault="00061202" w:rsidP="00061202">
          <w:pPr>
            <w:pStyle w:val="TOC2"/>
            <w:tabs>
              <w:tab w:val="right" w:leader="dot" w:pos="9016"/>
            </w:tabs>
            <w:ind w:left="0" w:hanging="2"/>
            <w:rPr>
              <w:rFonts w:ascii="Times New Roman" w:eastAsiaTheme="minorEastAsia" w:hAnsi="Times New Roman" w:cs="Times New Roman"/>
              <w:noProof/>
              <w:position w:val="0"/>
              <w:lang w:val="en-US"/>
            </w:rPr>
          </w:pPr>
          <w:hyperlink w:anchor="_Toc137125125" w:history="1">
            <w:r w:rsidRPr="00061202">
              <w:rPr>
                <w:rStyle w:val="Hyperlink"/>
                <w:rFonts w:ascii="Times New Roman" w:hAnsi="Times New Roman" w:cs="Times New Roman"/>
                <w:noProof/>
              </w:rPr>
              <w:t>TABLE OF CONTENTS</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_Toc137125125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5</w:t>
            </w:r>
            <w:r w:rsidRPr="00061202">
              <w:rPr>
                <w:rFonts w:ascii="Times New Roman" w:hAnsi="Times New Roman" w:cs="Times New Roman"/>
                <w:noProof/>
                <w:webHidden/>
              </w:rPr>
              <w:fldChar w:fldCharType="end"/>
            </w:r>
          </w:hyperlink>
        </w:p>
        <w:p w14:paraId="27015139" w14:textId="3DD86756" w:rsidR="00061202" w:rsidRPr="00061202" w:rsidRDefault="00061202" w:rsidP="00061202">
          <w:pPr>
            <w:pStyle w:val="TOC2"/>
            <w:tabs>
              <w:tab w:val="right" w:leader="dot" w:pos="9016"/>
            </w:tabs>
            <w:ind w:left="0" w:hanging="2"/>
            <w:rPr>
              <w:rFonts w:ascii="Times New Roman" w:eastAsiaTheme="minorEastAsia" w:hAnsi="Times New Roman" w:cs="Times New Roman"/>
              <w:noProof/>
              <w:position w:val="0"/>
              <w:lang w:val="en-US"/>
            </w:rPr>
          </w:pPr>
          <w:hyperlink w:anchor="_Toc137125126" w:history="1">
            <w:r w:rsidRPr="00061202">
              <w:rPr>
                <w:rStyle w:val="Hyperlink"/>
                <w:rFonts w:ascii="Times New Roman" w:hAnsi="Times New Roman" w:cs="Times New Roman"/>
                <w:noProof/>
              </w:rPr>
              <w:t>LIST OF TABLES</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_Toc137125126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7</w:t>
            </w:r>
            <w:r w:rsidRPr="00061202">
              <w:rPr>
                <w:rFonts w:ascii="Times New Roman" w:hAnsi="Times New Roman" w:cs="Times New Roman"/>
                <w:noProof/>
                <w:webHidden/>
              </w:rPr>
              <w:fldChar w:fldCharType="end"/>
            </w:r>
          </w:hyperlink>
        </w:p>
        <w:p w14:paraId="7895CFF8" w14:textId="1879F43F" w:rsidR="00061202" w:rsidRPr="00061202" w:rsidRDefault="00061202" w:rsidP="00061202">
          <w:pPr>
            <w:pStyle w:val="TOC2"/>
            <w:tabs>
              <w:tab w:val="right" w:leader="dot" w:pos="9016"/>
            </w:tabs>
            <w:ind w:left="0" w:hanging="2"/>
            <w:rPr>
              <w:rFonts w:ascii="Times New Roman" w:eastAsiaTheme="minorEastAsia" w:hAnsi="Times New Roman" w:cs="Times New Roman"/>
              <w:noProof/>
              <w:position w:val="0"/>
              <w:lang w:val="en-US"/>
            </w:rPr>
          </w:pPr>
          <w:hyperlink w:anchor="_Toc137125127" w:history="1">
            <w:r w:rsidRPr="00061202">
              <w:rPr>
                <w:rStyle w:val="Hyperlink"/>
                <w:rFonts w:ascii="Times New Roman" w:hAnsi="Times New Roman" w:cs="Times New Roman"/>
                <w:noProof/>
              </w:rPr>
              <w:t>LIST OF FIGURES</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_Toc137125127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8</w:t>
            </w:r>
            <w:r w:rsidRPr="00061202">
              <w:rPr>
                <w:rFonts w:ascii="Times New Roman" w:hAnsi="Times New Roman" w:cs="Times New Roman"/>
                <w:noProof/>
                <w:webHidden/>
              </w:rPr>
              <w:fldChar w:fldCharType="end"/>
            </w:r>
          </w:hyperlink>
        </w:p>
        <w:p w14:paraId="26585C40" w14:textId="2C60559A" w:rsidR="00061202" w:rsidRPr="00061202" w:rsidRDefault="00061202" w:rsidP="00061202">
          <w:pPr>
            <w:pStyle w:val="TOC2"/>
            <w:tabs>
              <w:tab w:val="right" w:leader="dot" w:pos="9016"/>
            </w:tabs>
            <w:ind w:left="0" w:hanging="2"/>
            <w:rPr>
              <w:rFonts w:ascii="Times New Roman" w:eastAsiaTheme="minorEastAsia" w:hAnsi="Times New Roman" w:cs="Times New Roman"/>
              <w:noProof/>
              <w:position w:val="0"/>
              <w:lang w:val="en-US"/>
            </w:rPr>
          </w:pPr>
          <w:hyperlink w:anchor="_Toc137125128" w:history="1">
            <w:r w:rsidRPr="00061202">
              <w:rPr>
                <w:rStyle w:val="Hyperlink"/>
                <w:rFonts w:ascii="Times New Roman" w:hAnsi="Times New Roman" w:cs="Times New Roman"/>
                <w:noProof/>
              </w:rPr>
              <w:t>ABBREVIATIONS AND ACRONYMS</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_Toc137125128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9</w:t>
            </w:r>
            <w:r w:rsidRPr="00061202">
              <w:rPr>
                <w:rFonts w:ascii="Times New Roman" w:hAnsi="Times New Roman" w:cs="Times New Roman"/>
                <w:noProof/>
                <w:webHidden/>
              </w:rPr>
              <w:fldChar w:fldCharType="end"/>
            </w:r>
          </w:hyperlink>
        </w:p>
        <w:p w14:paraId="26D7C02B" w14:textId="72450818" w:rsidR="00061202" w:rsidRPr="00061202" w:rsidRDefault="00061202" w:rsidP="00061202">
          <w:pPr>
            <w:pStyle w:val="TOC2"/>
            <w:tabs>
              <w:tab w:val="right" w:leader="dot" w:pos="9016"/>
            </w:tabs>
            <w:ind w:left="0" w:hanging="2"/>
            <w:rPr>
              <w:rFonts w:ascii="Times New Roman" w:eastAsiaTheme="minorEastAsia" w:hAnsi="Times New Roman" w:cs="Times New Roman"/>
              <w:noProof/>
              <w:position w:val="0"/>
              <w:lang w:val="en-US"/>
            </w:rPr>
          </w:pPr>
          <w:hyperlink w:anchor="_Toc137125129" w:history="1">
            <w:r w:rsidRPr="00061202">
              <w:rPr>
                <w:rStyle w:val="Hyperlink"/>
                <w:rFonts w:ascii="Times New Roman" w:hAnsi="Times New Roman" w:cs="Times New Roman"/>
                <w:noProof/>
              </w:rPr>
              <w:t>DEFINITION OF KEY TERMS</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_Toc137125129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10</w:t>
            </w:r>
            <w:r w:rsidRPr="00061202">
              <w:rPr>
                <w:rFonts w:ascii="Times New Roman" w:hAnsi="Times New Roman" w:cs="Times New Roman"/>
                <w:noProof/>
                <w:webHidden/>
              </w:rPr>
              <w:fldChar w:fldCharType="end"/>
            </w:r>
          </w:hyperlink>
        </w:p>
        <w:p w14:paraId="3DF3FEF3" w14:textId="784ADF9C" w:rsidR="00061202" w:rsidRPr="00061202" w:rsidRDefault="00061202" w:rsidP="00061202">
          <w:pPr>
            <w:pStyle w:val="TOC2"/>
            <w:tabs>
              <w:tab w:val="right" w:leader="dot" w:pos="9016"/>
            </w:tabs>
            <w:ind w:left="0" w:hanging="2"/>
            <w:rPr>
              <w:rFonts w:ascii="Times New Roman" w:eastAsiaTheme="minorEastAsia" w:hAnsi="Times New Roman" w:cs="Times New Roman"/>
              <w:noProof/>
              <w:position w:val="0"/>
              <w:lang w:val="en-US"/>
            </w:rPr>
          </w:pPr>
          <w:hyperlink w:anchor="_Toc137125130" w:history="1">
            <w:r w:rsidRPr="00061202">
              <w:rPr>
                <w:rStyle w:val="Hyperlink"/>
                <w:rFonts w:ascii="Times New Roman" w:hAnsi="Times New Roman" w:cs="Times New Roman"/>
                <w:noProof/>
              </w:rPr>
              <w:t>ABSTRACT</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_Toc137125130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11</w:t>
            </w:r>
            <w:r w:rsidRPr="00061202">
              <w:rPr>
                <w:rFonts w:ascii="Times New Roman" w:hAnsi="Times New Roman" w:cs="Times New Roman"/>
                <w:noProof/>
                <w:webHidden/>
              </w:rPr>
              <w:fldChar w:fldCharType="end"/>
            </w:r>
          </w:hyperlink>
        </w:p>
        <w:p w14:paraId="54887523" w14:textId="15A19A06" w:rsidR="00061202" w:rsidRPr="00061202" w:rsidRDefault="00061202" w:rsidP="00061202">
          <w:pPr>
            <w:pStyle w:val="TOC2"/>
            <w:tabs>
              <w:tab w:val="right" w:leader="dot" w:pos="9016"/>
            </w:tabs>
            <w:ind w:left="0" w:hanging="2"/>
            <w:rPr>
              <w:rFonts w:ascii="Times New Roman" w:eastAsiaTheme="minorEastAsia" w:hAnsi="Times New Roman" w:cs="Times New Roman"/>
              <w:noProof/>
              <w:position w:val="0"/>
              <w:lang w:val="en-US"/>
            </w:rPr>
          </w:pPr>
          <w:hyperlink w:anchor="_Toc137125131" w:history="1">
            <w:r w:rsidRPr="00061202">
              <w:rPr>
                <w:rStyle w:val="Hyperlink"/>
                <w:rFonts w:ascii="Times New Roman" w:hAnsi="Times New Roman" w:cs="Times New Roman"/>
                <w:noProof/>
              </w:rPr>
              <w:t>CHAPTER ONE: INTRODUCTION</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_Toc137125131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12</w:t>
            </w:r>
            <w:r w:rsidRPr="00061202">
              <w:rPr>
                <w:rFonts w:ascii="Times New Roman" w:hAnsi="Times New Roman" w:cs="Times New Roman"/>
                <w:noProof/>
                <w:webHidden/>
              </w:rPr>
              <w:fldChar w:fldCharType="end"/>
            </w:r>
          </w:hyperlink>
        </w:p>
        <w:p w14:paraId="120296C9" w14:textId="701B6DF5"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32" w:history="1">
            <w:r w:rsidRPr="00061202">
              <w:rPr>
                <w:rStyle w:val="Hyperlink"/>
                <w:rFonts w:ascii="Times New Roman" w:hAnsi="Times New Roman" w:cs="Times New Roman"/>
                <w:noProof/>
              </w:rPr>
              <w:t>1.1 Background of the Study</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_Toc137125132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12</w:t>
            </w:r>
            <w:r w:rsidRPr="00061202">
              <w:rPr>
                <w:rFonts w:ascii="Times New Roman" w:hAnsi="Times New Roman" w:cs="Times New Roman"/>
                <w:noProof/>
                <w:webHidden/>
              </w:rPr>
              <w:fldChar w:fldCharType="end"/>
            </w:r>
          </w:hyperlink>
        </w:p>
        <w:p w14:paraId="085F530C" w14:textId="56DA478A"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33" w:history="1">
            <w:r w:rsidRPr="00061202">
              <w:rPr>
                <w:rStyle w:val="Hyperlink"/>
                <w:rFonts w:ascii="Times New Roman" w:hAnsi="Times New Roman" w:cs="Times New Roman"/>
                <w:noProof/>
              </w:rPr>
              <w:t>1.2 Context of Study</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_Toc137125133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13</w:t>
            </w:r>
            <w:r w:rsidRPr="00061202">
              <w:rPr>
                <w:rFonts w:ascii="Times New Roman" w:hAnsi="Times New Roman" w:cs="Times New Roman"/>
                <w:noProof/>
                <w:webHidden/>
              </w:rPr>
              <w:fldChar w:fldCharType="end"/>
            </w:r>
          </w:hyperlink>
        </w:p>
        <w:p w14:paraId="4C01A569" w14:textId="107533FF"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34" w:history="1">
            <w:r w:rsidRPr="00061202">
              <w:rPr>
                <w:rStyle w:val="Hyperlink"/>
                <w:rFonts w:ascii="Times New Roman" w:hAnsi="Times New Roman" w:cs="Times New Roman"/>
                <w:noProof/>
              </w:rPr>
              <w:t>1.3 Statement of the Problem</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_Toc137125134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14</w:t>
            </w:r>
            <w:r w:rsidRPr="00061202">
              <w:rPr>
                <w:rFonts w:ascii="Times New Roman" w:hAnsi="Times New Roman" w:cs="Times New Roman"/>
                <w:noProof/>
                <w:webHidden/>
              </w:rPr>
              <w:fldChar w:fldCharType="end"/>
            </w:r>
          </w:hyperlink>
        </w:p>
        <w:p w14:paraId="763393DE" w14:textId="1FDCBC05"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35" w:history="1">
            <w:r w:rsidRPr="00061202">
              <w:rPr>
                <w:rStyle w:val="Hyperlink"/>
                <w:rFonts w:ascii="Times New Roman" w:hAnsi="Times New Roman" w:cs="Times New Roman"/>
                <w:noProof/>
              </w:rPr>
              <w:t>1.4 Aim of the Study</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_Toc137125135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15</w:t>
            </w:r>
            <w:r w:rsidRPr="00061202">
              <w:rPr>
                <w:rFonts w:ascii="Times New Roman" w:hAnsi="Times New Roman" w:cs="Times New Roman"/>
                <w:noProof/>
                <w:webHidden/>
              </w:rPr>
              <w:fldChar w:fldCharType="end"/>
            </w:r>
          </w:hyperlink>
        </w:p>
        <w:p w14:paraId="33BCACFA" w14:textId="78B48CB2"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36" w:history="1">
            <w:r w:rsidRPr="00061202">
              <w:rPr>
                <w:rStyle w:val="Hyperlink"/>
                <w:rFonts w:ascii="Times New Roman" w:hAnsi="Times New Roman" w:cs="Times New Roman"/>
                <w:noProof/>
              </w:rPr>
              <w:t>1.5 Research Objectives</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_Toc137125136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16</w:t>
            </w:r>
            <w:r w:rsidRPr="00061202">
              <w:rPr>
                <w:rFonts w:ascii="Times New Roman" w:hAnsi="Times New Roman" w:cs="Times New Roman"/>
                <w:noProof/>
                <w:webHidden/>
              </w:rPr>
              <w:fldChar w:fldCharType="end"/>
            </w:r>
          </w:hyperlink>
        </w:p>
        <w:p w14:paraId="6844BA13" w14:textId="6D60FB2B"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37" w:history="1">
            <w:r w:rsidRPr="00061202">
              <w:rPr>
                <w:rStyle w:val="Hyperlink"/>
                <w:rFonts w:ascii="Times New Roman" w:hAnsi="Times New Roman" w:cs="Times New Roman"/>
                <w:noProof/>
              </w:rPr>
              <w:t>1.6 Research Questions</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_Toc137125137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16</w:t>
            </w:r>
            <w:r w:rsidRPr="00061202">
              <w:rPr>
                <w:rFonts w:ascii="Times New Roman" w:hAnsi="Times New Roman" w:cs="Times New Roman"/>
                <w:noProof/>
                <w:webHidden/>
              </w:rPr>
              <w:fldChar w:fldCharType="end"/>
            </w:r>
          </w:hyperlink>
        </w:p>
        <w:p w14:paraId="2FA36124" w14:textId="2E477135"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38" w:history="1">
            <w:r w:rsidRPr="00061202">
              <w:rPr>
                <w:rStyle w:val="Hyperlink"/>
                <w:rFonts w:ascii="Times New Roman" w:hAnsi="Times New Roman" w:cs="Times New Roman"/>
                <w:noProof/>
              </w:rPr>
              <w:t>1.7 Scope of Study</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_Toc137125138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16</w:t>
            </w:r>
            <w:r w:rsidRPr="00061202">
              <w:rPr>
                <w:rFonts w:ascii="Times New Roman" w:hAnsi="Times New Roman" w:cs="Times New Roman"/>
                <w:noProof/>
                <w:webHidden/>
              </w:rPr>
              <w:fldChar w:fldCharType="end"/>
            </w:r>
          </w:hyperlink>
        </w:p>
        <w:p w14:paraId="29D26DAF" w14:textId="462E9AA2"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39" w:history="1">
            <w:r w:rsidRPr="00061202">
              <w:rPr>
                <w:rStyle w:val="Hyperlink"/>
                <w:rFonts w:ascii="Times New Roman" w:hAnsi="Times New Roman" w:cs="Times New Roman"/>
                <w:noProof/>
              </w:rPr>
              <w:t>1.8 Justification of Study</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_Toc137125139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16</w:t>
            </w:r>
            <w:r w:rsidRPr="00061202">
              <w:rPr>
                <w:rFonts w:ascii="Times New Roman" w:hAnsi="Times New Roman" w:cs="Times New Roman"/>
                <w:noProof/>
                <w:webHidden/>
              </w:rPr>
              <w:fldChar w:fldCharType="end"/>
            </w:r>
          </w:hyperlink>
        </w:p>
        <w:p w14:paraId="08C6909E" w14:textId="71E11D34"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40" w:history="1">
            <w:r w:rsidRPr="00061202">
              <w:rPr>
                <w:rStyle w:val="Hyperlink"/>
                <w:rFonts w:ascii="Times New Roman" w:hAnsi="Times New Roman" w:cs="Times New Roman"/>
                <w:noProof/>
              </w:rPr>
              <w:t>1.9 Significance of the Study</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_Toc137125140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17</w:t>
            </w:r>
            <w:r w:rsidRPr="00061202">
              <w:rPr>
                <w:rFonts w:ascii="Times New Roman" w:hAnsi="Times New Roman" w:cs="Times New Roman"/>
                <w:noProof/>
                <w:webHidden/>
              </w:rPr>
              <w:fldChar w:fldCharType="end"/>
            </w:r>
          </w:hyperlink>
        </w:p>
        <w:p w14:paraId="44A6C029" w14:textId="07C81594"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41" w:history="1">
            <w:r w:rsidRPr="00061202">
              <w:rPr>
                <w:rStyle w:val="Hyperlink"/>
                <w:rFonts w:ascii="Times New Roman" w:hAnsi="Times New Roman" w:cs="Times New Roman"/>
                <w:noProof/>
              </w:rPr>
              <w:t>1.10 Assumption of Study</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_Toc137125141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17</w:t>
            </w:r>
            <w:r w:rsidRPr="00061202">
              <w:rPr>
                <w:rFonts w:ascii="Times New Roman" w:hAnsi="Times New Roman" w:cs="Times New Roman"/>
                <w:noProof/>
                <w:webHidden/>
              </w:rPr>
              <w:fldChar w:fldCharType="end"/>
            </w:r>
          </w:hyperlink>
        </w:p>
        <w:p w14:paraId="4C26B8AA" w14:textId="6E269890"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42" w:history="1">
            <w:r w:rsidRPr="00061202">
              <w:rPr>
                <w:rStyle w:val="Hyperlink"/>
                <w:rFonts w:ascii="Times New Roman" w:hAnsi="Times New Roman" w:cs="Times New Roman"/>
                <w:noProof/>
              </w:rPr>
              <w:t>1.11 Limitations of Study</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_Toc137125142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17</w:t>
            </w:r>
            <w:r w:rsidRPr="00061202">
              <w:rPr>
                <w:rFonts w:ascii="Times New Roman" w:hAnsi="Times New Roman" w:cs="Times New Roman"/>
                <w:noProof/>
                <w:webHidden/>
              </w:rPr>
              <w:fldChar w:fldCharType="end"/>
            </w:r>
          </w:hyperlink>
        </w:p>
        <w:p w14:paraId="04872E73" w14:textId="0A698161" w:rsidR="00061202" w:rsidRPr="00061202" w:rsidRDefault="00061202" w:rsidP="00061202">
          <w:pPr>
            <w:pStyle w:val="TOC2"/>
            <w:tabs>
              <w:tab w:val="right" w:leader="dot" w:pos="9016"/>
            </w:tabs>
            <w:ind w:left="0" w:hanging="2"/>
            <w:rPr>
              <w:rFonts w:ascii="Times New Roman" w:eastAsiaTheme="minorEastAsia" w:hAnsi="Times New Roman" w:cs="Times New Roman"/>
              <w:noProof/>
              <w:position w:val="0"/>
              <w:lang w:val="en-US"/>
            </w:rPr>
          </w:pPr>
          <w:hyperlink w:anchor="_Toc137125143" w:history="1">
            <w:r w:rsidRPr="00061202">
              <w:rPr>
                <w:rStyle w:val="Hyperlink"/>
                <w:rFonts w:ascii="Times New Roman" w:hAnsi="Times New Roman" w:cs="Times New Roman"/>
                <w:noProof/>
              </w:rPr>
              <w:t>CHAPTER TWO</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_Toc137125143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19</w:t>
            </w:r>
            <w:r w:rsidRPr="00061202">
              <w:rPr>
                <w:rFonts w:ascii="Times New Roman" w:hAnsi="Times New Roman" w:cs="Times New Roman"/>
                <w:noProof/>
                <w:webHidden/>
              </w:rPr>
              <w:fldChar w:fldCharType="end"/>
            </w:r>
          </w:hyperlink>
        </w:p>
        <w:p w14:paraId="510D9957" w14:textId="4BDFFB4D" w:rsidR="00061202" w:rsidRPr="00061202" w:rsidRDefault="00061202" w:rsidP="00061202">
          <w:pPr>
            <w:pStyle w:val="TOC2"/>
            <w:tabs>
              <w:tab w:val="right" w:leader="dot" w:pos="9016"/>
            </w:tabs>
            <w:ind w:left="0" w:hanging="2"/>
            <w:rPr>
              <w:rFonts w:ascii="Times New Roman" w:eastAsiaTheme="minorEastAsia" w:hAnsi="Times New Roman" w:cs="Times New Roman"/>
              <w:noProof/>
              <w:position w:val="0"/>
              <w:lang w:val="en-US"/>
            </w:rPr>
          </w:pPr>
          <w:hyperlink w:anchor="_Toc137125144" w:history="1">
            <w:r w:rsidRPr="00061202">
              <w:rPr>
                <w:rStyle w:val="Hyperlink"/>
                <w:rFonts w:ascii="Times New Roman" w:hAnsi="Times New Roman" w:cs="Times New Roman"/>
                <w:noProof/>
              </w:rPr>
              <w:t>LITERATURE REVIEW</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_Toc137125144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19</w:t>
            </w:r>
            <w:r w:rsidRPr="00061202">
              <w:rPr>
                <w:rFonts w:ascii="Times New Roman" w:hAnsi="Times New Roman" w:cs="Times New Roman"/>
                <w:noProof/>
                <w:webHidden/>
              </w:rPr>
              <w:fldChar w:fldCharType="end"/>
            </w:r>
          </w:hyperlink>
        </w:p>
        <w:p w14:paraId="11C074DA" w14:textId="20D19DB0"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45" w:history="1">
            <w:r w:rsidRPr="00061202">
              <w:rPr>
                <w:rStyle w:val="Hyperlink"/>
                <w:rFonts w:ascii="Times New Roman" w:hAnsi="Times New Roman" w:cs="Times New Roman"/>
                <w:noProof/>
              </w:rPr>
              <w:t>2.1 Introduction</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_Toc137125145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19</w:t>
            </w:r>
            <w:r w:rsidRPr="00061202">
              <w:rPr>
                <w:rFonts w:ascii="Times New Roman" w:hAnsi="Times New Roman" w:cs="Times New Roman"/>
                <w:noProof/>
                <w:webHidden/>
              </w:rPr>
              <w:fldChar w:fldCharType="end"/>
            </w:r>
          </w:hyperlink>
        </w:p>
        <w:p w14:paraId="1F4F854C" w14:textId="3BB1BFDF"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46" w:history="1">
            <w:r w:rsidRPr="00061202">
              <w:rPr>
                <w:rStyle w:val="Hyperlink"/>
                <w:rFonts w:ascii="Times New Roman" w:hAnsi="Times New Roman" w:cs="Times New Roman"/>
                <w:noProof/>
              </w:rPr>
              <w:t>2.2 Existing traditional herbal medicine among the Kikuyu community in Kiambu County.</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_Toc137125146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20</w:t>
            </w:r>
            <w:r w:rsidRPr="00061202">
              <w:rPr>
                <w:rFonts w:ascii="Times New Roman" w:hAnsi="Times New Roman" w:cs="Times New Roman"/>
                <w:noProof/>
                <w:webHidden/>
              </w:rPr>
              <w:fldChar w:fldCharType="end"/>
            </w:r>
          </w:hyperlink>
        </w:p>
        <w:p w14:paraId="48B96DA1" w14:textId="1A1AB5BB"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47" w:history="1">
            <w:r w:rsidRPr="00061202">
              <w:rPr>
                <w:rStyle w:val="Hyperlink"/>
                <w:rFonts w:ascii="Times New Roman" w:hAnsi="Times New Roman" w:cs="Times New Roman"/>
                <w:noProof/>
              </w:rPr>
              <w:t>2.3 Challenges of identifying traditional medicinal herbs and herbalists by Kikuyu communities in Kiambu County.</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_Toc137125147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22</w:t>
            </w:r>
            <w:r w:rsidRPr="00061202">
              <w:rPr>
                <w:rFonts w:ascii="Times New Roman" w:hAnsi="Times New Roman" w:cs="Times New Roman"/>
                <w:noProof/>
                <w:webHidden/>
              </w:rPr>
              <w:fldChar w:fldCharType="end"/>
            </w:r>
          </w:hyperlink>
        </w:p>
        <w:p w14:paraId="0CAF9C19" w14:textId="6CCB9A93"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48" w:history="1">
            <w:r w:rsidRPr="00061202">
              <w:rPr>
                <w:rStyle w:val="Hyperlink"/>
                <w:rFonts w:ascii="Times New Roman" w:hAnsi="Times New Roman" w:cs="Times New Roman"/>
                <w:noProof/>
              </w:rPr>
              <w:t>2.4 The system user requirements for the designing and development of a traditional medicinal herbs system.</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_Toc137125148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23</w:t>
            </w:r>
            <w:r w:rsidRPr="00061202">
              <w:rPr>
                <w:rFonts w:ascii="Times New Roman" w:hAnsi="Times New Roman" w:cs="Times New Roman"/>
                <w:noProof/>
                <w:webHidden/>
              </w:rPr>
              <w:fldChar w:fldCharType="end"/>
            </w:r>
          </w:hyperlink>
        </w:p>
        <w:p w14:paraId="4804200E" w14:textId="154DF80B"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49" w:history="1">
            <w:r w:rsidRPr="00061202">
              <w:rPr>
                <w:rStyle w:val="Hyperlink"/>
                <w:rFonts w:ascii="Times New Roman" w:hAnsi="Times New Roman" w:cs="Times New Roman"/>
                <w:noProof/>
              </w:rPr>
              <w:t>2.5 Designed and developed traditional medicinal herbs system</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_Toc137125149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24</w:t>
            </w:r>
            <w:r w:rsidRPr="00061202">
              <w:rPr>
                <w:rFonts w:ascii="Times New Roman" w:hAnsi="Times New Roman" w:cs="Times New Roman"/>
                <w:noProof/>
                <w:webHidden/>
              </w:rPr>
              <w:fldChar w:fldCharType="end"/>
            </w:r>
          </w:hyperlink>
        </w:p>
        <w:p w14:paraId="614EA308" w14:textId="7AB55219"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50" w:history="1">
            <w:r w:rsidRPr="00061202">
              <w:rPr>
                <w:rStyle w:val="Hyperlink"/>
                <w:rFonts w:ascii="Times New Roman" w:hAnsi="Times New Roman" w:cs="Times New Roman"/>
                <w:noProof/>
              </w:rPr>
              <w:t>2.6 Conceptual Framework</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_Toc137125150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25</w:t>
            </w:r>
            <w:r w:rsidRPr="00061202">
              <w:rPr>
                <w:rFonts w:ascii="Times New Roman" w:hAnsi="Times New Roman" w:cs="Times New Roman"/>
                <w:noProof/>
                <w:webHidden/>
              </w:rPr>
              <w:fldChar w:fldCharType="end"/>
            </w:r>
          </w:hyperlink>
        </w:p>
        <w:p w14:paraId="20D163F7" w14:textId="4FCC79C0" w:rsidR="00061202" w:rsidRPr="00061202" w:rsidRDefault="00061202" w:rsidP="00061202">
          <w:pPr>
            <w:pStyle w:val="TOC2"/>
            <w:tabs>
              <w:tab w:val="right" w:leader="dot" w:pos="9016"/>
            </w:tabs>
            <w:ind w:left="0" w:hanging="2"/>
            <w:rPr>
              <w:rFonts w:ascii="Times New Roman" w:eastAsiaTheme="minorEastAsia" w:hAnsi="Times New Roman" w:cs="Times New Roman"/>
              <w:noProof/>
              <w:position w:val="0"/>
              <w:lang w:val="en-US"/>
            </w:rPr>
          </w:pPr>
          <w:hyperlink w:anchor="_Toc137125151" w:history="1">
            <w:r w:rsidRPr="00061202">
              <w:rPr>
                <w:rStyle w:val="Hyperlink"/>
                <w:rFonts w:ascii="Times New Roman" w:hAnsi="Times New Roman" w:cs="Times New Roman"/>
                <w:noProof/>
              </w:rPr>
              <w:t>CHAPTER THREE</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_Toc137125151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27</w:t>
            </w:r>
            <w:r w:rsidRPr="00061202">
              <w:rPr>
                <w:rFonts w:ascii="Times New Roman" w:hAnsi="Times New Roman" w:cs="Times New Roman"/>
                <w:noProof/>
                <w:webHidden/>
              </w:rPr>
              <w:fldChar w:fldCharType="end"/>
            </w:r>
          </w:hyperlink>
        </w:p>
        <w:p w14:paraId="1BF4D073" w14:textId="32E0BDD7" w:rsidR="00061202" w:rsidRPr="00061202" w:rsidRDefault="00061202" w:rsidP="00061202">
          <w:pPr>
            <w:pStyle w:val="TOC2"/>
            <w:tabs>
              <w:tab w:val="right" w:leader="dot" w:pos="9016"/>
            </w:tabs>
            <w:ind w:left="0" w:hanging="2"/>
            <w:rPr>
              <w:rFonts w:ascii="Times New Roman" w:eastAsiaTheme="minorEastAsia" w:hAnsi="Times New Roman" w:cs="Times New Roman"/>
              <w:noProof/>
              <w:position w:val="0"/>
              <w:lang w:val="en-US"/>
            </w:rPr>
          </w:pPr>
          <w:hyperlink w:anchor="_Toc137125152" w:history="1">
            <w:r w:rsidRPr="00061202">
              <w:rPr>
                <w:rStyle w:val="Hyperlink"/>
                <w:rFonts w:ascii="Times New Roman" w:hAnsi="Times New Roman" w:cs="Times New Roman"/>
                <w:noProof/>
              </w:rPr>
              <w:t>RESEARCH METHODOLOGY</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_Toc137125152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27</w:t>
            </w:r>
            <w:r w:rsidRPr="00061202">
              <w:rPr>
                <w:rFonts w:ascii="Times New Roman" w:hAnsi="Times New Roman" w:cs="Times New Roman"/>
                <w:noProof/>
                <w:webHidden/>
              </w:rPr>
              <w:fldChar w:fldCharType="end"/>
            </w:r>
          </w:hyperlink>
        </w:p>
        <w:p w14:paraId="19ED9DD4" w14:textId="10AECE7E"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53" w:history="1">
            <w:r w:rsidRPr="00061202">
              <w:rPr>
                <w:rStyle w:val="Hyperlink"/>
                <w:rFonts w:ascii="Times New Roman" w:hAnsi="Times New Roman" w:cs="Times New Roman"/>
                <w:noProof/>
              </w:rPr>
              <w:t>3.1 Introduction</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_Toc137125153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27</w:t>
            </w:r>
            <w:r w:rsidRPr="00061202">
              <w:rPr>
                <w:rFonts w:ascii="Times New Roman" w:hAnsi="Times New Roman" w:cs="Times New Roman"/>
                <w:noProof/>
                <w:webHidden/>
              </w:rPr>
              <w:fldChar w:fldCharType="end"/>
            </w:r>
          </w:hyperlink>
        </w:p>
        <w:p w14:paraId="4BCC7D85" w14:textId="7354CECB"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54" w:history="1">
            <w:r w:rsidRPr="00061202">
              <w:rPr>
                <w:rStyle w:val="Hyperlink"/>
                <w:rFonts w:ascii="Times New Roman" w:hAnsi="Times New Roman" w:cs="Times New Roman"/>
                <w:noProof/>
              </w:rPr>
              <w:t>3.2 Research Design</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_Toc137125154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27</w:t>
            </w:r>
            <w:r w:rsidRPr="00061202">
              <w:rPr>
                <w:rFonts w:ascii="Times New Roman" w:hAnsi="Times New Roman" w:cs="Times New Roman"/>
                <w:noProof/>
                <w:webHidden/>
              </w:rPr>
              <w:fldChar w:fldCharType="end"/>
            </w:r>
          </w:hyperlink>
        </w:p>
        <w:p w14:paraId="7EF8374C" w14:textId="29EA2D98"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55" w:history="1">
            <w:r w:rsidRPr="00061202">
              <w:rPr>
                <w:rStyle w:val="Hyperlink"/>
                <w:rFonts w:ascii="Times New Roman" w:hAnsi="Times New Roman" w:cs="Times New Roman"/>
                <w:noProof/>
              </w:rPr>
              <w:t>3.3 Systems Design and Development Methodology</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_Toc137125155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27</w:t>
            </w:r>
            <w:r w:rsidRPr="00061202">
              <w:rPr>
                <w:rFonts w:ascii="Times New Roman" w:hAnsi="Times New Roman" w:cs="Times New Roman"/>
                <w:noProof/>
                <w:webHidden/>
              </w:rPr>
              <w:fldChar w:fldCharType="end"/>
            </w:r>
          </w:hyperlink>
        </w:p>
        <w:p w14:paraId="136E529A" w14:textId="5B17FF91"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56" w:history="1">
            <w:r w:rsidRPr="00061202">
              <w:rPr>
                <w:rStyle w:val="Hyperlink"/>
                <w:rFonts w:ascii="Times New Roman" w:hAnsi="Times New Roman" w:cs="Times New Roman"/>
                <w:noProof/>
              </w:rPr>
              <w:t>3.4 Population of Study</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_Toc137125156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29</w:t>
            </w:r>
            <w:r w:rsidRPr="00061202">
              <w:rPr>
                <w:rFonts w:ascii="Times New Roman" w:hAnsi="Times New Roman" w:cs="Times New Roman"/>
                <w:noProof/>
                <w:webHidden/>
              </w:rPr>
              <w:fldChar w:fldCharType="end"/>
            </w:r>
          </w:hyperlink>
        </w:p>
        <w:p w14:paraId="0A639851" w14:textId="4482448F"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57" w:history="1">
            <w:r w:rsidRPr="00061202">
              <w:rPr>
                <w:rStyle w:val="Hyperlink"/>
                <w:rFonts w:ascii="Times New Roman" w:hAnsi="Times New Roman" w:cs="Times New Roman"/>
                <w:noProof/>
              </w:rPr>
              <w:t>3.5 Sampling techniques</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_Toc137125157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29</w:t>
            </w:r>
            <w:r w:rsidRPr="00061202">
              <w:rPr>
                <w:rFonts w:ascii="Times New Roman" w:hAnsi="Times New Roman" w:cs="Times New Roman"/>
                <w:noProof/>
                <w:webHidden/>
              </w:rPr>
              <w:fldChar w:fldCharType="end"/>
            </w:r>
          </w:hyperlink>
        </w:p>
        <w:p w14:paraId="29D72203" w14:textId="62B07D5B"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58" w:history="1">
            <w:r w:rsidRPr="00061202">
              <w:rPr>
                <w:rStyle w:val="Hyperlink"/>
                <w:rFonts w:ascii="Times New Roman" w:hAnsi="Times New Roman" w:cs="Times New Roman"/>
                <w:noProof/>
              </w:rPr>
              <w:t>3.5.1 Sample Size</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_Toc137125158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30</w:t>
            </w:r>
            <w:r w:rsidRPr="00061202">
              <w:rPr>
                <w:rFonts w:ascii="Times New Roman" w:hAnsi="Times New Roman" w:cs="Times New Roman"/>
                <w:noProof/>
                <w:webHidden/>
              </w:rPr>
              <w:fldChar w:fldCharType="end"/>
            </w:r>
          </w:hyperlink>
        </w:p>
        <w:p w14:paraId="3D40849D" w14:textId="15C056A2"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59" w:history="1">
            <w:r w:rsidRPr="00061202">
              <w:rPr>
                <w:rStyle w:val="Hyperlink"/>
                <w:rFonts w:ascii="Times New Roman" w:hAnsi="Times New Roman" w:cs="Times New Roman"/>
                <w:noProof/>
              </w:rPr>
              <w:t>3.6 Data collection techniques and tools</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_Toc137125159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30</w:t>
            </w:r>
            <w:r w:rsidRPr="00061202">
              <w:rPr>
                <w:rFonts w:ascii="Times New Roman" w:hAnsi="Times New Roman" w:cs="Times New Roman"/>
                <w:noProof/>
                <w:webHidden/>
              </w:rPr>
              <w:fldChar w:fldCharType="end"/>
            </w:r>
          </w:hyperlink>
        </w:p>
        <w:p w14:paraId="6F2C455D" w14:textId="06BC610F"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60" w:history="1">
            <w:r w:rsidRPr="00061202">
              <w:rPr>
                <w:rStyle w:val="Hyperlink"/>
                <w:rFonts w:ascii="Times New Roman" w:hAnsi="Times New Roman" w:cs="Times New Roman"/>
                <w:noProof/>
              </w:rPr>
              <w:t>3.7 Data analysis techniques and tools</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_Toc137125160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31</w:t>
            </w:r>
            <w:r w:rsidRPr="00061202">
              <w:rPr>
                <w:rFonts w:ascii="Times New Roman" w:hAnsi="Times New Roman" w:cs="Times New Roman"/>
                <w:noProof/>
                <w:webHidden/>
              </w:rPr>
              <w:fldChar w:fldCharType="end"/>
            </w:r>
          </w:hyperlink>
        </w:p>
        <w:p w14:paraId="106DE1D2" w14:textId="5DA7F213"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61" w:history="1">
            <w:r w:rsidRPr="00061202">
              <w:rPr>
                <w:rStyle w:val="Hyperlink"/>
                <w:rFonts w:ascii="Times New Roman" w:hAnsi="Times New Roman" w:cs="Times New Roman"/>
                <w:noProof/>
              </w:rPr>
              <w:t>3.8 Reliability and validity</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_Toc137125161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32</w:t>
            </w:r>
            <w:r w:rsidRPr="00061202">
              <w:rPr>
                <w:rFonts w:ascii="Times New Roman" w:hAnsi="Times New Roman" w:cs="Times New Roman"/>
                <w:noProof/>
                <w:webHidden/>
              </w:rPr>
              <w:fldChar w:fldCharType="end"/>
            </w:r>
          </w:hyperlink>
        </w:p>
        <w:p w14:paraId="627CF174" w14:textId="39CBB112"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62" w:history="1">
            <w:r w:rsidRPr="00061202">
              <w:rPr>
                <w:rStyle w:val="Hyperlink"/>
                <w:rFonts w:ascii="Times New Roman" w:hAnsi="Times New Roman" w:cs="Times New Roman"/>
                <w:noProof/>
              </w:rPr>
              <w:t>3.9 Ethical Considerations</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_Toc137125162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32</w:t>
            </w:r>
            <w:r w:rsidRPr="00061202">
              <w:rPr>
                <w:rFonts w:ascii="Times New Roman" w:hAnsi="Times New Roman" w:cs="Times New Roman"/>
                <w:noProof/>
                <w:webHidden/>
              </w:rPr>
              <w:fldChar w:fldCharType="end"/>
            </w:r>
          </w:hyperlink>
        </w:p>
        <w:p w14:paraId="6E47E9DF" w14:textId="3840A145" w:rsidR="00061202" w:rsidRPr="00061202" w:rsidRDefault="00061202" w:rsidP="00061202">
          <w:pPr>
            <w:pStyle w:val="TOC2"/>
            <w:tabs>
              <w:tab w:val="right" w:leader="dot" w:pos="9016"/>
            </w:tabs>
            <w:ind w:left="0" w:hanging="2"/>
            <w:rPr>
              <w:rFonts w:ascii="Times New Roman" w:eastAsiaTheme="minorEastAsia" w:hAnsi="Times New Roman" w:cs="Times New Roman"/>
              <w:noProof/>
              <w:position w:val="0"/>
              <w:lang w:val="en-US"/>
            </w:rPr>
          </w:pPr>
          <w:hyperlink w:anchor="_Toc137125163" w:history="1">
            <w:r w:rsidRPr="00061202">
              <w:rPr>
                <w:rStyle w:val="Hyperlink"/>
                <w:rFonts w:ascii="Times New Roman" w:hAnsi="Times New Roman" w:cs="Times New Roman"/>
                <w:noProof/>
              </w:rPr>
              <w:t>CHAPTER FOUR</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_Toc137125163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33</w:t>
            </w:r>
            <w:r w:rsidRPr="00061202">
              <w:rPr>
                <w:rFonts w:ascii="Times New Roman" w:hAnsi="Times New Roman" w:cs="Times New Roman"/>
                <w:noProof/>
                <w:webHidden/>
              </w:rPr>
              <w:fldChar w:fldCharType="end"/>
            </w:r>
          </w:hyperlink>
        </w:p>
        <w:p w14:paraId="57E3FE15" w14:textId="7CB50A8B" w:rsidR="00061202" w:rsidRPr="00061202" w:rsidRDefault="00061202" w:rsidP="00061202">
          <w:pPr>
            <w:pStyle w:val="TOC2"/>
            <w:tabs>
              <w:tab w:val="right" w:leader="dot" w:pos="9016"/>
            </w:tabs>
            <w:ind w:left="0" w:hanging="2"/>
            <w:rPr>
              <w:rFonts w:ascii="Times New Roman" w:eastAsiaTheme="minorEastAsia" w:hAnsi="Times New Roman" w:cs="Times New Roman"/>
              <w:noProof/>
              <w:position w:val="0"/>
              <w:lang w:val="en-US"/>
            </w:rPr>
          </w:pPr>
          <w:hyperlink w:anchor="_Toc137125164" w:history="1">
            <w:r w:rsidRPr="00061202">
              <w:rPr>
                <w:rStyle w:val="Hyperlink"/>
                <w:rFonts w:ascii="Times New Roman" w:hAnsi="Times New Roman" w:cs="Times New Roman"/>
                <w:noProof/>
              </w:rPr>
              <w:t>RESULTS AND DISCUSSIONS</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_Toc137125164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33</w:t>
            </w:r>
            <w:r w:rsidRPr="00061202">
              <w:rPr>
                <w:rFonts w:ascii="Times New Roman" w:hAnsi="Times New Roman" w:cs="Times New Roman"/>
                <w:noProof/>
                <w:webHidden/>
              </w:rPr>
              <w:fldChar w:fldCharType="end"/>
            </w:r>
          </w:hyperlink>
        </w:p>
        <w:p w14:paraId="60973F06" w14:textId="3792F9F7"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65" w:history="1">
            <w:r w:rsidRPr="00061202">
              <w:rPr>
                <w:rStyle w:val="Hyperlink"/>
                <w:rFonts w:ascii="Times New Roman" w:hAnsi="Times New Roman" w:cs="Times New Roman"/>
                <w:noProof/>
              </w:rPr>
              <w:t>4.1 Introduction</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_Toc137125165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33</w:t>
            </w:r>
            <w:r w:rsidRPr="00061202">
              <w:rPr>
                <w:rFonts w:ascii="Times New Roman" w:hAnsi="Times New Roman" w:cs="Times New Roman"/>
                <w:noProof/>
                <w:webHidden/>
              </w:rPr>
              <w:fldChar w:fldCharType="end"/>
            </w:r>
          </w:hyperlink>
        </w:p>
        <w:p w14:paraId="2559A964" w14:textId="2057998D"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66" w:history="1">
            <w:r w:rsidRPr="00061202">
              <w:rPr>
                <w:rStyle w:val="Hyperlink"/>
                <w:rFonts w:ascii="Times New Roman" w:hAnsi="Times New Roman" w:cs="Times New Roman"/>
                <w:noProof/>
              </w:rPr>
              <w:t>4.2 To identify the challenges of identifying traditional medicinal herbs and herbalists.</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_Toc137125166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33</w:t>
            </w:r>
            <w:r w:rsidRPr="00061202">
              <w:rPr>
                <w:rFonts w:ascii="Times New Roman" w:hAnsi="Times New Roman" w:cs="Times New Roman"/>
                <w:noProof/>
                <w:webHidden/>
              </w:rPr>
              <w:fldChar w:fldCharType="end"/>
            </w:r>
          </w:hyperlink>
        </w:p>
        <w:p w14:paraId="7BC41D7E" w14:textId="1AA72654"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67" w:history="1">
            <w:r w:rsidRPr="00061202">
              <w:rPr>
                <w:rStyle w:val="Hyperlink"/>
                <w:rFonts w:ascii="Times New Roman" w:hAnsi="Times New Roman" w:cs="Times New Roman"/>
                <w:noProof/>
              </w:rPr>
              <w:t>4.2.1 Challenges of identifying traditional medicinal herbs and herbalists</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_Toc137125167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34</w:t>
            </w:r>
            <w:r w:rsidRPr="00061202">
              <w:rPr>
                <w:rFonts w:ascii="Times New Roman" w:hAnsi="Times New Roman" w:cs="Times New Roman"/>
                <w:noProof/>
                <w:webHidden/>
              </w:rPr>
              <w:fldChar w:fldCharType="end"/>
            </w:r>
          </w:hyperlink>
        </w:p>
        <w:p w14:paraId="2DAC6582" w14:textId="66DBBE12"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68" w:history="1">
            <w:r w:rsidRPr="00061202">
              <w:rPr>
                <w:rStyle w:val="Hyperlink"/>
                <w:rFonts w:ascii="Times New Roman" w:hAnsi="Times New Roman" w:cs="Times New Roman"/>
                <w:noProof/>
              </w:rPr>
              <w:t>4.3 Additional uses of traditional medicinal herbs</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_Toc137125168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35</w:t>
            </w:r>
            <w:r w:rsidRPr="00061202">
              <w:rPr>
                <w:rFonts w:ascii="Times New Roman" w:hAnsi="Times New Roman" w:cs="Times New Roman"/>
                <w:noProof/>
                <w:webHidden/>
              </w:rPr>
              <w:fldChar w:fldCharType="end"/>
            </w:r>
          </w:hyperlink>
        </w:p>
        <w:p w14:paraId="49BEF415" w14:textId="3CE02F0E" w:rsidR="00061202" w:rsidRPr="00061202" w:rsidRDefault="00061202" w:rsidP="00061202">
          <w:pPr>
            <w:pStyle w:val="TOC3"/>
            <w:tabs>
              <w:tab w:val="right" w:leader="dot" w:pos="9016"/>
            </w:tabs>
            <w:spacing w:line="360" w:lineRule="auto"/>
            <w:ind w:left="0" w:hanging="2"/>
            <w:jc w:val="both"/>
            <w:rPr>
              <w:rFonts w:ascii="Times New Roman" w:eastAsiaTheme="minorEastAsia" w:hAnsi="Times New Roman" w:cs="Times New Roman"/>
              <w:noProof/>
              <w:position w:val="0"/>
              <w:lang w:val="en-US"/>
            </w:rPr>
          </w:pPr>
          <w:hyperlink w:anchor="_Toc137125169" w:history="1">
            <w:r w:rsidRPr="00061202">
              <w:rPr>
                <w:rStyle w:val="Hyperlink"/>
                <w:rFonts w:ascii="Times New Roman" w:hAnsi="Times New Roman" w:cs="Times New Roman"/>
                <w:noProof/>
              </w:rPr>
              <w:t>4.4 Existing traditional medicinal herbs among the Kikuyu community in Kiambu County.</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_Toc137125169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36</w:t>
            </w:r>
            <w:r w:rsidRPr="00061202">
              <w:rPr>
                <w:rFonts w:ascii="Times New Roman" w:hAnsi="Times New Roman" w:cs="Times New Roman"/>
                <w:noProof/>
                <w:webHidden/>
              </w:rPr>
              <w:fldChar w:fldCharType="end"/>
            </w:r>
          </w:hyperlink>
        </w:p>
        <w:p w14:paraId="3DA6AAE3" w14:textId="23DFD077" w:rsidR="00061202" w:rsidRPr="00061202" w:rsidRDefault="00061202" w:rsidP="00061202">
          <w:pPr>
            <w:pStyle w:val="TOC2"/>
            <w:tabs>
              <w:tab w:val="right" w:leader="dot" w:pos="9016"/>
            </w:tabs>
            <w:ind w:left="0" w:hanging="2"/>
            <w:rPr>
              <w:rFonts w:ascii="Times New Roman" w:eastAsiaTheme="minorEastAsia" w:hAnsi="Times New Roman" w:cs="Times New Roman"/>
              <w:noProof/>
              <w:position w:val="0"/>
              <w:lang w:val="en-US"/>
            </w:rPr>
          </w:pPr>
          <w:hyperlink w:anchor="_Toc137125170" w:history="1">
            <w:r w:rsidRPr="00061202">
              <w:rPr>
                <w:rStyle w:val="Hyperlink"/>
                <w:rFonts w:ascii="Times New Roman" w:hAnsi="Times New Roman" w:cs="Times New Roman"/>
                <w:noProof/>
              </w:rPr>
              <w:t>References</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_Toc137125170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42</w:t>
            </w:r>
            <w:r w:rsidRPr="00061202">
              <w:rPr>
                <w:rFonts w:ascii="Times New Roman" w:hAnsi="Times New Roman" w:cs="Times New Roman"/>
                <w:noProof/>
                <w:webHidden/>
              </w:rPr>
              <w:fldChar w:fldCharType="end"/>
            </w:r>
          </w:hyperlink>
        </w:p>
        <w:p w14:paraId="3DF69776" w14:textId="441210A5" w:rsidR="00061202" w:rsidRDefault="00061202" w:rsidP="00061202">
          <w:pPr>
            <w:pStyle w:val="TOC2"/>
            <w:tabs>
              <w:tab w:val="right" w:leader="dot" w:pos="9016"/>
            </w:tabs>
            <w:ind w:left="0" w:hanging="2"/>
            <w:rPr>
              <w:rFonts w:asciiTheme="minorHAnsi" w:eastAsiaTheme="minorEastAsia" w:hAnsiTheme="minorHAnsi" w:cstheme="minorBidi"/>
              <w:noProof/>
              <w:position w:val="0"/>
              <w:lang w:val="en-US"/>
            </w:rPr>
          </w:pPr>
          <w:hyperlink w:anchor="_Toc137125171" w:history="1">
            <w:r w:rsidRPr="00061202">
              <w:rPr>
                <w:rStyle w:val="Hyperlink"/>
                <w:rFonts w:ascii="Times New Roman" w:hAnsi="Times New Roman" w:cs="Times New Roman"/>
                <w:noProof/>
              </w:rPr>
              <w:t>APPENDIX I</w:t>
            </w:r>
            <w:r w:rsidRPr="00061202">
              <w:rPr>
                <w:rFonts w:ascii="Times New Roman" w:hAnsi="Times New Roman" w:cs="Times New Roman"/>
                <w:noProof/>
                <w:webHidden/>
              </w:rPr>
              <w:tab/>
            </w:r>
            <w:r w:rsidRPr="00061202">
              <w:rPr>
                <w:rFonts w:ascii="Times New Roman" w:hAnsi="Times New Roman" w:cs="Times New Roman"/>
                <w:noProof/>
                <w:webHidden/>
              </w:rPr>
              <w:fldChar w:fldCharType="begin"/>
            </w:r>
            <w:r w:rsidRPr="00061202">
              <w:rPr>
                <w:rFonts w:ascii="Times New Roman" w:hAnsi="Times New Roman" w:cs="Times New Roman"/>
                <w:noProof/>
                <w:webHidden/>
              </w:rPr>
              <w:instrText xml:space="preserve"> PAGEREF _Toc137125171 \h </w:instrText>
            </w:r>
            <w:r w:rsidRPr="00061202">
              <w:rPr>
                <w:rFonts w:ascii="Times New Roman" w:hAnsi="Times New Roman" w:cs="Times New Roman"/>
                <w:noProof/>
                <w:webHidden/>
              </w:rPr>
            </w:r>
            <w:r w:rsidRPr="00061202">
              <w:rPr>
                <w:rFonts w:ascii="Times New Roman" w:hAnsi="Times New Roman" w:cs="Times New Roman"/>
                <w:noProof/>
                <w:webHidden/>
              </w:rPr>
              <w:fldChar w:fldCharType="separate"/>
            </w:r>
            <w:r w:rsidRPr="00061202">
              <w:rPr>
                <w:rFonts w:ascii="Times New Roman" w:hAnsi="Times New Roman" w:cs="Times New Roman"/>
                <w:noProof/>
                <w:webHidden/>
              </w:rPr>
              <w:t>45</w:t>
            </w:r>
            <w:r w:rsidRPr="00061202">
              <w:rPr>
                <w:rFonts w:ascii="Times New Roman" w:hAnsi="Times New Roman" w:cs="Times New Roman"/>
                <w:noProof/>
                <w:webHidden/>
              </w:rPr>
              <w:fldChar w:fldCharType="end"/>
            </w:r>
          </w:hyperlink>
        </w:p>
        <w:p w14:paraId="0624522D" w14:textId="381D7145" w:rsidR="00061202" w:rsidRDefault="00373239" w:rsidP="00061202">
          <w:pPr>
            <w:pBdr>
              <w:top w:val="nil"/>
              <w:left w:val="nil"/>
              <w:bottom w:val="nil"/>
              <w:right w:val="nil"/>
              <w:between w:val="nil"/>
            </w:pBdr>
            <w:ind w:leftChars="0" w:left="0" w:firstLineChars="0" w:firstLine="0"/>
            <w:jc w:val="both"/>
            <w:rPr>
              <w:rFonts w:ascii="Times New Roman" w:hAnsi="Times New Roman" w:cs="Times New Roman"/>
              <w:sz w:val="24"/>
              <w:szCs w:val="24"/>
            </w:rPr>
          </w:pPr>
          <w:r w:rsidRPr="00061202">
            <w:rPr>
              <w:rFonts w:ascii="Times New Roman" w:hAnsi="Times New Roman" w:cs="Times New Roman"/>
              <w:sz w:val="24"/>
              <w:szCs w:val="24"/>
            </w:rPr>
            <w:fldChar w:fldCharType="end"/>
          </w:r>
        </w:p>
      </w:sdtContent>
    </w:sdt>
    <w:p w14:paraId="72FF0938" w14:textId="77777777" w:rsidR="00061202" w:rsidRDefault="00061202">
      <w:pPr>
        <w:suppressAutoHyphens w:val="0"/>
        <w:ind w:leftChars="0" w:left="0" w:firstLineChars="0" w:firstLine="0"/>
        <w:textDirection w:val="lrTb"/>
        <w:textAlignment w:val="auto"/>
        <w:outlineLvl w:val="9"/>
        <w:rPr>
          <w:rFonts w:ascii="Times New Roman" w:eastAsia="Times New Roman" w:hAnsi="Times New Roman" w:cs="Times New Roman"/>
          <w:b/>
          <w:bCs/>
          <w:sz w:val="24"/>
          <w:szCs w:val="36"/>
          <w:lang w:val="en-US"/>
        </w:rPr>
      </w:pPr>
      <w:r>
        <w:br w:type="page"/>
      </w:r>
    </w:p>
    <w:p w14:paraId="297710C1" w14:textId="58E8B89B" w:rsidR="002E3318" w:rsidRPr="00061202" w:rsidRDefault="00373239" w:rsidP="00061202">
      <w:pPr>
        <w:pStyle w:val="Heading2"/>
        <w:ind w:left="0" w:hanging="2"/>
        <w:rPr>
          <w:color w:val="000000"/>
        </w:rPr>
      </w:pPr>
      <w:bookmarkStart w:id="4" w:name="_Toc137125126"/>
      <w:r w:rsidRPr="008B27A0">
        <w:t>LIST OF TABLES</w:t>
      </w:r>
      <w:bookmarkEnd w:id="4"/>
    </w:p>
    <w:p w14:paraId="11776FFE" w14:textId="7F6173C5" w:rsidR="002E3318" w:rsidRPr="002E3318" w:rsidRDefault="002E3318" w:rsidP="002E3318">
      <w:pPr>
        <w:pStyle w:val="TableofFigures"/>
        <w:tabs>
          <w:tab w:val="right" w:leader="dot" w:pos="9016"/>
        </w:tabs>
        <w:spacing w:line="360" w:lineRule="auto"/>
        <w:ind w:left="0" w:hanging="2"/>
        <w:jc w:val="both"/>
        <w:rPr>
          <w:rFonts w:ascii="Times New Roman" w:eastAsiaTheme="minorEastAsia" w:hAnsi="Times New Roman" w:cs="Times New Roman"/>
          <w:noProof/>
          <w:position w:val="0"/>
          <w:sz w:val="24"/>
          <w:szCs w:val="24"/>
          <w:lang w:val="en-US"/>
        </w:rPr>
      </w:pPr>
      <w:r>
        <w:rPr>
          <w:szCs w:val="24"/>
        </w:rPr>
        <w:fldChar w:fldCharType="begin"/>
      </w:r>
      <w:r>
        <w:rPr>
          <w:szCs w:val="24"/>
        </w:rPr>
        <w:instrText xml:space="preserve"> TOC \h \z \c "Table" </w:instrText>
      </w:r>
      <w:r>
        <w:rPr>
          <w:szCs w:val="24"/>
        </w:rPr>
        <w:fldChar w:fldCharType="separate"/>
      </w:r>
      <w:hyperlink w:anchor="_Toc137121857" w:history="1">
        <w:r w:rsidRPr="002E3318">
          <w:rPr>
            <w:rStyle w:val="Hyperlink"/>
            <w:rFonts w:ascii="Times New Roman" w:hAnsi="Times New Roman" w:cs="Times New Roman"/>
            <w:noProof/>
            <w:sz w:val="24"/>
            <w:szCs w:val="24"/>
          </w:rPr>
          <w:t>Table 1: Overall Response Rate</w:t>
        </w:r>
        <w:r w:rsidRPr="002E3318">
          <w:rPr>
            <w:rFonts w:ascii="Times New Roman" w:hAnsi="Times New Roman" w:cs="Times New Roman"/>
            <w:noProof/>
            <w:webHidden/>
            <w:sz w:val="24"/>
            <w:szCs w:val="24"/>
          </w:rPr>
          <w:tab/>
        </w:r>
        <w:r w:rsidRPr="002E3318">
          <w:rPr>
            <w:rFonts w:ascii="Times New Roman" w:hAnsi="Times New Roman" w:cs="Times New Roman"/>
            <w:noProof/>
            <w:webHidden/>
            <w:sz w:val="24"/>
            <w:szCs w:val="24"/>
          </w:rPr>
          <w:fldChar w:fldCharType="begin"/>
        </w:r>
        <w:r w:rsidRPr="002E3318">
          <w:rPr>
            <w:rFonts w:ascii="Times New Roman" w:hAnsi="Times New Roman" w:cs="Times New Roman"/>
            <w:noProof/>
            <w:webHidden/>
            <w:sz w:val="24"/>
            <w:szCs w:val="24"/>
          </w:rPr>
          <w:instrText xml:space="preserve"> PAGEREF _Toc137121857 \h </w:instrText>
        </w:r>
        <w:r w:rsidRPr="002E3318">
          <w:rPr>
            <w:rFonts w:ascii="Times New Roman" w:hAnsi="Times New Roman" w:cs="Times New Roman"/>
            <w:noProof/>
            <w:webHidden/>
            <w:sz w:val="24"/>
            <w:szCs w:val="24"/>
          </w:rPr>
        </w:r>
        <w:r w:rsidRPr="002E3318">
          <w:rPr>
            <w:rFonts w:ascii="Times New Roman" w:hAnsi="Times New Roman" w:cs="Times New Roman"/>
            <w:noProof/>
            <w:webHidden/>
            <w:sz w:val="24"/>
            <w:szCs w:val="24"/>
          </w:rPr>
          <w:fldChar w:fldCharType="separate"/>
        </w:r>
        <w:r w:rsidRPr="002E3318">
          <w:rPr>
            <w:rFonts w:ascii="Times New Roman" w:hAnsi="Times New Roman" w:cs="Times New Roman"/>
            <w:noProof/>
            <w:webHidden/>
            <w:sz w:val="24"/>
            <w:szCs w:val="24"/>
          </w:rPr>
          <w:t>33</w:t>
        </w:r>
        <w:r w:rsidRPr="002E3318">
          <w:rPr>
            <w:rFonts w:ascii="Times New Roman" w:hAnsi="Times New Roman" w:cs="Times New Roman"/>
            <w:noProof/>
            <w:webHidden/>
            <w:sz w:val="24"/>
            <w:szCs w:val="24"/>
          </w:rPr>
          <w:fldChar w:fldCharType="end"/>
        </w:r>
      </w:hyperlink>
    </w:p>
    <w:p w14:paraId="2E101819" w14:textId="33740FDD" w:rsidR="002E3318" w:rsidRPr="002E3318" w:rsidRDefault="002E3318" w:rsidP="002E3318">
      <w:pPr>
        <w:pStyle w:val="TableofFigures"/>
        <w:tabs>
          <w:tab w:val="right" w:leader="dot" w:pos="9016"/>
        </w:tabs>
        <w:spacing w:line="360" w:lineRule="auto"/>
        <w:ind w:left="0" w:hanging="2"/>
        <w:jc w:val="both"/>
        <w:rPr>
          <w:rFonts w:ascii="Times New Roman" w:eastAsiaTheme="minorEastAsia" w:hAnsi="Times New Roman" w:cs="Times New Roman"/>
          <w:noProof/>
          <w:position w:val="0"/>
          <w:sz w:val="24"/>
          <w:szCs w:val="24"/>
          <w:lang w:val="en-US"/>
        </w:rPr>
      </w:pPr>
      <w:hyperlink w:anchor="_Toc137121858" w:history="1">
        <w:r w:rsidRPr="002E3318">
          <w:rPr>
            <w:rStyle w:val="Hyperlink"/>
            <w:rFonts w:ascii="Times New Roman" w:hAnsi="Times New Roman" w:cs="Times New Roman"/>
            <w:noProof/>
            <w:sz w:val="24"/>
            <w:szCs w:val="24"/>
          </w:rPr>
          <w:t>Table 2: Additional uses of traditional medicinal herbs</w:t>
        </w:r>
        <w:r w:rsidRPr="002E3318">
          <w:rPr>
            <w:rFonts w:ascii="Times New Roman" w:hAnsi="Times New Roman" w:cs="Times New Roman"/>
            <w:noProof/>
            <w:webHidden/>
            <w:sz w:val="24"/>
            <w:szCs w:val="24"/>
          </w:rPr>
          <w:tab/>
        </w:r>
        <w:r w:rsidRPr="002E3318">
          <w:rPr>
            <w:rFonts w:ascii="Times New Roman" w:hAnsi="Times New Roman" w:cs="Times New Roman"/>
            <w:noProof/>
            <w:webHidden/>
            <w:sz w:val="24"/>
            <w:szCs w:val="24"/>
          </w:rPr>
          <w:fldChar w:fldCharType="begin"/>
        </w:r>
        <w:r w:rsidRPr="002E3318">
          <w:rPr>
            <w:rFonts w:ascii="Times New Roman" w:hAnsi="Times New Roman" w:cs="Times New Roman"/>
            <w:noProof/>
            <w:webHidden/>
            <w:sz w:val="24"/>
            <w:szCs w:val="24"/>
          </w:rPr>
          <w:instrText xml:space="preserve"> PAGEREF _Toc137121858 \h </w:instrText>
        </w:r>
        <w:r w:rsidRPr="002E3318">
          <w:rPr>
            <w:rFonts w:ascii="Times New Roman" w:hAnsi="Times New Roman" w:cs="Times New Roman"/>
            <w:noProof/>
            <w:webHidden/>
            <w:sz w:val="24"/>
            <w:szCs w:val="24"/>
          </w:rPr>
        </w:r>
        <w:r w:rsidRPr="002E3318">
          <w:rPr>
            <w:rFonts w:ascii="Times New Roman" w:hAnsi="Times New Roman" w:cs="Times New Roman"/>
            <w:noProof/>
            <w:webHidden/>
            <w:sz w:val="24"/>
            <w:szCs w:val="24"/>
          </w:rPr>
          <w:fldChar w:fldCharType="separate"/>
        </w:r>
        <w:r w:rsidRPr="002E3318">
          <w:rPr>
            <w:rFonts w:ascii="Times New Roman" w:hAnsi="Times New Roman" w:cs="Times New Roman"/>
            <w:noProof/>
            <w:webHidden/>
            <w:sz w:val="24"/>
            <w:szCs w:val="24"/>
          </w:rPr>
          <w:t>35</w:t>
        </w:r>
        <w:r w:rsidRPr="002E3318">
          <w:rPr>
            <w:rFonts w:ascii="Times New Roman" w:hAnsi="Times New Roman" w:cs="Times New Roman"/>
            <w:noProof/>
            <w:webHidden/>
            <w:sz w:val="24"/>
            <w:szCs w:val="24"/>
          </w:rPr>
          <w:fldChar w:fldCharType="end"/>
        </w:r>
      </w:hyperlink>
    </w:p>
    <w:p w14:paraId="3A795318" w14:textId="0989F979" w:rsidR="002E3318" w:rsidRPr="002E3318" w:rsidRDefault="002E3318" w:rsidP="002E3318">
      <w:pPr>
        <w:pStyle w:val="TableofFigures"/>
        <w:tabs>
          <w:tab w:val="right" w:leader="dot" w:pos="9016"/>
        </w:tabs>
        <w:spacing w:line="360" w:lineRule="auto"/>
        <w:ind w:left="0" w:hanging="2"/>
        <w:jc w:val="both"/>
        <w:rPr>
          <w:rFonts w:ascii="Times New Roman" w:eastAsiaTheme="minorEastAsia" w:hAnsi="Times New Roman" w:cs="Times New Roman"/>
          <w:noProof/>
          <w:position w:val="0"/>
          <w:sz w:val="24"/>
          <w:szCs w:val="24"/>
          <w:lang w:val="en-US"/>
        </w:rPr>
      </w:pPr>
      <w:hyperlink w:anchor="_Toc137121859" w:history="1">
        <w:r w:rsidRPr="002E3318">
          <w:rPr>
            <w:rStyle w:val="Hyperlink"/>
            <w:rFonts w:ascii="Times New Roman" w:hAnsi="Times New Roman" w:cs="Times New Roman"/>
            <w:noProof/>
            <w:sz w:val="24"/>
            <w:szCs w:val="24"/>
          </w:rPr>
          <w:t>Table 3: The existing traditional medicinal herbs and diseases it cures</w:t>
        </w:r>
        <w:r w:rsidRPr="002E3318">
          <w:rPr>
            <w:rFonts w:ascii="Times New Roman" w:hAnsi="Times New Roman" w:cs="Times New Roman"/>
            <w:noProof/>
            <w:webHidden/>
            <w:sz w:val="24"/>
            <w:szCs w:val="24"/>
          </w:rPr>
          <w:tab/>
        </w:r>
        <w:r w:rsidRPr="002E3318">
          <w:rPr>
            <w:rFonts w:ascii="Times New Roman" w:hAnsi="Times New Roman" w:cs="Times New Roman"/>
            <w:noProof/>
            <w:webHidden/>
            <w:sz w:val="24"/>
            <w:szCs w:val="24"/>
          </w:rPr>
          <w:fldChar w:fldCharType="begin"/>
        </w:r>
        <w:r w:rsidRPr="002E3318">
          <w:rPr>
            <w:rFonts w:ascii="Times New Roman" w:hAnsi="Times New Roman" w:cs="Times New Roman"/>
            <w:noProof/>
            <w:webHidden/>
            <w:sz w:val="24"/>
            <w:szCs w:val="24"/>
          </w:rPr>
          <w:instrText xml:space="preserve"> PAGEREF _Toc137121859 \h </w:instrText>
        </w:r>
        <w:r w:rsidRPr="002E3318">
          <w:rPr>
            <w:rFonts w:ascii="Times New Roman" w:hAnsi="Times New Roman" w:cs="Times New Roman"/>
            <w:noProof/>
            <w:webHidden/>
            <w:sz w:val="24"/>
            <w:szCs w:val="24"/>
          </w:rPr>
        </w:r>
        <w:r w:rsidRPr="002E3318">
          <w:rPr>
            <w:rFonts w:ascii="Times New Roman" w:hAnsi="Times New Roman" w:cs="Times New Roman"/>
            <w:noProof/>
            <w:webHidden/>
            <w:sz w:val="24"/>
            <w:szCs w:val="24"/>
          </w:rPr>
          <w:fldChar w:fldCharType="separate"/>
        </w:r>
        <w:r w:rsidRPr="002E3318">
          <w:rPr>
            <w:rFonts w:ascii="Times New Roman" w:hAnsi="Times New Roman" w:cs="Times New Roman"/>
            <w:noProof/>
            <w:webHidden/>
            <w:sz w:val="24"/>
            <w:szCs w:val="24"/>
          </w:rPr>
          <w:t>37</w:t>
        </w:r>
        <w:r w:rsidRPr="002E3318">
          <w:rPr>
            <w:rFonts w:ascii="Times New Roman" w:hAnsi="Times New Roman" w:cs="Times New Roman"/>
            <w:noProof/>
            <w:webHidden/>
            <w:sz w:val="24"/>
            <w:szCs w:val="24"/>
          </w:rPr>
          <w:fldChar w:fldCharType="end"/>
        </w:r>
      </w:hyperlink>
    </w:p>
    <w:p w14:paraId="0E106F8C" w14:textId="5B759BA8" w:rsidR="002E3318" w:rsidRPr="008B27A0" w:rsidRDefault="002E3318" w:rsidP="002E3318">
      <w:pPr>
        <w:pStyle w:val="Heading2"/>
        <w:spacing w:before="280" w:after="120" w:afterAutospacing="0" w:line="360" w:lineRule="auto"/>
        <w:ind w:left="0" w:hanging="2"/>
        <w:rPr>
          <w:szCs w:val="24"/>
        </w:rPr>
      </w:pPr>
      <w:r>
        <w:rPr>
          <w:szCs w:val="24"/>
        </w:rPr>
        <w:fldChar w:fldCharType="end"/>
      </w:r>
    </w:p>
    <w:p w14:paraId="00000068"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hAnsi="Times New Roman" w:cs="Times New Roman"/>
          <w:sz w:val="24"/>
          <w:szCs w:val="24"/>
        </w:rPr>
        <w:br w:type="page"/>
      </w:r>
    </w:p>
    <w:p w14:paraId="00000069" w14:textId="77777777" w:rsidR="00A031AE" w:rsidRPr="008B27A0" w:rsidRDefault="00373239" w:rsidP="00964488">
      <w:pPr>
        <w:pStyle w:val="Heading2"/>
        <w:spacing w:before="280" w:after="120" w:afterAutospacing="0" w:line="360" w:lineRule="auto"/>
        <w:ind w:left="0" w:hanging="2"/>
        <w:rPr>
          <w:szCs w:val="24"/>
        </w:rPr>
      </w:pPr>
      <w:bookmarkStart w:id="5" w:name="_Toc137125127"/>
      <w:r w:rsidRPr="008B27A0">
        <w:rPr>
          <w:szCs w:val="24"/>
        </w:rPr>
        <w:t>LIST OF FIGURES</w:t>
      </w:r>
      <w:bookmarkEnd w:id="5"/>
    </w:p>
    <w:p w14:paraId="695F9DF6" w14:textId="36DE8A37" w:rsidR="002E3318" w:rsidRPr="002E3318" w:rsidRDefault="002E3318" w:rsidP="002E3318">
      <w:pPr>
        <w:pStyle w:val="TableofFigures"/>
        <w:tabs>
          <w:tab w:val="right" w:leader="dot" w:pos="9016"/>
        </w:tabs>
        <w:spacing w:line="360" w:lineRule="auto"/>
        <w:ind w:left="0" w:hanging="2"/>
        <w:jc w:val="both"/>
        <w:rPr>
          <w:rFonts w:ascii="Times New Roman" w:eastAsiaTheme="minorEastAsia" w:hAnsi="Times New Roman" w:cs="Times New Roman"/>
          <w:noProof/>
          <w:position w:val="0"/>
          <w:sz w:val="24"/>
          <w:szCs w:val="24"/>
          <w:lang w:val="en-US"/>
        </w:rPr>
      </w:pPr>
      <w:r w:rsidRPr="002E3318">
        <w:rPr>
          <w:rFonts w:ascii="Times New Roman" w:hAnsi="Times New Roman" w:cs="Times New Roman"/>
          <w:sz w:val="24"/>
          <w:szCs w:val="24"/>
        </w:rPr>
        <w:fldChar w:fldCharType="begin"/>
      </w:r>
      <w:r w:rsidRPr="002E3318">
        <w:rPr>
          <w:rFonts w:ascii="Times New Roman" w:hAnsi="Times New Roman" w:cs="Times New Roman"/>
          <w:sz w:val="24"/>
          <w:szCs w:val="24"/>
        </w:rPr>
        <w:instrText xml:space="preserve"> TOC \h \z \c "Figure" </w:instrText>
      </w:r>
      <w:r w:rsidRPr="002E3318">
        <w:rPr>
          <w:rFonts w:ascii="Times New Roman" w:hAnsi="Times New Roman" w:cs="Times New Roman"/>
          <w:sz w:val="24"/>
          <w:szCs w:val="24"/>
        </w:rPr>
        <w:fldChar w:fldCharType="separate"/>
      </w:r>
      <w:hyperlink w:anchor="_Toc137121921" w:history="1">
        <w:r w:rsidRPr="002E3318">
          <w:rPr>
            <w:rStyle w:val="Hyperlink"/>
            <w:rFonts w:ascii="Times New Roman" w:hAnsi="Times New Roman" w:cs="Times New Roman"/>
            <w:noProof/>
            <w:sz w:val="24"/>
            <w:szCs w:val="24"/>
          </w:rPr>
          <w:t xml:space="preserve">Figure 1: </w:t>
        </w:r>
        <w:r w:rsidRPr="002E3318">
          <w:rPr>
            <w:rStyle w:val="Hyperlink"/>
            <w:rFonts w:ascii="Times New Roman" w:eastAsia="Times New Roman" w:hAnsi="Times New Roman" w:cs="Times New Roman"/>
            <w:noProof/>
            <w:sz w:val="24"/>
            <w:szCs w:val="24"/>
          </w:rPr>
          <w:t>Conceptual framework of the study</w:t>
        </w:r>
        <w:r w:rsidRPr="002E3318">
          <w:rPr>
            <w:rFonts w:ascii="Times New Roman" w:hAnsi="Times New Roman" w:cs="Times New Roman"/>
            <w:noProof/>
            <w:webHidden/>
            <w:sz w:val="24"/>
            <w:szCs w:val="24"/>
          </w:rPr>
          <w:tab/>
        </w:r>
        <w:r w:rsidRPr="002E3318">
          <w:rPr>
            <w:rFonts w:ascii="Times New Roman" w:hAnsi="Times New Roman" w:cs="Times New Roman"/>
            <w:noProof/>
            <w:webHidden/>
            <w:sz w:val="24"/>
            <w:szCs w:val="24"/>
          </w:rPr>
          <w:fldChar w:fldCharType="begin"/>
        </w:r>
        <w:r w:rsidRPr="002E3318">
          <w:rPr>
            <w:rFonts w:ascii="Times New Roman" w:hAnsi="Times New Roman" w:cs="Times New Roman"/>
            <w:noProof/>
            <w:webHidden/>
            <w:sz w:val="24"/>
            <w:szCs w:val="24"/>
          </w:rPr>
          <w:instrText xml:space="preserve"> PAGEREF _Toc137121921 \h </w:instrText>
        </w:r>
        <w:r w:rsidRPr="002E3318">
          <w:rPr>
            <w:rFonts w:ascii="Times New Roman" w:hAnsi="Times New Roman" w:cs="Times New Roman"/>
            <w:noProof/>
            <w:webHidden/>
            <w:sz w:val="24"/>
            <w:szCs w:val="24"/>
          </w:rPr>
        </w:r>
        <w:r w:rsidRPr="002E3318">
          <w:rPr>
            <w:rFonts w:ascii="Times New Roman" w:hAnsi="Times New Roman" w:cs="Times New Roman"/>
            <w:noProof/>
            <w:webHidden/>
            <w:sz w:val="24"/>
            <w:szCs w:val="24"/>
          </w:rPr>
          <w:fldChar w:fldCharType="separate"/>
        </w:r>
        <w:r w:rsidRPr="002E3318">
          <w:rPr>
            <w:rFonts w:ascii="Times New Roman" w:hAnsi="Times New Roman" w:cs="Times New Roman"/>
            <w:noProof/>
            <w:webHidden/>
            <w:sz w:val="24"/>
            <w:szCs w:val="24"/>
          </w:rPr>
          <w:t>26</w:t>
        </w:r>
        <w:r w:rsidRPr="002E3318">
          <w:rPr>
            <w:rFonts w:ascii="Times New Roman" w:hAnsi="Times New Roman" w:cs="Times New Roman"/>
            <w:noProof/>
            <w:webHidden/>
            <w:sz w:val="24"/>
            <w:szCs w:val="24"/>
          </w:rPr>
          <w:fldChar w:fldCharType="end"/>
        </w:r>
      </w:hyperlink>
    </w:p>
    <w:p w14:paraId="143BD5F0" w14:textId="740A091C" w:rsidR="002E3318" w:rsidRPr="002E3318" w:rsidRDefault="002E3318" w:rsidP="002E3318">
      <w:pPr>
        <w:pStyle w:val="TableofFigures"/>
        <w:tabs>
          <w:tab w:val="right" w:leader="dot" w:pos="9016"/>
        </w:tabs>
        <w:spacing w:line="360" w:lineRule="auto"/>
        <w:ind w:left="0" w:hanging="2"/>
        <w:jc w:val="both"/>
        <w:rPr>
          <w:rFonts w:ascii="Times New Roman" w:eastAsiaTheme="minorEastAsia" w:hAnsi="Times New Roman" w:cs="Times New Roman"/>
          <w:noProof/>
          <w:position w:val="0"/>
          <w:sz w:val="24"/>
          <w:szCs w:val="24"/>
          <w:lang w:val="en-US"/>
        </w:rPr>
      </w:pPr>
      <w:hyperlink w:anchor="_Toc137121922" w:history="1">
        <w:r w:rsidRPr="002E3318">
          <w:rPr>
            <w:rStyle w:val="Hyperlink"/>
            <w:rFonts w:ascii="Times New Roman" w:hAnsi="Times New Roman" w:cs="Times New Roman"/>
            <w:noProof/>
            <w:sz w:val="24"/>
            <w:szCs w:val="24"/>
          </w:rPr>
          <w:t>Figure 2: The waterfall development process</w:t>
        </w:r>
        <w:r w:rsidRPr="002E3318">
          <w:rPr>
            <w:rFonts w:ascii="Times New Roman" w:hAnsi="Times New Roman" w:cs="Times New Roman"/>
            <w:noProof/>
            <w:webHidden/>
            <w:sz w:val="24"/>
            <w:szCs w:val="24"/>
          </w:rPr>
          <w:tab/>
        </w:r>
        <w:r w:rsidRPr="002E3318">
          <w:rPr>
            <w:rFonts w:ascii="Times New Roman" w:hAnsi="Times New Roman" w:cs="Times New Roman"/>
            <w:noProof/>
            <w:webHidden/>
            <w:sz w:val="24"/>
            <w:szCs w:val="24"/>
          </w:rPr>
          <w:fldChar w:fldCharType="begin"/>
        </w:r>
        <w:r w:rsidRPr="002E3318">
          <w:rPr>
            <w:rFonts w:ascii="Times New Roman" w:hAnsi="Times New Roman" w:cs="Times New Roman"/>
            <w:noProof/>
            <w:webHidden/>
            <w:sz w:val="24"/>
            <w:szCs w:val="24"/>
          </w:rPr>
          <w:instrText xml:space="preserve"> PAGEREF _Toc137121922 \h </w:instrText>
        </w:r>
        <w:r w:rsidRPr="002E3318">
          <w:rPr>
            <w:rFonts w:ascii="Times New Roman" w:hAnsi="Times New Roman" w:cs="Times New Roman"/>
            <w:noProof/>
            <w:webHidden/>
            <w:sz w:val="24"/>
            <w:szCs w:val="24"/>
          </w:rPr>
        </w:r>
        <w:r w:rsidRPr="002E3318">
          <w:rPr>
            <w:rFonts w:ascii="Times New Roman" w:hAnsi="Times New Roman" w:cs="Times New Roman"/>
            <w:noProof/>
            <w:webHidden/>
            <w:sz w:val="24"/>
            <w:szCs w:val="24"/>
          </w:rPr>
          <w:fldChar w:fldCharType="separate"/>
        </w:r>
        <w:r w:rsidRPr="002E3318">
          <w:rPr>
            <w:rFonts w:ascii="Times New Roman" w:hAnsi="Times New Roman" w:cs="Times New Roman"/>
            <w:noProof/>
            <w:webHidden/>
            <w:sz w:val="24"/>
            <w:szCs w:val="24"/>
          </w:rPr>
          <w:t>29</w:t>
        </w:r>
        <w:r w:rsidRPr="002E3318">
          <w:rPr>
            <w:rFonts w:ascii="Times New Roman" w:hAnsi="Times New Roman" w:cs="Times New Roman"/>
            <w:noProof/>
            <w:webHidden/>
            <w:sz w:val="24"/>
            <w:szCs w:val="24"/>
          </w:rPr>
          <w:fldChar w:fldCharType="end"/>
        </w:r>
      </w:hyperlink>
    </w:p>
    <w:p w14:paraId="0000006B" w14:textId="568B1D6C" w:rsidR="00A031AE" w:rsidRPr="002E3318" w:rsidRDefault="002E3318" w:rsidP="002E3318">
      <w:pPr>
        <w:pBdr>
          <w:top w:val="nil"/>
          <w:left w:val="nil"/>
          <w:bottom w:val="nil"/>
          <w:right w:val="nil"/>
          <w:between w:val="nil"/>
        </w:pBdr>
        <w:tabs>
          <w:tab w:val="right" w:pos="9016"/>
        </w:tabs>
        <w:ind w:leftChars="0" w:left="0" w:firstLineChars="0" w:firstLine="0"/>
        <w:jc w:val="both"/>
      </w:pPr>
      <w:r w:rsidRPr="002E3318">
        <w:rPr>
          <w:rFonts w:ascii="Times New Roman" w:hAnsi="Times New Roman" w:cs="Times New Roman"/>
          <w:sz w:val="24"/>
          <w:szCs w:val="24"/>
        </w:rPr>
        <w:fldChar w:fldCharType="end"/>
      </w:r>
    </w:p>
    <w:p w14:paraId="0000006C" w14:textId="77777777" w:rsidR="00A031AE" w:rsidRPr="008B27A0" w:rsidRDefault="00373239" w:rsidP="00964488">
      <w:pPr>
        <w:spacing w:before="200"/>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 </w:t>
      </w:r>
    </w:p>
    <w:p w14:paraId="0000006D" w14:textId="77777777" w:rsidR="00A031AE" w:rsidRPr="008B27A0" w:rsidRDefault="00A031AE" w:rsidP="00964488">
      <w:pPr>
        <w:spacing w:before="200"/>
        <w:ind w:left="0" w:hanging="2"/>
        <w:jc w:val="both"/>
        <w:rPr>
          <w:rFonts w:ascii="Times New Roman" w:eastAsia="Times New Roman" w:hAnsi="Times New Roman" w:cs="Times New Roman"/>
          <w:sz w:val="24"/>
          <w:szCs w:val="24"/>
        </w:rPr>
      </w:pPr>
    </w:p>
    <w:p w14:paraId="0000006E" w14:textId="77777777" w:rsidR="00A031AE" w:rsidRPr="008B27A0" w:rsidRDefault="00A031AE" w:rsidP="00964488">
      <w:pPr>
        <w:ind w:left="0" w:hanging="2"/>
        <w:jc w:val="both"/>
        <w:rPr>
          <w:rFonts w:ascii="Times New Roman" w:eastAsia="Times New Roman" w:hAnsi="Times New Roman" w:cs="Times New Roman"/>
          <w:sz w:val="24"/>
          <w:szCs w:val="24"/>
        </w:rPr>
      </w:pPr>
    </w:p>
    <w:p w14:paraId="0000006F"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hAnsi="Times New Roman" w:cs="Times New Roman"/>
          <w:sz w:val="24"/>
          <w:szCs w:val="24"/>
        </w:rPr>
        <w:br w:type="page"/>
      </w:r>
    </w:p>
    <w:p w14:paraId="00000070" w14:textId="77777777" w:rsidR="00A031AE" w:rsidRPr="008B27A0" w:rsidRDefault="00373239" w:rsidP="00964488">
      <w:pPr>
        <w:pStyle w:val="Heading2"/>
        <w:spacing w:before="280" w:after="120" w:afterAutospacing="0" w:line="360" w:lineRule="auto"/>
        <w:ind w:left="0" w:hanging="2"/>
        <w:rPr>
          <w:szCs w:val="24"/>
        </w:rPr>
      </w:pPr>
      <w:bookmarkStart w:id="6" w:name="_Toc137125128"/>
      <w:r w:rsidRPr="008B27A0">
        <w:rPr>
          <w:szCs w:val="24"/>
        </w:rPr>
        <w:t>ABBREVIATIONS AND ACRONYMS</w:t>
      </w:r>
      <w:bookmarkEnd w:id="6"/>
    </w:p>
    <w:p w14:paraId="00000071"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KEMRI - </w:t>
      </w:r>
      <w:r w:rsidRPr="008B27A0">
        <w:rPr>
          <w:rFonts w:ascii="Times New Roman" w:eastAsia="Times New Roman" w:hAnsi="Times New Roman" w:cs="Times New Roman"/>
          <w:color w:val="000000"/>
          <w:sz w:val="24"/>
          <w:szCs w:val="24"/>
        </w:rPr>
        <w:tab/>
      </w:r>
      <w:r w:rsidRPr="008B27A0">
        <w:rPr>
          <w:rFonts w:ascii="Times New Roman" w:eastAsia="Times New Roman" w:hAnsi="Times New Roman" w:cs="Times New Roman"/>
          <w:color w:val="000000"/>
          <w:sz w:val="24"/>
          <w:szCs w:val="24"/>
        </w:rPr>
        <w:t>Kenya Medical Research Institute.</w:t>
      </w:r>
    </w:p>
    <w:p w14:paraId="00000072"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KENRIK - </w:t>
      </w:r>
      <w:r w:rsidRPr="008B27A0">
        <w:rPr>
          <w:rFonts w:ascii="Times New Roman" w:eastAsia="Times New Roman" w:hAnsi="Times New Roman" w:cs="Times New Roman"/>
          <w:color w:val="000000"/>
          <w:sz w:val="24"/>
          <w:szCs w:val="24"/>
        </w:rPr>
        <w:tab/>
        <w:t>Kenya Resource Centre for Indigenous Knowledge.</w:t>
      </w:r>
    </w:p>
    <w:p w14:paraId="00000073"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Ticah - </w:t>
      </w:r>
      <w:r w:rsidRPr="008B27A0">
        <w:rPr>
          <w:rFonts w:ascii="Times New Roman" w:eastAsia="Times New Roman" w:hAnsi="Times New Roman" w:cs="Times New Roman"/>
          <w:color w:val="000000"/>
          <w:sz w:val="24"/>
          <w:szCs w:val="24"/>
        </w:rPr>
        <w:tab/>
        <w:t>Trust for Indigenous Culture and Health.</w:t>
      </w:r>
    </w:p>
    <w:p w14:paraId="00000074"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WHO - </w:t>
      </w:r>
      <w:r w:rsidRPr="008B27A0">
        <w:rPr>
          <w:rFonts w:ascii="Times New Roman" w:eastAsia="Times New Roman" w:hAnsi="Times New Roman" w:cs="Times New Roman"/>
          <w:color w:val="000000"/>
          <w:sz w:val="24"/>
          <w:szCs w:val="24"/>
        </w:rPr>
        <w:tab/>
        <w:t xml:space="preserve">World Health </w:t>
      </w:r>
      <w:proofErr w:type="gramStart"/>
      <w:r w:rsidRPr="008B27A0">
        <w:rPr>
          <w:rFonts w:ascii="Times New Roman" w:eastAsia="Times New Roman" w:hAnsi="Times New Roman" w:cs="Times New Roman"/>
          <w:color w:val="000000"/>
          <w:sz w:val="24"/>
          <w:szCs w:val="24"/>
        </w:rPr>
        <w:t>Organisation.</w:t>
      </w:r>
      <w:proofErr w:type="gramEnd"/>
    </w:p>
    <w:p w14:paraId="00000075" w14:textId="77777777" w:rsidR="00A031AE" w:rsidRPr="008B27A0" w:rsidRDefault="00A031AE" w:rsidP="00964488">
      <w:pPr>
        <w:ind w:left="0" w:hanging="2"/>
        <w:jc w:val="both"/>
        <w:rPr>
          <w:rFonts w:ascii="Times New Roman" w:eastAsia="Times New Roman" w:hAnsi="Times New Roman" w:cs="Times New Roman"/>
          <w:sz w:val="24"/>
          <w:szCs w:val="24"/>
        </w:rPr>
      </w:pPr>
    </w:p>
    <w:p w14:paraId="00000076"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hAnsi="Times New Roman" w:cs="Times New Roman"/>
          <w:sz w:val="24"/>
          <w:szCs w:val="24"/>
        </w:rPr>
        <w:br w:type="page"/>
      </w:r>
    </w:p>
    <w:p w14:paraId="00000077" w14:textId="77777777" w:rsidR="00A031AE" w:rsidRPr="008B27A0" w:rsidRDefault="00373239" w:rsidP="00964488">
      <w:pPr>
        <w:pStyle w:val="Heading2"/>
        <w:spacing w:before="280" w:after="120" w:afterAutospacing="0" w:line="360" w:lineRule="auto"/>
        <w:ind w:left="0" w:hanging="2"/>
        <w:rPr>
          <w:szCs w:val="24"/>
        </w:rPr>
      </w:pPr>
      <w:bookmarkStart w:id="7" w:name="_Toc137125129"/>
      <w:r w:rsidRPr="008B27A0">
        <w:rPr>
          <w:szCs w:val="24"/>
        </w:rPr>
        <w:t>DEFINITION OF KEY TERMS</w:t>
      </w:r>
      <w:bookmarkEnd w:id="7"/>
    </w:p>
    <w:p w14:paraId="022637B0" w14:textId="77777777" w:rsidR="00CC735E" w:rsidRDefault="00A3034E" w:rsidP="00CC735E">
      <w:pPr>
        <w:ind w:leftChars="0" w:left="0" w:firstLineChars="0" w:firstLine="0"/>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Bioethics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73239" w:rsidRPr="008B27A0">
        <w:rPr>
          <w:rFonts w:ascii="Times New Roman" w:eastAsia="Times New Roman" w:hAnsi="Times New Roman" w:cs="Times New Roman"/>
          <w:color w:val="000000"/>
          <w:sz w:val="24"/>
          <w:szCs w:val="24"/>
        </w:rPr>
        <w:t>The ethics concerning medical and biological research.</w:t>
      </w:r>
    </w:p>
    <w:p w14:paraId="77ED4392" w14:textId="77777777" w:rsidR="00CC735E" w:rsidRDefault="00CC735E" w:rsidP="00CC735E">
      <w:pPr>
        <w:spacing w:before="200"/>
        <w:ind w:left="2878" w:hangingChars="1200" w:hanging="28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Contemporary medicine:  </w:t>
      </w:r>
      <w:r>
        <w:rPr>
          <w:rFonts w:ascii="Times New Roman" w:eastAsia="Times New Roman" w:hAnsi="Times New Roman" w:cs="Times New Roman"/>
          <w:color w:val="000000"/>
          <w:sz w:val="24"/>
          <w:szCs w:val="24"/>
        </w:rPr>
        <w:tab/>
      </w:r>
      <w:r w:rsidRPr="008B27A0">
        <w:rPr>
          <w:rFonts w:ascii="Times New Roman" w:eastAsia="Times New Roman" w:hAnsi="Times New Roman" w:cs="Times New Roman"/>
          <w:color w:val="000000"/>
          <w:sz w:val="24"/>
          <w:szCs w:val="24"/>
        </w:rPr>
        <w:t>Standard treatments which are based on the results of scientifi</w:t>
      </w:r>
      <w:r>
        <w:rPr>
          <w:rFonts w:ascii="Times New Roman" w:eastAsia="Times New Roman" w:hAnsi="Times New Roman" w:cs="Times New Roman"/>
          <w:color w:val="000000"/>
          <w:sz w:val="24"/>
          <w:szCs w:val="24"/>
        </w:rPr>
        <w:t xml:space="preserve">c </w:t>
      </w:r>
      <w:r w:rsidRPr="008B27A0">
        <w:rPr>
          <w:rFonts w:ascii="Times New Roman" w:eastAsia="Times New Roman" w:hAnsi="Times New Roman" w:cs="Times New Roman"/>
          <w:color w:val="000000"/>
          <w:sz w:val="24"/>
          <w:szCs w:val="24"/>
        </w:rPr>
        <w:t>research and are currently accepted and widely used.</w:t>
      </w:r>
    </w:p>
    <w:p w14:paraId="0000007B" w14:textId="354031F9" w:rsidR="00A031AE" w:rsidRPr="008B27A0" w:rsidRDefault="00373239" w:rsidP="00CC735E">
      <w:pPr>
        <w:spacing w:before="200"/>
        <w:ind w:leftChars="0" w:left="0" w:firstLineChars="0" w:firstLine="0"/>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Ethnobotany:</w:t>
      </w:r>
      <w:r w:rsidRPr="008B27A0">
        <w:rPr>
          <w:rFonts w:ascii="Times New Roman" w:eastAsia="Times New Roman" w:hAnsi="Times New Roman" w:cs="Times New Roman"/>
          <w:color w:val="000000"/>
          <w:sz w:val="24"/>
          <w:szCs w:val="24"/>
        </w:rPr>
        <w:tab/>
      </w:r>
      <w:r w:rsidRPr="008B27A0">
        <w:rPr>
          <w:rFonts w:ascii="Times New Roman" w:eastAsia="Times New Roman" w:hAnsi="Times New Roman" w:cs="Times New Roman"/>
          <w:color w:val="000000"/>
          <w:sz w:val="24"/>
          <w:szCs w:val="24"/>
        </w:rPr>
        <w:tab/>
      </w:r>
      <w:r w:rsidRPr="008B27A0">
        <w:rPr>
          <w:rFonts w:ascii="Times New Roman" w:eastAsia="Times New Roman" w:hAnsi="Times New Roman" w:cs="Times New Roman"/>
          <w:color w:val="000000"/>
          <w:sz w:val="24"/>
          <w:szCs w:val="24"/>
        </w:rPr>
        <w:tab/>
        <w:t xml:space="preserve">The study of indigenous or traditional </w:t>
      </w:r>
      <w:r w:rsidRPr="008B27A0">
        <w:rPr>
          <w:rFonts w:ascii="Times New Roman" w:eastAsia="Times New Roman" w:hAnsi="Times New Roman" w:cs="Times New Roman"/>
          <w:color w:val="000000"/>
          <w:sz w:val="24"/>
          <w:szCs w:val="24"/>
        </w:rPr>
        <w:t>knowledge of plants.</w:t>
      </w:r>
    </w:p>
    <w:p w14:paraId="0000007C" w14:textId="77777777" w:rsidR="00A031AE" w:rsidRPr="008B27A0" w:rsidRDefault="00373239" w:rsidP="00CC735E">
      <w:pPr>
        <w:spacing w:before="200"/>
        <w:ind w:left="0" w:hanging="2"/>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Explicit knowledge: </w:t>
      </w:r>
      <w:r w:rsidRPr="008B27A0">
        <w:rPr>
          <w:rFonts w:ascii="Times New Roman" w:eastAsia="Times New Roman" w:hAnsi="Times New Roman" w:cs="Times New Roman"/>
          <w:color w:val="000000"/>
          <w:sz w:val="24"/>
          <w:szCs w:val="24"/>
        </w:rPr>
        <w:tab/>
      </w:r>
      <w:r w:rsidRPr="008B27A0">
        <w:rPr>
          <w:rFonts w:ascii="Times New Roman" w:eastAsia="Times New Roman" w:hAnsi="Times New Roman" w:cs="Times New Roman"/>
          <w:color w:val="000000"/>
          <w:sz w:val="24"/>
          <w:szCs w:val="24"/>
        </w:rPr>
        <w:tab/>
        <w:t>Documented knowledge for future purpose.</w:t>
      </w:r>
    </w:p>
    <w:p w14:paraId="0000007D" w14:textId="11E67D2D" w:rsidR="00A031AE" w:rsidRPr="008B27A0" w:rsidRDefault="00373239" w:rsidP="00CC735E">
      <w:pPr>
        <w:spacing w:before="200"/>
        <w:ind w:left="2878" w:hangingChars="1200" w:hanging="2880"/>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System:</w:t>
      </w:r>
      <w:r w:rsidRPr="008B27A0">
        <w:rPr>
          <w:rFonts w:ascii="Times New Roman" w:eastAsia="Times New Roman" w:hAnsi="Times New Roman" w:cs="Times New Roman"/>
          <w:color w:val="000000"/>
          <w:sz w:val="24"/>
          <w:szCs w:val="24"/>
        </w:rPr>
        <w:tab/>
      </w:r>
      <w:r w:rsidR="00CC735E">
        <w:rPr>
          <w:rFonts w:ascii="Times New Roman" w:eastAsia="Times New Roman" w:hAnsi="Times New Roman" w:cs="Times New Roman"/>
          <w:color w:val="000000"/>
          <w:sz w:val="24"/>
          <w:szCs w:val="24"/>
        </w:rPr>
        <w:tab/>
      </w:r>
      <w:r w:rsidRPr="008B27A0">
        <w:rPr>
          <w:rFonts w:ascii="Times New Roman" w:eastAsia="Times New Roman" w:hAnsi="Times New Roman" w:cs="Times New Roman"/>
          <w:color w:val="000000"/>
          <w:sz w:val="24"/>
          <w:szCs w:val="24"/>
        </w:rPr>
        <w:t>An interdependent group of items in this case subsystems which regularly interact and form a unified system which has a specific function. </w:t>
      </w:r>
    </w:p>
    <w:p w14:paraId="7DF405D7" w14:textId="1CAF9691" w:rsidR="00CC735E" w:rsidRDefault="00373239" w:rsidP="00CC735E">
      <w:pPr>
        <w:spacing w:before="200"/>
        <w:ind w:left="2878" w:hangingChars="1200" w:hanging="2880"/>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System design:</w:t>
      </w:r>
      <w:r w:rsidR="00A3034E">
        <w:rPr>
          <w:rFonts w:ascii="Times New Roman" w:eastAsia="Times New Roman" w:hAnsi="Times New Roman" w:cs="Times New Roman"/>
          <w:color w:val="000000"/>
          <w:sz w:val="24"/>
          <w:szCs w:val="24"/>
        </w:rPr>
        <w:t xml:space="preserve"> </w:t>
      </w:r>
      <w:r w:rsidR="00A3034E">
        <w:rPr>
          <w:rFonts w:ascii="Times New Roman" w:eastAsia="Times New Roman" w:hAnsi="Times New Roman" w:cs="Times New Roman"/>
          <w:color w:val="000000"/>
          <w:sz w:val="24"/>
          <w:szCs w:val="24"/>
        </w:rPr>
        <w:tab/>
      </w:r>
      <w:r w:rsidR="00A3034E">
        <w:rPr>
          <w:rFonts w:ascii="Times New Roman" w:eastAsia="Times New Roman" w:hAnsi="Times New Roman" w:cs="Times New Roman"/>
          <w:color w:val="000000"/>
          <w:sz w:val="24"/>
          <w:szCs w:val="24"/>
        </w:rPr>
        <w:tab/>
      </w:r>
      <w:r w:rsidRPr="008B27A0">
        <w:rPr>
          <w:rFonts w:ascii="Times New Roman" w:eastAsia="Times New Roman" w:hAnsi="Times New Roman" w:cs="Times New Roman"/>
          <w:color w:val="000000"/>
          <w:sz w:val="24"/>
          <w:szCs w:val="24"/>
        </w:rPr>
        <w:t>The modules included in the system to satisfy the system user requirement.</w:t>
      </w:r>
    </w:p>
    <w:p w14:paraId="0000007F" w14:textId="7465BC41" w:rsidR="00A031AE" w:rsidRPr="008B27A0" w:rsidRDefault="00373239" w:rsidP="00CC735E">
      <w:pPr>
        <w:spacing w:before="200"/>
        <w:ind w:left="2878" w:hangingChars="1200" w:hanging="2880"/>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System user requirements: </w:t>
      </w:r>
      <w:r w:rsidR="00A3034E">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color w:val="000000"/>
          <w:sz w:val="24"/>
          <w:szCs w:val="24"/>
        </w:rPr>
        <w:t>What must be delivered by the system that will satisfy th</w:t>
      </w:r>
      <w:r w:rsidR="00CC735E">
        <w:rPr>
          <w:rFonts w:ascii="Times New Roman" w:eastAsia="Times New Roman" w:hAnsi="Times New Roman" w:cs="Times New Roman"/>
          <w:color w:val="000000"/>
          <w:sz w:val="24"/>
          <w:szCs w:val="24"/>
        </w:rPr>
        <w:t xml:space="preserve">e </w:t>
      </w:r>
      <w:r w:rsidRPr="008B27A0">
        <w:rPr>
          <w:rFonts w:ascii="Times New Roman" w:eastAsia="Times New Roman" w:hAnsi="Times New Roman" w:cs="Times New Roman"/>
          <w:color w:val="000000"/>
          <w:sz w:val="24"/>
          <w:szCs w:val="24"/>
        </w:rPr>
        <w:t>customer needs and expectations of the system.</w:t>
      </w:r>
    </w:p>
    <w:p w14:paraId="00000080" w14:textId="5851E749" w:rsidR="00A031AE" w:rsidRPr="008B27A0" w:rsidRDefault="00373239" w:rsidP="00CC735E">
      <w:pPr>
        <w:spacing w:before="200"/>
        <w:ind w:left="2878" w:hangingChars="1200" w:hanging="2880"/>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Tacit knowledge:  </w:t>
      </w:r>
      <w:r w:rsidRPr="008B27A0">
        <w:rPr>
          <w:rFonts w:ascii="Times New Roman" w:eastAsia="Times New Roman" w:hAnsi="Times New Roman" w:cs="Times New Roman"/>
          <w:color w:val="000000"/>
          <w:sz w:val="24"/>
          <w:szCs w:val="24"/>
        </w:rPr>
        <w:tab/>
      </w:r>
      <w:r w:rsidRPr="008B27A0">
        <w:rPr>
          <w:rFonts w:ascii="Times New Roman" w:eastAsia="Times New Roman" w:hAnsi="Times New Roman" w:cs="Times New Roman"/>
          <w:color w:val="000000"/>
          <w:sz w:val="24"/>
          <w:szCs w:val="24"/>
        </w:rPr>
        <w:tab/>
      </w:r>
      <w:sdt>
        <w:sdtPr>
          <w:rPr>
            <w:rFonts w:ascii="Times New Roman" w:hAnsi="Times New Roman" w:cs="Times New Roman"/>
            <w:sz w:val="24"/>
            <w:szCs w:val="24"/>
          </w:rPr>
          <w:tag w:val="goog_rdk_3"/>
          <w:id w:val="1366407665"/>
        </w:sdtPr>
        <w:sdtEndPr/>
        <w:sdtContent/>
      </w:sdt>
      <w:r w:rsidRPr="008B27A0">
        <w:rPr>
          <w:rFonts w:ascii="Times New Roman" w:eastAsia="Times New Roman" w:hAnsi="Times New Roman" w:cs="Times New Roman"/>
          <w:color w:val="000000"/>
          <w:sz w:val="24"/>
          <w:szCs w:val="24"/>
        </w:rPr>
        <w:t>The know-how of somet</w:t>
      </w:r>
      <w:r w:rsidRPr="008B27A0">
        <w:rPr>
          <w:rFonts w:ascii="Times New Roman" w:eastAsia="Times New Roman" w:hAnsi="Times New Roman" w:cs="Times New Roman"/>
          <w:color w:val="000000"/>
          <w:sz w:val="24"/>
          <w:szCs w:val="24"/>
        </w:rPr>
        <w:t>hing which includes the conception and interpretation of information and is knowledge stored in the mind and difficult to document.</w:t>
      </w:r>
    </w:p>
    <w:p w14:paraId="00000081" w14:textId="1AADB022" w:rsidR="00A031AE" w:rsidRPr="008B27A0" w:rsidRDefault="00373239" w:rsidP="00CC735E">
      <w:pPr>
        <w:spacing w:before="200"/>
        <w:ind w:leftChars="0" w:left="2878" w:hangingChars="1199" w:hanging="2878"/>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Traditional medicine:</w:t>
      </w:r>
      <w:r w:rsidRPr="008B27A0">
        <w:rPr>
          <w:rFonts w:ascii="Times New Roman" w:eastAsia="Times New Roman" w:hAnsi="Times New Roman" w:cs="Times New Roman"/>
          <w:color w:val="000000"/>
          <w:sz w:val="24"/>
          <w:szCs w:val="24"/>
        </w:rPr>
        <w:tab/>
      </w:r>
      <w:r w:rsidRPr="008B27A0">
        <w:rPr>
          <w:rFonts w:ascii="Times New Roman" w:eastAsia="Times New Roman" w:hAnsi="Times New Roman" w:cs="Times New Roman"/>
          <w:color w:val="000000"/>
          <w:sz w:val="24"/>
          <w:szCs w:val="24"/>
        </w:rPr>
        <w:tab/>
      </w:r>
      <w:r w:rsidRPr="008B27A0">
        <w:rPr>
          <w:rFonts w:ascii="Times New Roman" w:eastAsia="Times New Roman" w:hAnsi="Times New Roman" w:cs="Times New Roman"/>
          <w:color w:val="000000"/>
          <w:sz w:val="24"/>
          <w:szCs w:val="24"/>
        </w:rPr>
        <w:t>The total of the knowledge, skill, and practices based on the theories, beliefs, and experiences indigenous to different cultures, whether explicable or not. It's used in the maintenance of health as well as in the prevention, diagnosis, improvement or tre</w:t>
      </w:r>
      <w:r w:rsidRPr="008B27A0">
        <w:rPr>
          <w:rFonts w:ascii="Times New Roman" w:eastAsia="Times New Roman" w:hAnsi="Times New Roman" w:cs="Times New Roman"/>
          <w:color w:val="000000"/>
          <w:sz w:val="24"/>
          <w:szCs w:val="24"/>
        </w:rPr>
        <w:t>atment of physical and mental illness</w:t>
      </w:r>
      <w:r w:rsidR="002E3318">
        <w:rPr>
          <w:rFonts w:ascii="Times New Roman" w:eastAsia="Times New Roman" w:hAnsi="Times New Roman" w:cs="Times New Roman"/>
          <w:color w:val="000000"/>
          <w:sz w:val="24"/>
          <w:szCs w:val="24"/>
        </w:rPr>
        <w:t xml:space="preserve"> </w:t>
      </w:r>
      <w:r w:rsidR="002E3318" w:rsidRPr="008B27A0">
        <w:rPr>
          <w:rFonts w:ascii="Times New Roman" w:eastAsia="Times New Roman" w:hAnsi="Times New Roman" w:cs="Times New Roman"/>
          <w:color w:val="000000"/>
          <w:sz w:val="24"/>
          <w:szCs w:val="24"/>
        </w:rPr>
        <w:t>(World Health Organisation, 2014)</w:t>
      </w:r>
      <w:r w:rsidRPr="008B27A0">
        <w:rPr>
          <w:rFonts w:ascii="Times New Roman" w:eastAsia="Times New Roman" w:hAnsi="Times New Roman" w:cs="Times New Roman"/>
          <w:color w:val="000000"/>
          <w:sz w:val="24"/>
          <w:szCs w:val="24"/>
        </w:rPr>
        <w:t>.</w:t>
      </w:r>
    </w:p>
    <w:p w14:paraId="00000082"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hAnsi="Times New Roman" w:cs="Times New Roman"/>
          <w:sz w:val="24"/>
          <w:szCs w:val="24"/>
        </w:rPr>
        <w:br w:type="page"/>
      </w:r>
    </w:p>
    <w:p w14:paraId="00000083" w14:textId="77777777" w:rsidR="00A031AE" w:rsidRPr="008B27A0" w:rsidRDefault="00373239" w:rsidP="00964488">
      <w:pPr>
        <w:pStyle w:val="Heading2"/>
        <w:spacing w:before="280" w:after="120" w:afterAutospacing="0" w:line="360" w:lineRule="auto"/>
        <w:ind w:left="0" w:hanging="2"/>
        <w:rPr>
          <w:szCs w:val="24"/>
        </w:rPr>
      </w:pPr>
      <w:bookmarkStart w:id="8" w:name="_Toc137125130"/>
      <w:r w:rsidRPr="008B27A0">
        <w:rPr>
          <w:szCs w:val="24"/>
        </w:rPr>
        <w:t>ABSTRACT</w:t>
      </w:r>
      <w:bookmarkEnd w:id="8"/>
    </w:p>
    <w:p w14:paraId="00000084" w14:textId="32E38F1F"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Traditional medicinal herbs are being used all across the world and people are benefiting from the lucrative industry all around. However, Africans have been left behind since they were burdened by the c</w:t>
      </w:r>
      <w:r w:rsidRPr="008B27A0">
        <w:rPr>
          <w:rFonts w:ascii="Times New Roman" w:eastAsia="Times New Roman" w:hAnsi="Times New Roman" w:cs="Times New Roman"/>
          <w:color w:val="000000"/>
          <w:sz w:val="24"/>
          <w:szCs w:val="24"/>
        </w:rPr>
        <w:t>olonialists' negative perception of traditional medicinal herbs. They were convinced that Christianity and traditional medicinal practices would not go hand in hand and the latter had to pave the way. This led to the Kikuyu community in Kiambu County overl</w:t>
      </w:r>
      <w:r w:rsidRPr="008B27A0">
        <w:rPr>
          <w:rFonts w:ascii="Times New Roman" w:eastAsia="Times New Roman" w:hAnsi="Times New Roman" w:cs="Times New Roman"/>
          <w:color w:val="000000"/>
          <w:sz w:val="24"/>
          <w:szCs w:val="24"/>
        </w:rPr>
        <w:t xml:space="preserve">ooking the traditional medicinal herbs, and that led to the tacit traditional medicinal herbs knowledge not being passed to the next generation. Therefore, some people from the Kikuyu </w:t>
      </w:r>
      <w:r w:rsidRPr="008B27A0">
        <w:rPr>
          <w:rFonts w:ascii="Times New Roman" w:eastAsia="Times New Roman" w:hAnsi="Times New Roman" w:cs="Times New Roman"/>
          <w:sz w:val="24"/>
          <w:szCs w:val="24"/>
        </w:rPr>
        <w:t>community do</w:t>
      </w:r>
      <w:r w:rsidRPr="008B27A0">
        <w:rPr>
          <w:rFonts w:ascii="Times New Roman" w:eastAsia="Times New Roman" w:hAnsi="Times New Roman" w:cs="Times New Roman"/>
          <w:color w:val="000000"/>
          <w:sz w:val="24"/>
          <w:szCs w:val="24"/>
        </w:rPr>
        <w:t xml:space="preserve"> not hold this knowledge. This study aims to document the ex</w:t>
      </w:r>
      <w:r w:rsidRPr="008B27A0">
        <w:rPr>
          <w:rFonts w:ascii="Times New Roman" w:eastAsia="Times New Roman" w:hAnsi="Times New Roman" w:cs="Times New Roman"/>
          <w:color w:val="000000"/>
          <w:sz w:val="24"/>
          <w:szCs w:val="24"/>
        </w:rPr>
        <w:t xml:space="preserve">isting traditional medicinal herbs still existing in the Kikuyu community, Kiambaa constituency, Kihara Ward. The objectives of this study </w:t>
      </w:r>
      <w:r w:rsidR="00E34C1D" w:rsidRPr="008B27A0">
        <w:rPr>
          <w:rFonts w:ascii="Times New Roman" w:eastAsia="Times New Roman" w:hAnsi="Times New Roman" w:cs="Times New Roman"/>
          <w:color w:val="000000"/>
          <w:sz w:val="24"/>
          <w:szCs w:val="24"/>
        </w:rPr>
        <w:t>are</w:t>
      </w:r>
      <w:r w:rsidRPr="008B27A0">
        <w:rPr>
          <w:rFonts w:ascii="Times New Roman" w:eastAsia="Times New Roman" w:hAnsi="Times New Roman" w:cs="Times New Roman"/>
          <w:color w:val="000000"/>
          <w:sz w:val="24"/>
          <w:szCs w:val="24"/>
        </w:rPr>
        <w:t xml:space="preserve"> to: establish the existing traditional medicinal herbs from the area, identify the challenges concerning the tradi</w:t>
      </w:r>
      <w:r w:rsidRPr="008B27A0">
        <w:rPr>
          <w:rFonts w:ascii="Times New Roman" w:eastAsia="Times New Roman" w:hAnsi="Times New Roman" w:cs="Times New Roman"/>
          <w:color w:val="000000"/>
          <w:sz w:val="24"/>
          <w:szCs w:val="24"/>
        </w:rPr>
        <w:t xml:space="preserve">tional medicinal herbs the people go through and lastly identify system user requirement which </w:t>
      </w:r>
      <w:r w:rsidR="00E34C1D">
        <w:rPr>
          <w:rFonts w:ascii="Times New Roman" w:eastAsia="Times New Roman" w:hAnsi="Times New Roman" w:cs="Times New Roman"/>
          <w:color w:val="000000"/>
          <w:sz w:val="24"/>
          <w:szCs w:val="24"/>
        </w:rPr>
        <w:t>were</w:t>
      </w:r>
      <w:r w:rsidRPr="008B27A0">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color w:val="000000"/>
          <w:sz w:val="24"/>
          <w:szCs w:val="24"/>
        </w:rPr>
        <w:t xml:space="preserve">used to design and develop the traditional medicinal herbs system for the Kikuyu community, Kiambu County. This study </w:t>
      </w:r>
      <w:r w:rsidRPr="008B27A0">
        <w:rPr>
          <w:rFonts w:ascii="Times New Roman" w:eastAsia="Times New Roman" w:hAnsi="Times New Roman" w:cs="Times New Roman"/>
          <w:color w:val="000000"/>
          <w:sz w:val="24"/>
          <w:szCs w:val="24"/>
        </w:rPr>
        <w:t>utilise</w:t>
      </w:r>
      <w:r w:rsidR="00E34C1D">
        <w:rPr>
          <w:rFonts w:ascii="Times New Roman" w:eastAsia="Times New Roman" w:hAnsi="Times New Roman" w:cs="Times New Roman"/>
          <w:color w:val="000000"/>
          <w:sz w:val="24"/>
          <w:szCs w:val="24"/>
        </w:rPr>
        <w:t>d</w:t>
      </w:r>
      <w:r w:rsidRPr="008B27A0">
        <w:rPr>
          <w:rFonts w:ascii="Times New Roman" w:eastAsia="Times New Roman" w:hAnsi="Times New Roman" w:cs="Times New Roman"/>
          <w:color w:val="000000"/>
          <w:sz w:val="24"/>
          <w:szCs w:val="24"/>
        </w:rPr>
        <w:t xml:space="preserve"> the qualitative approa</w:t>
      </w:r>
      <w:r w:rsidRPr="008B27A0">
        <w:rPr>
          <w:rFonts w:ascii="Times New Roman" w:eastAsia="Times New Roman" w:hAnsi="Times New Roman" w:cs="Times New Roman"/>
          <w:color w:val="000000"/>
          <w:sz w:val="24"/>
          <w:szCs w:val="24"/>
        </w:rPr>
        <w:t>ch to collect qualitative data through in-depth interviews with a target population of 4</w:t>
      </w:r>
      <w:r w:rsidR="00A3034E">
        <w:rPr>
          <w:rFonts w:ascii="Times New Roman" w:eastAsia="Times New Roman" w:hAnsi="Times New Roman" w:cs="Times New Roman"/>
          <w:color w:val="000000"/>
          <w:sz w:val="24"/>
          <w:szCs w:val="24"/>
        </w:rPr>
        <w:t>5</w:t>
      </w:r>
      <w:r w:rsidRPr="008B27A0">
        <w:rPr>
          <w:rFonts w:ascii="Times New Roman" w:eastAsia="Times New Roman" w:hAnsi="Times New Roman" w:cs="Times New Roman"/>
          <w:color w:val="000000"/>
          <w:sz w:val="24"/>
          <w:szCs w:val="24"/>
        </w:rPr>
        <w:t xml:space="preserve"> people who are above the age of 65. Analysis of the qualitative data </w:t>
      </w:r>
      <w:r w:rsidR="00E34C1D">
        <w:rPr>
          <w:rFonts w:ascii="Times New Roman" w:eastAsia="Times New Roman" w:hAnsi="Times New Roman" w:cs="Times New Roman"/>
          <w:color w:val="000000"/>
          <w:sz w:val="24"/>
          <w:szCs w:val="24"/>
        </w:rPr>
        <w:t>was</w:t>
      </w:r>
      <w:r w:rsidRPr="008B27A0">
        <w:rPr>
          <w:rFonts w:ascii="Times New Roman" w:eastAsia="Times New Roman" w:hAnsi="Times New Roman" w:cs="Times New Roman"/>
          <w:color w:val="000000"/>
          <w:sz w:val="24"/>
          <w:szCs w:val="24"/>
        </w:rPr>
        <w:t xml:space="preserve"> through thematic grouping. Findings suggested that there are numerous existing traditiona</w:t>
      </w:r>
      <w:r w:rsidRPr="008B27A0">
        <w:rPr>
          <w:rFonts w:ascii="Times New Roman" w:eastAsia="Times New Roman" w:hAnsi="Times New Roman" w:cs="Times New Roman"/>
          <w:color w:val="000000"/>
          <w:sz w:val="24"/>
          <w:szCs w:val="24"/>
        </w:rPr>
        <w:t>l medicinal herbs which need to be documented for future generations. This study contributes to Kenya’s Vision 2030, to improve the health of Kenyans and the third Sustainable Development Goal of good health and well-being. Additionally, using a traditiona</w:t>
      </w:r>
      <w:r w:rsidRPr="008B27A0">
        <w:rPr>
          <w:rFonts w:ascii="Times New Roman" w:eastAsia="Times New Roman" w:hAnsi="Times New Roman" w:cs="Times New Roman"/>
          <w:color w:val="000000"/>
          <w:sz w:val="24"/>
          <w:szCs w:val="24"/>
        </w:rPr>
        <w:t>l medicinal herbs system helps make the information accessible without being hindered by geographical boundaries and language barriers.</w:t>
      </w:r>
    </w:p>
    <w:p w14:paraId="00000085"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Keywords:</w:t>
      </w:r>
    </w:p>
    <w:p w14:paraId="00000086"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Kenya, Kiambu County, Kikuyu community, Tacit knowledge, Traditional medicinal herbs,</w:t>
      </w:r>
    </w:p>
    <w:p w14:paraId="00000087" w14:textId="77777777" w:rsidR="00A031AE" w:rsidRPr="008B27A0" w:rsidRDefault="00A031AE" w:rsidP="00964488">
      <w:pPr>
        <w:ind w:left="0" w:hanging="2"/>
        <w:jc w:val="both"/>
        <w:rPr>
          <w:rFonts w:ascii="Times New Roman" w:eastAsia="Times New Roman" w:hAnsi="Times New Roman" w:cs="Times New Roman"/>
          <w:sz w:val="24"/>
          <w:szCs w:val="24"/>
        </w:rPr>
      </w:pPr>
    </w:p>
    <w:p w14:paraId="0000008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hAnsi="Times New Roman" w:cs="Times New Roman"/>
          <w:sz w:val="24"/>
          <w:szCs w:val="24"/>
        </w:rPr>
        <w:br w:type="page"/>
      </w:r>
    </w:p>
    <w:p w14:paraId="00000089" w14:textId="77777777" w:rsidR="00A031AE" w:rsidRPr="008B27A0" w:rsidRDefault="00373239" w:rsidP="00964488">
      <w:pPr>
        <w:pStyle w:val="Heading2"/>
        <w:spacing w:before="280" w:after="120" w:afterAutospacing="0" w:line="360" w:lineRule="auto"/>
        <w:ind w:left="0" w:hanging="2"/>
        <w:rPr>
          <w:szCs w:val="24"/>
        </w:rPr>
      </w:pPr>
      <w:bookmarkStart w:id="9" w:name="_Toc137125131"/>
      <w:r w:rsidRPr="008B27A0">
        <w:rPr>
          <w:szCs w:val="24"/>
        </w:rPr>
        <w:t>CHAPTER ONE: INTRODUCTION</w:t>
      </w:r>
      <w:bookmarkEnd w:id="9"/>
    </w:p>
    <w:p w14:paraId="0000008A" w14:textId="77777777" w:rsidR="00A031AE" w:rsidRPr="008B27A0" w:rsidRDefault="00A031AE" w:rsidP="00964488">
      <w:pPr>
        <w:ind w:left="0" w:hanging="2"/>
        <w:jc w:val="both"/>
        <w:rPr>
          <w:rFonts w:ascii="Times New Roman" w:eastAsia="Times New Roman" w:hAnsi="Times New Roman" w:cs="Times New Roman"/>
          <w:sz w:val="24"/>
          <w:szCs w:val="24"/>
        </w:rPr>
      </w:pPr>
    </w:p>
    <w:p w14:paraId="0000008B" w14:textId="77777777" w:rsidR="00A031AE" w:rsidRPr="008B27A0" w:rsidRDefault="00373239" w:rsidP="00964488">
      <w:pPr>
        <w:pStyle w:val="Heading3"/>
        <w:spacing w:before="280" w:after="120" w:afterAutospacing="0" w:line="360" w:lineRule="auto"/>
        <w:ind w:left="0" w:hanging="2"/>
        <w:jc w:val="both"/>
        <w:rPr>
          <w:szCs w:val="24"/>
        </w:rPr>
      </w:pPr>
      <w:bookmarkStart w:id="10" w:name="_Toc137125132"/>
      <w:r w:rsidRPr="008B27A0">
        <w:rPr>
          <w:szCs w:val="24"/>
        </w:rPr>
        <w:t>1.1 Background of the Study</w:t>
      </w:r>
      <w:bookmarkEnd w:id="10"/>
    </w:p>
    <w:p w14:paraId="0000008C"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Traditional medicine is the total of the knowledge, skill, and practices based on the theories, beliefs, and experiences indigenous to different cultures, whether explicable or not. This is the case in</w:t>
      </w:r>
      <w:r w:rsidRPr="008B27A0">
        <w:rPr>
          <w:rFonts w:ascii="Times New Roman" w:eastAsia="Times New Roman" w:hAnsi="Times New Roman" w:cs="Times New Roman"/>
          <w:color w:val="000000"/>
          <w:sz w:val="24"/>
          <w:szCs w:val="24"/>
        </w:rPr>
        <w:t xml:space="preserve"> African communities and specifically for this study the Kikuyu community. The knowledge is local, therefore, specific to the area the herbs are found, making them easily accessible. Traditional herbal knowledge is tacit knowledge which was communicated or</w:t>
      </w:r>
      <w:r w:rsidRPr="008B27A0">
        <w:rPr>
          <w:rFonts w:ascii="Times New Roman" w:eastAsia="Times New Roman" w:hAnsi="Times New Roman" w:cs="Times New Roman"/>
          <w:color w:val="000000"/>
          <w:sz w:val="24"/>
          <w:szCs w:val="24"/>
        </w:rPr>
        <w:t xml:space="preserve">ally to the next generation of traditional herbalists in the community. This ensures the transmission of this knowledge from generation to </w:t>
      </w:r>
      <w:r w:rsidRPr="008B27A0">
        <w:rPr>
          <w:rFonts w:ascii="Times New Roman" w:eastAsia="Times New Roman" w:hAnsi="Times New Roman" w:cs="Times New Roman"/>
          <w:color w:val="000000"/>
          <w:sz w:val="24"/>
          <w:szCs w:val="24"/>
        </w:rPr>
        <w:t>generation (World Health Organisation, 2014). </w:t>
      </w:r>
    </w:p>
    <w:p w14:paraId="0000008D"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According to Yuan et al. (2016), traditional medicine in history was u</w:t>
      </w:r>
      <w:r w:rsidRPr="008B27A0">
        <w:rPr>
          <w:rFonts w:ascii="Times New Roman" w:eastAsia="Times New Roman" w:hAnsi="Times New Roman" w:cs="Times New Roman"/>
          <w:color w:val="000000"/>
          <w:sz w:val="24"/>
          <w:szCs w:val="24"/>
        </w:rPr>
        <w:t>sed to treat and prevent illnesses and they were derived from natural products. Countries like China have focused on traditional medicinal herbs and how they have been able to successfully discover new drugs derived from traditional herbs and are now benef</w:t>
      </w:r>
      <w:r w:rsidRPr="008B27A0">
        <w:rPr>
          <w:rFonts w:ascii="Times New Roman" w:eastAsia="Times New Roman" w:hAnsi="Times New Roman" w:cs="Times New Roman"/>
          <w:color w:val="000000"/>
          <w:sz w:val="24"/>
          <w:szCs w:val="24"/>
        </w:rPr>
        <w:t>itting. The traditional medicinal herbs industry is lucrative as stated by Fortune Business Insights (2022) to be at $151.91 as of 2021 in the global market. This is a motivating factor to document the traditional medicinal herbs and by doing so enable acc</w:t>
      </w:r>
      <w:r w:rsidRPr="008B27A0">
        <w:rPr>
          <w:rFonts w:ascii="Times New Roman" w:eastAsia="Times New Roman" w:hAnsi="Times New Roman" w:cs="Times New Roman"/>
          <w:color w:val="000000"/>
          <w:sz w:val="24"/>
          <w:szCs w:val="24"/>
        </w:rPr>
        <w:t xml:space="preserve">ess to the traditional medicinal </w:t>
      </w:r>
      <w:proofErr w:type="gramStart"/>
      <w:r w:rsidRPr="008B27A0">
        <w:rPr>
          <w:rFonts w:ascii="Times New Roman" w:eastAsia="Times New Roman" w:hAnsi="Times New Roman" w:cs="Times New Roman"/>
          <w:color w:val="000000"/>
          <w:sz w:val="24"/>
          <w:szCs w:val="24"/>
        </w:rPr>
        <w:t>herbs</w:t>
      </w:r>
      <w:proofErr w:type="gramEnd"/>
      <w:r w:rsidRPr="008B27A0">
        <w:rPr>
          <w:rFonts w:ascii="Times New Roman" w:eastAsia="Times New Roman" w:hAnsi="Times New Roman" w:cs="Times New Roman"/>
          <w:color w:val="000000"/>
          <w:sz w:val="24"/>
          <w:szCs w:val="24"/>
        </w:rPr>
        <w:t xml:space="preserve"> knowledge to more people. Fortune Business Insights (2022), did market research and discovered the utilisation of traditional medicinal herbs was increased during the COVID-19 pandemic as the pharmaceutical industry d</w:t>
      </w:r>
      <w:r w:rsidRPr="008B27A0">
        <w:rPr>
          <w:rFonts w:ascii="Times New Roman" w:eastAsia="Times New Roman" w:hAnsi="Times New Roman" w:cs="Times New Roman"/>
          <w:color w:val="000000"/>
          <w:sz w:val="24"/>
          <w:szCs w:val="24"/>
        </w:rPr>
        <w:t>id not have answers. Therefore, people turned to traditional medicinal herbs to help them protect themselves from the virus by raising their immunity. Thus, showing the importance traditional medicinal herbs are gaining around the world and why Kenya shoul</w:t>
      </w:r>
      <w:r w:rsidRPr="008B27A0">
        <w:rPr>
          <w:rFonts w:ascii="Times New Roman" w:eastAsia="Times New Roman" w:hAnsi="Times New Roman" w:cs="Times New Roman"/>
          <w:color w:val="000000"/>
          <w:sz w:val="24"/>
          <w:szCs w:val="24"/>
        </w:rPr>
        <w:t>d join.</w:t>
      </w:r>
    </w:p>
    <w:p w14:paraId="0000008E" w14:textId="54E9D96B"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The tacit nature of the traditional medicinal </w:t>
      </w:r>
      <w:proofErr w:type="gramStart"/>
      <w:r w:rsidRPr="008B27A0">
        <w:rPr>
          <w:rFonts w:ascii="Times New Roman" w:eastAsia="Times New Roman" w:hAnsi="Times New Roman" w:cs="Times New Roman"/>
          <w:color w:val="000000"/>
          <w:sz w:val="24"/>
          <w:szCs w:val="24"/>
        </w:rPr>
        <w:t>herbs</w:t>
      </w:r>
      <w:proofErr w:type="gramEnd"/>
      <w:r w:rsidRPr="008B27A0">
        <w:rPr>
          <w:rFonts w:ascii="Times New Roman" w:eastAsia="Times New Roman" w:hAnsi="Times New Roman" w:cs="Times New Roman"/>
          <w:color w:val="000000"/>
          <w:sz w:val="24"/>
          <w:szCs w:val="24"/>
        </w:rPr>
        <w:t xml:space="preserve"> knowledge, creates a gap, its loss and distortion. Thus, creating a need for this knowledge to be documented. Tacit knowledge only resides in the mind and this project seeks to bring it out to a f</w:t>
      </w:r>
      <w:r w:rsidRPr="008B27A0">
        <w:rPr>
          <w:rFonts w:ascii="Times New Roman" w:eastAsia="Times New Roman" w:hAnsi="Times New Roman" w:cs="Times New Roman"/>
          <w:color w:val="000000"/>
          <w:sz w:val="24"/>
          <w:szCs w:val="24"/>
        </w:rPr>
        <w:t>orm where it can be stored and preserved for other people to use other than the originator or holder of knowledge. Therefore, benefitting other people in the process. A study by Kipkore et al. (2014), has shown that databases and systems, in general, can b</w:t>
      </w:r>
      <w:r w:rsidRPr="008B27A0">
        <w:rPr>
          <w:rFonts w:ascii="Times New Roman" w:eastAsia="Times New Roman" w:hAnsi="Times New Roman" w:cs="Times New Roman"/>
          <w:color w:val="000000"/>
          <w:sz w:val="24"/>
          <w:szCs w:val="24"/>
        </w:rPr>
        <w:t>e used to document tacit knowledge digitally where more people can access it and utilise it as information is of value when being utilised. </w:t>
      </w:r>
    </w:p>
    <w:p w14:paraId="0000008F" w14:textId="3C46AF3C"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According to Anggraini (2018), explicit knowledge is documented knowledge and referencing the Socialisation, Extern</w:t>
      </w:r>
      <w:r w:rsidRPr="008B27A0">
        <w:rPr>
          <w:rFonts w:ascii="Times New Roman" w:eastAsia="Times New Roman" w:hAnsi="Times New Roman" w:cs="Times New Roman"/>
          <w:color w:val="000000"/>
          <w:sz w:val="24"/>
          <w:szCs w:val="24"/>
        </w:rPr>
        <w:t xml:space="preserve">alisation, Combination and Internalisation (SECI) model conversion of tacit knowledge to explicit knowledge is externalisation. The externalisation phase is where the explicit knowledge which is the written knowledge is formed from tacit knowledge. This </w:t>
      </w:r>
      <w:r w:rsidRPr="008B27A0">
        <w:rPr>
          <w:rFonts w:ascii="Times New Roman" w:eastAsia="Times New Roman" w:hAnsi="Times New Roman" w:cs="Times New Roman"/>
          <w:color w:val="000000"/>
          <w:sz w:val="24"/>
          <w:szCs w:val="24"/>
        </w:rPr>
        <w:t>help</w:t>
      </w:r>
      <w:r w:rsidR="00E34C1D">
        <w:rPr>
          <w:rFonts w:ascii="Times New Roman" w:eastAsia="Times New Roman" w:hAnsi="Times New Roman" w:cs="Times New Roman"/>
          <w:color w:val="000000"/>
          <w:sz w:val="24"/>
          <w:szCs w:val="24"/>
        </w:rPr>
        <w:t>s</w:t>
      </w:r>
      <w:r w:rsidRPr="008B27A0">
        <w:rPr>
          <w:rFonts w:ascii="Times New Roman" w:eastAsia="Times New Roman" w:hAnsi="Times New Roman" w:cs="Times New Roman"/>
          <w:color w:val="000000"/>
          <w:sz w:val="24"/>
          <w:szCs w:val="24"/>
        </w:rPr>
        <w:t xml:space="preserve"> promote the accessibility and availability of the traditional medicinal herbs’ knowledge, as it is written down therefore it can be shared to multiple users and they use it simultaneously without restrictions (Anggraini, 2018). Externalisation is t</w:t>
      </w:r>
      <w:r w:rsidRPr="008B27A0">
        <w:rPr>
          <w:rFonts w:ascii="Times New Roman" w:eastAsia="Times New Roman" w:hAnsi="Times New Roman" w:cs="Times New Roman"/>
          <w:color w:val="000000"/>
          <w:sz w:val="24"/>
          <w:szCs w:val="24"/>
        </w:rPr>
        <w:t xml:space="preserve">he main aim of this study, where the tacit traditional medicinal herbs knowledge </w:t>
      </w:r>
      <w:r w:rsidR="00E34C1D">
        <w:rPr>
          <w:rFonts w:ascii="Times New Roman" w:eastAsia="Times New Roman" w:hAnsi="Times New Roman" w:cs="Times New Roman"/>
          <w:color w:val="000000"/>
          <w:sz w:val="24"/>
          <w:szCs w:val="24"/>
        </w:rPr>
        <w:t>is</w:t>
      </w:r>
      <w:r w:rsidRPr="008B27A0">
        <w:rPr>
          <w:rFonts w:ascii="Times New Roman" w:eastAsia="Times New Roman" w:hAnsi="Times New Roman" w:cs="Times New Roman"/>
          <w:color w:val="000000"/>
          <w:sz w:val="24"/>
          <w:szCs w:val="24"/>
        </w:rPr>
        <w:t xml:space="preserve"> converted to an explicit form of knowledge in the digital aspect using a system.</w:t>
      </w:r>
    </w:p>
    <w:p w14:paraId="00000090"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The benefits of traditional medicine are being rediscovered and importance is set on t</w:t>
      </w:r>
      <w:r w:rsidRPr="008B27A0">
        <w:rPr>
          <w:rFonts w:ascii="Times New Roman" w:eastAsia="Times New Roman" w:hAnsi="Times New Roman" w:cs="Times New Roman"/>
          <w:color w:val="000000"/>
          <w:sz w:val="24"/>
          <w:szCs w:val="24"/>
        </w:rPr>
        <w:t>hem. (World Health Organisation, 2014) came up with the Traditional Medicine Strategy of 2014- 2023, which aims to show the contribution of traditional medicine to the goal of every person having access to health care. This is because it is near their home</w:t>
      </w:r>
      <w:r w:rsidRPr="008B27A0">
        <w:rPr>
          <w:rFonts w:ascii="Times New Roman" w:eastAsia="Times New Roman" w:hAnsi="Times New Roman" w:cs="Times New Roman"/>
          <w:color w:val="000000"/>
          <w:sz w:val="24"/>
          <w:szCs w:val="24"/>
        </w:rPr>
        <w:t>s, making it accessible and affordable. Additionally, the use of traditional herbs is also a contributing factor to the Sustainable Development Goals (SDGs). WHO came up with the Traditional Medicine Strategy to contribute to its mission of saving lives an</w:t>
      </w:r>
      <w:r w:rsidRPr="008B27A0">
        <w:rPr>
          <w:rFonts w:ascii="Times New Roman" w:eastAsia="Times New Roman" w:hAnsi="Times New Roman" w:cs="Times New Roman"/>
          <w:color w:val="000000"/>
          <w:sz w:val="24"/>
          <w:szCs w:val="24"/>
        </w:rPr>
        <w:t xml:space="preserve">d improving </w:t>
      </w:r>
      <w:proofErr w:type="gramStart"/>
      <w:r w:rsidRPr="008B27A0">
        <w:rPr>
          <w:rFonts w:ascii="Times New Roman" w:eastAsia="Times New Roman" w:hAnsi="Times New Roman" w:cs="Times New Roman"/>
          <w:color w:val="000000"/>
          <w:sz w:val="24"/>
          <w:szCs w:val="24"/>
        </w:rPr>
        <w:t>health.</w:t>
      </w:r>
      <w:proofErr w:type="gramEnd"/>
      <w:r w:rsidRPr="008B27A0">
        <w:rPr>
          <w:rFonts w:ascii="Times New Roman" w:eastAsia="Times New Roman" w:hAnsi="Times New Roman" w:cs="Times New Roman"/>
          <w:color w:val="000000"/>
          <w:sz w:val="24"/>
          <w:szCs w:val="24"/>
        </w:rPr>
        <w:t xml:space="preserve"> The strategy aims to integrate traditional medicine and contemporary medicine into the delivery of healthcare systems by developing national policies that promote universal healthcare. Additionally, understanding the role of both tradit</w:t>
      </w:r>
      <w:r w:rsidRPr="008B27A0">
        <w:rPr>
          <w:rFonts w:ascii="Times New Roman" w:eastAsia="Times New Roman" w:hAnsi="Times New Roman" w:cs="Times New Roman"/>
          <w:color w:val="000000"/>
          <w:sz w:val="24"/>
          <w:szCs w:val="24"/>
        </w:rPr>
        <w:t xml:space="preserve">ional and contemporary medicine which helps bring awareness to people in need to continue the uptake and belief in traditional herbs. Finally, the WHO strategy is to contribute to the knowledge base, helping in saving lives and improving health. This is a </w:t>
      </w:r>
      <w:r w:rsidRPr="008B27A0">
        <w:rPr>
          <w:rFonts w:ascii="Times New Roman" w:eastAsia="Times New Roman" w:hAnsi="Times New Roman" w:cs="Times New Roman"/>
          <w:color w:val="000000"/>
          <w:sz w:val="24"/>
          <w:szCs w:val="24"/>
        </w:rPr>
        <w:t>role this study claims to contribute to using traditional herbs knowledge from the Kikuyu community (World Health Organisation, 2014). </w:t>
      </w:r>
    </w:p>
    <w:p w14:paraId="622A8673" w14:textId="77777777" w:rsidR="00A3034E" w:rsidRDefault="00373239" w:rsidP="00A3034E">
      <w:pPr>
        <w:pStyle w:val="Heading3"/>
        <w:ind w:left="0" w:hanging="2"/>
        <w:rPr>
          <w:color w:val="000000"/>
        </w:rPr>
      </w:pPr>
      <w:bookmarkStart w:id="11" w:name="_Toc137125133"/>
      <w:r w:rsidRPr="008B27A0">
        <w:t>1.2 Context of Study</w:t>
      </w:r>
      <w:bookmarkEnd w:id="11"/>
    </w:p>
    <w:p w14:paraId="00000094" w14:textId="4D4B7093" w:rsidR="00A031AE" w:rsidRPr="00A3034E" w:rsidRDefault="00373239" w:rsidP="00A3034E">
      <w:pPr>
        <w:ind w:leftChars="0" w:left="0" w:firstLineChars="0" w:firstLine="0"/>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Conventionally, people used traditional herbs to cure illnesses and prevent them and are still in use by a larger part of the world population. The traditional herbs were from natural products and contributed to the survival of humankind in their way, thus</w:t>
      </w:r>
      <w:r w:rsidRPr="008B27A0">
        <w:rPr>
          <w:rFonts w:ascii="Times New Roman" w:eastAsia="Times New Roman" w:hAnsi="Times New Roman" w:cs="Times New Roman"/>
          <w:color w:val="000000"/>
          <w:sz w:val="24"/>
          <w:szCs w:val="24"/>
        </w:rPr>
        <w:t xml:space="preserve"> proving they had an impact on the health and wellness of people (Yuan et al., 2016). The African communities included had their way of curing ailments and surviving. The Kikuyu community in Kenya proximity to Nairobi, the capital of Kenya, Christianity, c</w:t>
      </w:r>
      <w:r w:rsidRPr="008B27A0">
        <w:rPr>
          <w:rFonts w:ascii="Times New Roman" w:eastAsia="Times New Roman" w:hAnsi="Times New Roman" w:cs="Times New Roman"/>
          <w:color w:val="000000"/>
          <w:sz w:val="24"/>
          <w:szCs w:val="24"/>
        </w:rPr>
        <w:t xml:space="preserve">olonisation and westernisation in the form of formal education. This led to traditional herbal knowledge being eroded and replaced with pharmaceutical medicine. Since the white man believed that Christianity and indigenous practices were contradictory and </w:t>
      </w:r>
      <w:r w:rsidRPr="008B27A0">
        <w:rPr>
          <w:rFonts w:ascii="Times New Roman" w:eastAsia="Times New Roman" w:hAnsi="Times New Roman" w:cs="Times New Roman"/>
          <w:color w:val="000000"/>
          <w:sz w:val="24"/>
          <w:szCs w:val="24"/>
        </w:rPr>
        <w:t>counter each other, the latter had to pave the way (Kamau et al., 2016).</w:t>
      </w:r>
    </w:p>
    <w:p w14:paraId="00000095"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In the precolonial era, the Kikuyu community had herbal medicine and beliefs that went together, leading to ethnic-religious, where they would consult seers, diviners and Kikuyu medic</w:t>
      </w:r>
      <w:r w:rsidRPr="008B27A0">
        <w:rPr>
          <w:rFonts w:ascii="Times New Roman" w:eastAsia="Times New Roman" w:hAnsi="Times New Roman" w:cs="Times New Roman"/>
          <w:color w:val="000000"/>
          <w:sz w:val="24"/>
          <w:szCs w:val="24"/>
        </w:rPr>
        <w:t>ine men. They had their ways intertwined with the ethnobotanical and religious sides. The Kikuyu community believed that bad spirits led to some of the sicknesses and to cure them, they had to include traditional herbs and the purification of people to lea</w:t>
      </w:r>
      <w:r w:rsidRPr="008B27A0">
        <w:rPr>
          <w:rFonts w:ascii="Times New Roman" w:eastAsia="Times New Roman" w:hAnsi="Times New Roman" w:cs="Times New Roman"/>
          <w:color w:val="000000"/>
          <w:sz w:val="24"/>
          <w:szCs w:val="24"/>
        </w:rPr>
        <w:t>d to complete curing (Sindiga et al., 1995). </w:t>
      </w:r>
    </w:p>
    <w:p w14:paraId="00000096" w14:textId="77777777" w:rsidR="00A031AE" w:rsidRPr="008B27A0" w:rsidRDefault="00373239" w:rsidP="00964488">
      <w:pPr>
        <w:pStyle w:val="Heading3"/>
        <w:spacing w:before="280" w:after="120" w:afterAutospacing="0" w:line="360" w:lineRule="auto"/>
        <w:ind w:left="0" w:hanging="2"/>
        <w:jc w:val="both"/>
        <w:rPr>
          <w:szCs w:val="24"/>
        </w:rPr>
      </w:pPr>
      <w:bookmarkStart w:id="12" w:name="_Toc137125134"/>
      <w:r w:rsidRPr="008B27A0">
        <w:rPr>
          <w:szCs w:val="24"/>
        </w:rPr>
        <w:t>1.3 Statement of the Problem</w:t>
      </w:r>
      <w:bookmarkEnd w:id="12"/>
      <w:r w:rsidRPr="008B27A0">
        <w:rPr>
          <w:szCs w:val="24"/>
        </w:rPr>
        <w:t> </w:t>
      </w:r>
    </w:p>
    <w:p w14:paraId="00000097"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Ranganathan’s five laws of library science state that books are for use and the time of the reader should be saved. This spills into today’s world where information is not only ext</w:t>
      </w:r>
      <w:r w:rsidRPr="008B27A0">
        <w:rPr>
          <w:rFonts w:ascii="Times New Roman" w:eastAsia="Times New Roman" w:hAnsi="Times New Roman" w:cs="Times New Roman"/>
          <w:color w:val="000000"/>
          <w:sz w:val="24"/>
          <w:szCs w:val="24"/>
        </w:rPr>
        <w:t>racted from physical books but also e-books, therefore, even here the same rules should be followed (Illangarathne &amp; Yingming, 2015). It is evident that it’s complex to research homemade medicines on search engines, so it would be advantageous to have a sy</w:t>
      </w:r>
      <w:r w:rsidRPr="008B27A0">
        <w:rPr>
          <w:rFonts w:ascii="Times New Roman" w:eastAsia="Times New Roman" w:hAnsi="Times New Roman" w:cs="Times New Roman"/>
          <w:color w:val="000000"/>
          <w:sz w:val="24"/>
          <w:szCs w:val="24"/>
        </w:rPr>
        <w:t>stem to be used to extract information directly to avoid retrieving articles about Western homemade medicines. Since most of the time, the ingredients being used are not available here in Kenya because the system databases are mostly populated with Western</w:t>
      </w:r>
      <w:r w:rsidRPr="008B27A0">
        <w:rPr>
          <w:rFonts w:ascii="Times New Roman" w:eastAsia="Times New Roman" w:hAnsi="Times New Roman" w:cs="Times New Roman"/>
          <w:color w:val="000000"/>
          <w:sz w:val="24"/>
          <w:szCs w:val="24"/>
        </w:rPr>
        <w:t xml:space="preserve"> data. Currently, the Kikuyu community in Kiambu County rely on pharmaceutical medicine to treat illnesses even though there are traditional herbs which have been proven to work and are easily acceptable and at a cheaper cost. Therefore, populating a syste</w:t>
      </w:r>
      <w:r w:rsidRPr="008B27A0">
        <w:rPr>
          <w:rFonts w:ascii="Times New Roman" w:eastAsia="Times New Roman" w:hAnsi="Times New Roman" w:cs="Times New Roman"/>
          <w:color w:val="000000"/>
          <w:sz w:val="24"/>
          <w:szCs w:val="24"/>
        </w:rPr>
        <w:t>m database with information on medicinal herbs from Kenya would lead to people utilising that information as the herbs are available and easily accessible. </w:t>
      </w:r>
    </w:p>
    <w:p w14:paraId="00000098"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According to Tolo (2013), some people in Kenya are not able to access healthcare facilities and ser</w:t>
      </w:r>
      <w:r w:rsidRPr="008B27A0">
        <w:rPr>
          <w:rFonts w:ascii="Times New Roman" w:eastAsia="Times New Roman" w:hAnsi="Times New Roman" w:cs="Times New Roman"/>
          <w:color w:val="000000"/>
          <w:sz w:val="24"/>
          <w:szCs w:val="24"/>
        </w:rPr>
        <w:t xml:space="preserve">vices due to financial-related problems caused by widespread poverty. The population growth has also led to hospitals being inadequately staffed to handle the population. In addition, Kenya’s poor economic performance and political instability have led to </w:t>
      </w:r>
      <w:r w:rsidRPr="008B27A0">
        <w:rPr>
          <w:rFonts w:ascii="Times New Roman" w:eastAsia="Times New Roman" w:hAnsi="Times New Roman" w:cs="Times New Roman"/>
          <w:color w:val="000000"/>
          <w:sz w:val="24"/>
          <w:szCs w:val="24"/>
        </w:rPr>
        <w:t>unequal distribution of healthcare. This leads the Kikuyu community in Kiambu County resorting to and relying on traditional herbs as contemporary medicine is inaccessible. This has proven that traditional herbs can be used in public health and can contrib</w:t>
      </w:r>
      <w:r w:rsidRPr="008B27A0">
        <w:rPr>
          <w:rFonts w:ascii="Times New Roman" w:eastAsia="Times New Roman" w:hAnsi="Times New Roman" w:cs="Times New Roman"/>
          <w:color w:val="000000"/>
          <w:sz w:val="24"/>
          <w:szCs w:val="24"/>
        </w:rPr>
        <w:t>ute to the accessibility and availability of healthcare. This notion has motivated the documentation of the traditional herbal knowledge to ensure its presence over time and independent of oral communication or a person.</w:t>
      </w:r>
    </w:p>
    <w:p w14:paraId="00000099" w14:textId="08FD7A2E" w:rsidR="00A031AE" w:rsidRPr="008B27A0" w:rsidRDefault="00592FCF" w:rsidP="00964488">
      <w:pPr>
        <w:spacing w:before="200"/>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w:t>
      </w:r>
      <w:r w:rsidR="00373239" w:rsidRPr="008B27A0">
        <w:rPr>
          <w:rFonts w:ascii="Times New Roman" w:eastAsia="Times New Roman" w:hAnsi="Times New Roman" w:cs="Times New Roman"/>
          <w:color w:val="000000"/>
          <w:sz w:val="24"/>
          <w:szCs w:val="24"/>
        </w:rPr>
        <w:t xml:space="preserve"> system </w:t>
      </w:r>
      <w:r w:rsidR="00373239" w:rsidRPr="008B27A0">
        <w:rPr>
          <w:rFonts w:ascii="Times New Roman" w:eastAsia="Times New Roman" w:hAnsi="Times New Roman" w:cs="Times New Roman"/>
          <w:color w:val="000000"/>
          <w:sz w:val="24"/>
          <w:szCs w:val="24"/>
        </w:rPr>
        <w:t>assist</w:t>
      </w:r>
      <w:r>
        <w:rPr>
          <w:rFonts w:ascii="Times New Roman" w:eastAsia="Times New Roman" w:hAnsi="Times New Roman" w:cs="Times New Roman"/>
          <w:color w:val="000000"/>
          <w:sz w:val="24"/>
          <w:szCs w:val="24"/>
        </w:rPr>
        <w:t>s</w:t>
      </w:r>
      <w:r w:rsidR="00373239" w:rsidRPr="008B27A0">
        <w:rPr>
          <w:rFonts w:ascii="Times New Roman" w:eastAsia="Times New Roman" w:hAnsi="Times New Roman" w:cs="Times New Roman"/>
          <w:color w:val="000000"/>
          <w:sz w:val="24"/>
          <w:szCs w:val="24"/>
        </w:rPr>
        <w:t xml:space="preserve"> in the increas</w:t>
      </w:r>
      <w:r w:rsidR="00373239" w:rsidRPr="008B27A0">
        <w:rPr>
          <w:rFonts w:ascii="Times New Roman" w:eastAsia="Times New Roman" w:hAnsi="Times New Roman" w:cs="Times New Roman"/>
          <w:color w:val="000000"/>
          <w:sz w:val="24"/>
          <w:szCs w:val="24"/>
        </w:rPr>
        <w:t xml:space="preserve">e of knowledge availability therefore people can use it as they </w:t>
      </w:r>
      <w:r w:rsidR="00E34C1D">
        <w:rPr>
          <w:rFonts w:ascii="Times New Roman" w:eastAsia="Times New Roman" w:hAnsi="Times New Roman" w:cs="Times New Roman"/>
          <w:color w:val="000000"/>
          <w:sz w:val="24"/>
          <w:szCs w:val="24"/>
        </w:rPr>
        <w:t>are</w:t>
      </w:r>
      <w:r w:rsidR="00373239" w:rsidRPr="008B27A0">
        <w:rPr>
          <w:rFonts w:ascii="Times New Roman" w:eastAsia="Times New Roman" w:hAnsi="Times New Roman" w:cs="Times New Roman"/>
          <w:color w:val="000000"/>
          <w:sz w:val="24"/>
          <w:szCs w:val="24"/>
        </w:rPr>
        <w:t xml:space="preserve"> informed of herbs' purpose. The database part of the system can be used for future research and has the potential of being used in the development of new drugs before the knowledge is </w:t>
      </w:r>
      <w:r w:rsidR="00373239" w:rsidRPr="008B27A0">
        <w:rPr>
          <w:rFonts w:ascii="Times New Roman" w:eastAsia="Times New Roman" w:hAnsi="Times New Roman" w:cs="Times New Roman"/>
          <w:color w:val="000000"/>
          <w:sz w:val="24"/>
          <w:szCs w:val="24"/>
        </w:rPr>
        <w:t>lost (</w:t>
      </w:r>
      <w:r w:rsidR="00373239" w:rsidRPr="008B27A0">
        <w:rPr>
          <w:rFonts w:ascii="Times New Roman" w:eastAsia="Times New Roman" w:hAnsi="Times New Roman" w:cs="Times New Roman"/>
          <w:color w:val="212121"/>
          <w:sz w:val="24"/>
          <w:szCs w:val="24"/>
          <w:highlight w:val="white"/>
        </w:rPr>
        <w:t>Kipkore</w:t>
      </w:r>
      <w:r w:rsidR="00373239" w:rsidRPr="008B27A0">
        <w:rPr>
          <w:rFonts w:ascii="Times New Roman" w:eastAsia="Times New Roman" w:hAnsi="Times New Roman" w:cs="Times New Roman"/>
          <w:color w:val="000000"/>
          <w:sz w:val="24"/>
          <w:szCs w:val="24"/>
        </w:rPr>
        <w:t xml:space="preserve"> et.al, 2017). The system </w:t>
      </w:r>
      <w:r w:rsidR="00E34C1D">
        <w:rPr>
          <w:rFonts w:ascii="Times New Roman" w:eastAsia="Times New Roman" w:hAnsi="Times New Roman" w:cs="Times New Roman"/>
          <w:color w:val="000000"/>
          <w:sz w:val="24"/>
          <w:szCs w:val="24"/>
        </w:rPr>
        <w:t>was</w:t>
      </w:r>
      <w:r w:rsidR="00373239" w:rsidRPr="008B27A0">
        <w:rPr>
          <w:rFonts w:ascii="Times New Roman" w:eastAsia="Times New Roman" w:hAnsi="Times New Roman" w:cs="Times New Roman"/>
          <w:color w:val="000000"/>
          <w:sz w:val="24"/>
          <w:szCs w:val="24"/>
        </w:rPr>
        <w:t xml:space="preserve"> populated with the tacit knowledge held by the older population of the Kikuyu community in Kiambu County to ensure the knowledge is not lost and continues to be of use to the younger generation and generations</w:t>
      </w:r>
      <w:r w:rsidR="00373239" w:rsidRPr="008B27A0">
        <w:rPr>
          <w:rFonts w:ascii="Times New Roman" w:eastAsia="Times New Roman" w:hAnsi="Times New Roman" w:cs="Times New Roman"/>
          <w:color w:val="000000"/>
          <w:sz w:val="24"/>
          <w:szCs w:val="24"/>
        </w:rPr>
        <w:t xml:space="preserve"> to come. The system </w:t>
      </w:r>
      <w:r w:rsidR="00373239" w:rsidRPr="008B27A0">
        <w:rPr>
          <w:rFonts w:ascii="Times New Roman" w:eastAsia="Times New Roman" w:hAnsi="Times New Roman" w:cs="Times New Roman"/>
          <w:color w:val="000000"/>
          <w:sz w:val="24"/>
          <w:szCs w:val="24"/>
        </w:rPr>
        <w:t>also help</w:t>
      </w:r>
      <w:r w:rsidR="00E34C1D">
        <w:rPr>
          <w:rFonts w:ascii="Times New Roman" w:eastAsia="Times New Roman" w:hAnsi="Times New Roman" w:cs="Times New Roman"/>
          <w:color w:val="000000"/>
          <w:sz w:val="24"/>
          <w:szCs w:val="24"/>
        </w:rPr>
        <w:t>s</w:t>
      </w:r>
      <w:r w:rsidR="00373239" w:rsidRPr="008B27A0">
        <w:rPr>
          <w:rFonts w:ascii="Times New Roman" w:eastAsia="Times New Roman" w:hAnsi="Times New Roman" w:cs="Times New Roman"/>
          <w:color w:val="000000"/>
          <w:sz w:val="24"/>
          <w:szCs w:val="24"/>
        </w:rPr>
        <w:t xml:space="preserve"> the community to save time and cost since people </w:t>
      </w:r>
      <w:r w:rsidR="00E34C1D">
        <w:rPr>
          <w:rFonts w:ascii="Times New Roman" w:eastAsia="Times New Roman" w:hAnsi="Times New Roman" w:cs="Times New Roman"/>
          <w:color w:val="000000"/>
          <w:sz w:val="24"/>
          <w:szCs w:val="24"/>
        </w:rPr>
        <w:t>do</w:t>
      </w:r>
      <w:r w:rsidR="00373239" w:rsidRPr="008B27A0">
        <w:rPr>
          <w:rFonts w:ascii="Times New Roman" w:eastAsia="Times New Roman" w:hAnsi="Times New Roman" w:cs="Times New Roman"/>
          <w:color w:val="000000"/>
          <w:sz w:val="24"/>
          <w:szCs w:val="24"/>
        </w:rPr>
        <w:t xml:space="preserve"> not have to ask their older relatives for traditional medicinal herbs</w:t>
      </w:r>
      <w:r w:rsidR="00E34C1D">
        <w:rPr>
          <w:rFonts w:ascii="Times New Roman" w:eastAsia="Times New Roman" w:hAnsi="Times New Roman" w:cs="Times New Roman"/>
          <w:color w:val="000000"/>
          <w:sz w:val="24"/>
          <w:szCs w:val="24"/>
        </w:rPr>
        <w:t>. I</w:t>
      </w:r>
      <w:r w:rsidR="00373239" w:rsidRPr="008B27A0">
        <w:rPr>
          <w:rFonts w:ascii="Times New Roman" w:eastAsia="Times New Roman" w:hAnsi="Times New Roman" w:cs="Times New Roman"/>
          <w:color w:val="000000"/>
          <w:sz w:val="24"/>
          <w:szCs w:val="24"/>
        </w:rPr>
        <w:t>nstead</w:t>
      </w:r>
      <w:r w:rsidR="00CC735E">
        <w:rPr>
          <w:rFonts w:ascii="Times New Roman" w:eastAsia="Times New Roman" w:hAnsi="Times New Roman" w:cs="Times New Roman"/>
          <w:color w:val="000000"/>
          <w:sz w:val="24"/>
          <w:szCs w:val="24"/>
        </w:rPr>
        <w:t>,</w:t>
      </w:r>
      <w:r w:rsidR="00373239" w:rsidRPr="008B27A0">
        <w:rPr>
          <w:rFonts w:ascii="Times New Roman" w:eastAsia="Times New Roman" w:hAnsi="Times New Roman" w:cs="Times New Roman"/>
          <w:color w:val="000000"/>
          <w:sz w:val="24"/>
          <w:szCs w:val="24"/>
        </w:rPr>
        <w:t xml:space="preserve"> contribute to people conserving their environment as they know the use of the </w:t>
      </w:r>
      <w:r w:rsidR="00373239" w:rsidRPr="008B27A0">
        <w:rPr>
          <w:rFonts w:ascii="Times New Roman" w:eastAsia="Times New Roman" w:hAnsi="Times New Roman" w:cs="Times New Roman"/>
          <w:color w:val="000000"/>
          <w:sz w:val="24"/>
          <w:szCs w:val="24"/>
        </w:rPr>
        <w:t>plants around them and not see them as weeds and uproot them.</w:t>
      </w:r>
    </w:p>
    <w:p w14:paraId="0000009A"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According to Arjona-García et al. (2021), urbanisation can lead to a loss of knowledge and social and cultural patterns change over short periods. This leads to the loss of traditional medicinal</w:t>
      </w:r>
      <w:r w:rsidRPr="008B27A0">
        <w:rPr>
          <w:rFonts w:ascii="Times New Roman" w:eastAsia="Times New Roman" w:hAnsi="Times New Roman" w:cs="Times New Roman"/>
          <w:color w:val="000000"/>
          <w:sz w:val="24"/>
          <w:szCs w:val="24"/>
        </w:rPr>
        <w:t xml:space="preserve"> herbs knowledge since people change their lifestyles and perception which may directly affect land use. Therefore, the land used in the planting of traditional herbs is used for other purposes and thus, the plants and the knowledge </w:t>
      </w:r>
      <w:proofErr w:type="gramStart"/>
      <w:r w:rsidRPr="008B27A0">
        <w:rPr>
          <w:rFonts w:ascii="Times New Roman" w:eastAsia="Times New Roman" w:hAnsi="Times New Roman" w:cs="Times New Roman"/>
          <w:color w:val="000000"/>
          <w:sz w:val="24"/>
          <w:szCs w:val="24"/>
        </w:rPr>
        <w:t>is</w:t>
      </w:r>
      <w:proofErr w:type="gramEnd"/>
      <w:r w:rsidRPr="008B27A0">
        <w:rPr>
          <w:rFonts w:ascii="Times New Roman" w:eastAsia="Times New Roman" w:hAnsi="Times New Roman" w:cs="Times New Roman"/>
          <w:color w:val="000000"/>
          <w:sz w:val="24"/>
          <w:szCs w:val="24"/>
        </w:rPr>
        <w:t xml:space="preserve"> lost. This is the ca</w:t>
      </w:r>
      <w:r w:rsidRPr="008B27A0">
        <w:rPr>
          <w:rFonts w:ascii="Times New Roman" w:eastAsia="Times New Roman" w:hAnsi="Times New Roman" w:cs="Times New Roman"/>
          <w:color w:val="000000"/>
          <w:sz w:val="24"/>
          <w:szCs w:val="24"/>
        </w:rPr>
        <w:t>se with the Kikuyu community in Kiambu County, where Westernisation, Christianity and colonisation brought about change in the people’s perception and lifestyle. The loss of traditional herbal knowledge was among the first to go as it was attributed to wit</w:t>
      </w:r>
      <w:r w:rsidRPr="008B27A0">
        <w:rPr>
          <w:rFonts w:ascii="Times New Roman" w:eastAsia="Times New Roman" w:hAnsi="Times New Roman" w:cs="Times New Roman"/>
          <w:color w:val="000000"/>
          <w:sz w:val="24"/>
          <w:szCs w:val="24"/>
        </w:rPr>
        <w:t>chcraft due to the religious part of the process (Kamau et al., 2016). </w:t>
      </w:r>
    </w:p>
    <w:p w14:paraId="0000009B"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Cultural knowledge, which includes knowledge of traditional medicinal herbs and general herbal knowledge for other purposes such as food, is lost due to urbanisation, migration and int</w:t>
      </w:r>
      <w:r w:rsidRPr="008B27A0">
        <w:rPr>
          <w:rFonts w:ascii="Times New Roman" w:eastAsia="Times New Roman" w:hAnsi="Times New Roman" w:cs="Times New Roman"/>
          <w:color w:val="000000"/>
          <w:sz w:val="24"/>
          <w:szCs w:val="24"/>
        </w:rPr>
        <w:t>egration of communities. This leads to a lack of faith in the traditional herbs and a loss of knowledge on how to recognise herbs, and use and manage the traditional knowledge of medicinal plants (Arjona-García et al., 2021). However, in recent times the r</w:t>
      </w:r>
      <w:r w:rsidRPr="008B27A0">
        <w:rPr>
          <w:rFonts w:ascii="Times New Roman" w:eastAsia="Times New Roman" w:hAnsi="Times New Roman" w:cs="Times New Roman"/>
          <w:color w:val="000000"/>
          <w:sz w:val="24"/>
          <w:szCs w:val="24"/>
        </w:rPr>
        <w:t>eturn to traditional herbal medicine has risen, and government bodies such as KEMRI have contributed to that stating that even with urbanisation, there is still a large part of the Kenyan population using traditional medicine and they would like to integra</w:t>
      </w:r>
      <w:r w:rsidRPr="008B27A0">
        <w:rPr>
          <w:rFonts w:ascii="Times New Roman" w:eastAsia="Times New Roman" w:hAnsi="Times New Roman" w:cs="Times New Roman"/>
          <w:color w:val="000000"/>
          <w:sz w:val="24"/>
          <w:szCs w:val="24"/>
        </w:rPr>
        <w:t>te both the traditional and contemporary medicine to close the gap between supply and demand (Tolo, 2013).</w:t>
      </w:r>
    </w:p>
    <w:p w14:paraId="0000009C" w14:textId="77777777" w:rsidR="00A031AE" w:rsidRPr="008B27A0" w:rsidRDefault="00373239" w:rsidP="00964488">
      <w:pPr>
        <w:pStyle w:val="Heading3"/>
        <w:spacing w:before="280" w:after="120" w:afterAutospacing="0" w:line="360" w:lineRule="auto"/>
        <w:ind w:left="0" w:hanging="2"/>
        <w:jc w:val="both"/>
        <w:rPr>
          <w:szCs w:val="24"/>
        </w:rPr>
      </w:pPr>
      <w:bookmarkStart w:id="13" w:name="_Toc137125135"/>
      <w:r w:rsidRPr="008B27A0">
        <w:rPr>
          <w:szCs w:val="24"/>
        </w:rPr>
        <w:t>1.4 Aim of the Study</w:t>
      </w:r>
      <w:bookmarkEnd w:id="13"/>
    </w:p>
    <w:p w14:paraId="0000009E" w14:textId="51B3F421" w:rsidR="00A031AE" w:rsidRDefault="00373239" w:rsidP="00AB38DE">
      <w:pPr>
        <w:spacing w:before="200"/>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This study aims to design and develop a system for traditional medicinal herbs used by the Kikuyu community, in Kiambu County</w:t>
      </w:r>
      <w:bookmarkStart w:id="14" w:name="_heading=h.6tt26h8z8s6l" w:colFirst="0" w:colLast="0"/>
      <w:bookmarkEnd w:id="14"/>
      <w:r w:rsidR="00AB38DE">
        <w:rPr>
          <w:rFonts w:ascii="Times New Roman" w:eastAsia="Times New Roman" w:hAnsi="Times New Roman" w:cs="Times New Roman"/>
          <w:color w:val="000000"/>
          <w:sz w:val="24"/>
          <w:szCs w:val="24"/>
        </w:rPr>
        <w:t>.</w:t>
      </w:r>
    </w:p>
    <w:p w14:paraId="2401BE43" w14:textId="77777777" w:rsidR="00CC735E" w:rsidRDefault="00CC735E" w:rsidP="00AB38DE">
      <w:pPr>
        <w:pStyle w:val="Heading3"/>
        <w:spacing w:line="360" w:lineRule="auto"/>
        <w:ind w:left="0" w:hanging="2"/>
        <w:jc w:val="both"/>
      </w:pPr>
    </w:p>
    <w:p w14:paraId="0C3666C7" w14:textId="441CE81F" w:rsidR="00AB38DE" w:rsidRDefault="00AB38DE" w:rsidP="00AB38DE">
      <w:pPr>
        <w:pStyle w:val="Heading3"/>
        <w:spacing w:line="360" w:lineRule="auto"/>
        <w:ind w:left="0" w:hanging="2"/>
        <w:jc w:val="both"/>
      </w:pPr>
      <w:bookmarkStart w:id="15" w:name="_Toc137125136"/>
      <w:r>
        <w:t>1.5 Research Objectives</w:t>
      </w:r>
      <w:bookmarkEnd w:id="15"/>
    </w:p>
    <w:p w14:paraId="3A906DBC" w14:textId="11A6AD12" w:rsidR="00AB38DE" w:rsidRPr="00CC735E" w:rsidRDefault="00AB38DE" w:rsidP="00CC735E">
      <w:pPr>
        <w:pStyle w:val="ListParagraph"/>
        <w:numPr>
          <w:ilvl w:val="0"/>
          <w:numId w:val="13"/>
        </w:numPr>
        <w:ind w:leftChars="0" w:firstLineChars="0"/>
        <w:jc w:val="both"/>
        <w:rPr>
          <w:rFonts w:ascii="Times New Roman" w:hAnsi="Times New Roman" w:cs="Times New Roman"/>
          <w:sz w:val="24"/>
          <w:szCs w:val="24"/>
        </w:rPr>
      </w:pPr>
      <w:r w:rsidRPr="00CC735E">
        <w:rPr>
          <w:rFonts w:ascii="Times New Roman" w:hAnsi="Times New Roman" w:cs="Times New Roman"/>
          <w:sz w:val="24"/>
          <w:szCs w:val="24"/>
        </w:rPr>
        <w:t>To establish existing traditional medicinal herbs among the Kikuyu community in Kiambu County.</w:t>
      </w:r>
    </w:p>
    <w:p w14:paraId="424A381F" w14:textId="6BDD6538" w:rsidR="00AB38DE" w:rsidRPr="00CC735E" w:rsidRDefault="00AB38DE" w:rsidP="00CC735E">
      <w:pPr>
        <w:pStyle w:val="ListParagraph"/>
        <w:numPr>
          <w:ilvl w:val="0"/>
          <w:numId w:val="13"/>
        </w:numPr>
        <w:ind w:leftChars="0" w:firstLineChars="0"/>
        <w:jc w:val="both"/>
        <w:rPr>
          <w:rFonts w:ascii="Times New Roman" w:hAnsi="Times New Roman" w:cs="Times New Roman"/>
          <w:sz w:val="24"/>
          <w:szCs w:val="24"/>
        </w:rPr>
      </w:pPr>
      <w:r w:rsidRPr="00CC735E">
        <w:rPr>
          <w:rFonts w:ascii="Times New Roman" w:hAnsi="Times New Roman" w:cs="Times New Roman"/>
          <w:sz w:val="24"/>
          <w:szCs w:val="24"/>
        </w:rPr>
        <w:t>To identify the challenges of identifying traditional medicinal herbs and herbalists by the Kikuyu community in Kiambu County.</w:t>
      </w:r>
    </w:p>
    <w:p w14:paraId="27811626" w14:textId="6B01BC46" w:rsidR="00AB38DE" w:rsidRPr="00CC735E" w:rsidRDefault="00AB38DE" w:rsidP="00CC735E">
      <w:pPr>
        <w:pStyle w:val="ListParagraph"/>
        <w:numPr>
          <w:ilvl w:val="0"/>
          <w:numId w:val="13"/>
        </w:numPr>
        <w:ind w:leftChars="0" w:firstLineChars="0"/>
        <w:jc w:val="both"/>
        <w:rPr>
          <w:rFonts w:ascii="Times New Roman" w:hAnsi="Times New Roman" w:cs="Times New Roman"/>
          <w:sz w:val="24"/>
          <w:szCs w:val="24"/>
        </w:rPr>
      </w:pPr>
      <w:r w:rsidRPr="00CC735E">
        <w:rPr>
          <w:rFonts w:ascii="Times New Roman" w:hAnsi="Times New Roman" w:cs="Times New Roman"/>
          <w:sz w:val="24"/>
          <w:szCs w:val="24"/>
        </w:rPr>
        <w:t>To identify the system user requirements for designing and development of a traditional medicinal herbs system.</w:t>
      </w:r>
    </w:p>
    <w:p w14:paraId="3CA0C416" w14:textId="2583B22B" w:rsidR="00AB38DE" w:rsidRPr="00CC735E" w:rsidRDefault="00AB38DE" w:rsidP="00CC735E">
      <w:pPr>
        <w:pStyle w:val="ListParagraph"/>
        <w:numPr>
          <w:ilvl w:val="0"/>
          <w:numId w:val="13"/>
        </w:numPr>
        <w:ind w:leftChars="0" w:firstLineChars="0"/>
        <w:jc w:val="both"/>
        <w:rPr>
          <w:rFonts w:ascii="Times New Roman" w:hAnsi="Times New Roman" w:cs="Times New Roman"/>
          <w:sz w:val="24"/>
          <w:szCs w:val="24"/>
        </w:rPr>
      </w:pPr>
      <w:r w:rsidRPr="00CC735E">
        <w:rPr>
          <w:rFonts w:ascii="Times New Roman" w:hAnsi="Times New Roman" w:cs="Times New Roman"/>
          <w:sz w:val="24"/>
          <w:szCs w:val="24"/>
        </w:rPr>
        <w:t>To design and develop a traditional medicinal herbs system for the Kikuyu community, in Kiambu County.</w:t>
      </w:r>
    </w:p>
    <w:p w14:paraId="73118E8C" w14:textId="6B4B8E2A" w:rsidR="00AB38DE" w:rsidRPr="00AB38DE" w:rsidRDefault="00AB38DE" w:rsidP="00AB38DE">
      <w:pPr>
        <w:pStyle w:val="Heading3"/>
        <w:spacing w:line="360" w:lineRule="auto"/>
        <w:ind w:left="0" w:hanging="2"/>
        <w:jc w:val="both"/>
      </w:pPr>
      <w:bookmarkStart w:id="16" w:name="_Toc137125137"/>
      <w:r>
        <w:t>1.6 Research Questions</w:t>
      </w:r>
      <w:bookmarkEnd w:id="16"/>
    </w:p>
    <w:p w14:paraId="021AF106" w14:textId="4DC5B4D2" w:rsidR="008B27A0" w:rsidRDefault="00373239" w:rsidP="00AB38DE">
      <w:pPr>
        <w:pStyle w:val="ListParagraph"/>
        <w:numPr>
          <w:ilvl w:val="0"/>
          <w:numId w:val="8"/>
        </w:numPr>
        <w:spacing w:before="200"/>
        <w:ind w:leftChars="0" w:firstLineChars="0"/>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What are the existing traditional medicinal herbs among the Kikuyu community in Kiambu County</w:t>
      </w:r>
      <w:r w:rsidR="008B27A0">
        <w:rPr>
          <w:rFonts w:ascii="Times New Roman" w:eastAsia="Times New Roman" w:hAnsi="Times New Roman" w:cs="Times New Roman"/>
          <w:sz w:val="24"/>
          <w:szCs w:val="24"/>
        </w:rPr>
        <w:t>?</w:t>
      </w:r>
    </w:p>
    <w:p w14:paraId="0F223916" w14:textId="77777777" w:rsidR="008B27A0" w:rsidRDefault="00373239" w:rsidP="00AB38DE">
      <w:pPr>
        <w:pStyle w:val="ListParagraph"/>
        <w:numPr>
          <w:ilvl w:val="0"/>
          <w:numId w:val="8"/>
        </w:numPr>
        <w:spacing w:before="200"/>
        <w:ind w:leftChars="0" w:firstLineChars="0"/>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What are the challenges undergone when identifying traditional medicinal herbs and herbalists by the Kikuyu community in Kiambu County?</w:t>
      </w:r>
    </w:p>
    <w:p w14:paraId="783E2E1A" w14:textId="77777777" w:rsidR="008B27A0" w:rsidRDefault="00373239" w:rsidP="00AB38DE">
      <w:pPr>
        <w:pStyle w:val="ListParagraph"/>
        <w:numPr>
          <w:ilvl w:val="0"/>
          <w:numId w:val="8"/>
        </w:numPr>
        <w:spacing w:before="200"/>
        <w:ind w:leftChars="0" w:firstLineChars="0"/>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 xml:space="preserve">What are the </w:t>
      </w:r>
      <w:r w:rsidRPr="008B27A0">
        <w:rPr>
          <w:rFonts w:ascii="Times New Roman" w:eastAsia="Times New Roman" w:hAnsi="Times New Roman" w:cs="Times New Roman"/>
          <w:sz w:val="24"/>
          <w:szCs w:val="24"/>
        </w:rPr>
        <w:t>system us</w:t>
      </w:r>
      <w:r w:rsidRPr="008B27A0">
        <w:rPr>
          <w:rFonts w:ascii="Times New Roman" w:eastAsia="Times New Roman" w:hAnsi="Times New Roman" w:cs="Times New Roman"/>
          <w:sz w:val="24"/>
          <w:szCs w:val="24"/>
        </w:rPr>
        <w:t>er requirements required in designing and development of a</w:t>
      </w:r>
      <w:r w:rsidRPr="008B27A0">
        <w:rPr>
          <w:rFonts w:ascii="Times New Roman" w:eastAsia="Times New Roman" w:hAnsi="Times New Roman" w:cs="Times New Roman"/>
          <w:sz w:val="24"/>
          <w:szCs w:val="24"/>
        </w:rPr>
        <w:t xml:space="preserve"> traditional medicinal herbs system?</w:t>
      </w:r>
    </w:p>
    <w:p w14:paraId="000000A7" w14:textId="68DCC353" w:rsidR="00A031AE" w:rsidRPr="008B27A0" w:rsidRDefault="00373239" w:rsidP="00AB38DE">
      <w:pPr>
        <w:pStyle w:val="ListParagraph"/>
        <w:numPr>
          <w:ilvl w:val="0"/>
          <w:numId w:val="8"/>
        </w:numPr>
        <w:spacing w:before="200"/>
        <w:ind w:leftChars="0" w:firstLineChars="0"/>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 How is a traditional medicinal herbs system designed and developed?</w:t>
      </w:r>
    </w:p>
    <w:p w14:paraId="000000A9" w14:textId="77777777" w:rsidR="00A031AE" w:rsidRPr="008B27A0" w:rsidRDefault="00373239" w:rsidP="00AB38DE">
      <w:pPr>
        <w:pStyle w:val="Heading3"/>
        <w:spacing w:before="280" w:after="120" w:afterAutospacing="0" w:line="360" w:lineRule="auto"/>
        <w:ind w:leftChars="0" w:left="0" w:firstLineChars="0" w:firstLine="0"/>
        <w:jc w:val="both"/>
        <w:rPr>
          <w:szCs w:val="24"/>
        </w:rPr>
      </w:pPr>
      <w:bookmarkStart w:id="17" w:name="_Toc137125138"/>
      <w:r w:rsidRPr="008B27A0">
        <w:rPr>
          <w:szCs w:val="24"/>
        </w:rPr>
        <w:t>1.7 Scope of Study</w:t>
      </w:r>
      <w:bookmarkEnd w:id="17"/>
      <w:r w:rsidRPr="008B27A0">
        <w:rPr>
          <w:szCs w:val="24"/>
        </w:rPr>
        <w:t> </w:t>
      </w:r>
    </w:p>
    <w:p w14:paraId="000000AB" w14:textId="6026F535" w:rsidR="00A031AE" w:rsidRPr="008B27A0" w:rsidRDefault="00373239" w:rsidP="00AB38DE">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The study is focused on the traditional medicinal herbs in Kiambaa constituency in Kiambu County, Kihara ward from the elderly people from the Kikuyu community.</w:t>
      </w:r>
    </w:p>
    <w:p w14:paraId="000000AC" w14:textId="77777777" w:rsidR="00A031AE" w:rsidRPr="008B27A0" w:rsidRDefault="00373239" w:rsidP="00964488">
      <w:pPr>
        <w:pStyle w:val="Heading3"/>
        <w:spacing w:before="280" w:after="120" w:afterAutospacing="0" w:line="360" w:lineRule="auto"/>
        <w:ind w:left="0" w:hanging="2"/>
        <w:jc w:val="both"/>
        <w:rPr>
          <w:szCs w:val="24"/>
        </w:rPr>
      </w:pPr>
      <w:bookmarkStart w:id="18" w:name="_Toc137125139"/>
      <w:r w:rsidRPr="008B27A0">
        <w:rPr>
          <w:szCs w:val="24"/>
        </w:rPr>
        <w:t>1.8 Justification of Study</w:t>
      </w:r>
      <w:bookmarkEnd w:id="18"/>
      <w:r w:rsidRPr="008B27A0">
        <w:rPr>
          <w:szCs w:val="24"/>
        </w:rPr>
        <w:t> </w:t>
      </w:r>
    </w:p>
    <w:p w14:paraId="000000AE" w14:textId="16C4725E" w:rsidR="00A031AE" w:rsidRPr="008B27A0" w:rsidRDefault="00373239" w:rsidP="00AB38DE">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This study </w:t>
      </w:r>
      <w:r w:rsidRPr="008B27A0">
        <w:rPr>
          <w:rFonts w:ascii="Times New Roman" w:eastAsia="Times New Roman" w:hAnsi="Times New Roman" w:cs="Times New Roman"/>
          <w:color w:val="000000"/>
          <w:sz w:val="24"/>
          <w:szCs w:val="24"/>
        </w:rPr>
        <w:t>help</w:t>
      </w:r>
      <w:r w:rsidR="00CC735E">
        <w:rPr>
          <w:rFonts w:ascii="Times New Roman" w:eastAsia="Times New Roman" w:hAnsi="Times New Roman" w:cs="Times New Roman"/>
          <w:color w:val="000000"/>
          <w:sz w:val="24"/>
          <w:szCs w:val="24"/>
        </w:rPr>
        <w:t>s</w:t>
      </w:r>
      <w:r w:rsidRPr="008B27A0">
        <w:rPr>
          <w:rFonts w:ascii="Times New Roman" w:eastAsia="Times New Roman" w:hAnsi="Times New Roman" w:cs="Times New Roman"/>
          <w:color w:val="000000"/>
          <w:sz w:val="24"/>
          <w:szCs w:val="24"/>
        </w:rPr>
        <w:t xml:space="preserve"> spread the traditional medicinal herbs tacit </w:t>
      </w:r>
      <w:r w:rsidRPr="008B27A0">
        <w:rPr>
          <w:rFonts w:ascii="Times New Roman" w:eastAsia="Times New Roman" w:hAnsi="Times New Roman" w:cs="Times New Roman"/>
          <w:color w:val="000000"/>
          <w:sz w:val="24"/>
          <w:szCs w:val="24"/>
        </w:rPr>
        <w:t>knowledge to people who are not part of the Kikuyu community, especially the younger generation. Since there is no other traditional herbal system that focuses on the traditional herbal medicine from the Kikuyu community. The traditional medicinal herbs’ t</w:t>
      </w:r>
      <w:r w:rsidRPr="008B27A0">
        <w:rPr>
          <w:rFonts w:ascii="Times New Roman" w:eastAsia="Times New Roman" w:hAnsi="Times New Roman" w:cs="Times New Roman"/>
          <w:color w:val="000000"/>
          <w:sz w:val="24"/>
          <w:szCs w:val="24"/>
        </w:rPr>
        <w:t xml:space="preserve">acit knowledge in the Kikuyu community, Kiambu community </w:t>
      </w:r>
      <w:r w:rsidR="00CC735E">
        <w:rPr>
          <w:rFonts w:ascii="Times New Roman" w:eastAsia="Times New Roman" w:hAnsi="Times New Roman" w:cs="Times New Roman"/>
          <w:color w:val="000000"/>
          <w:sz w:val="24"/>
          <w:szCs w:val="24"/>
        </w:rPr>
        <w:t>is</w:t>
      </w:r>
      <w:r w:rsidRPr="008B27A0">
        <w:rPr>
          <w:rFonts w:ascii="Times New Roman" w:eastAsia="Times New Roman" w:hAnsi="Times New Roman" w:cs="Times New Roman"/>
          <w:color w:val="000000"/>
          <w:sz w:val="24"/>
          <w:szCs w:val="24"/>
        </w:rPr>
        <w:t xml:space="preserve"> documented into explicit knowledge which ensures this tacit knowledge is not lost for the next generations. It is necessary to identify the traditional medicinal herbs and document the practi</w:t>
      </w:r>
      <w:r w:rsidRPr="008B27A0">
        <w:rPr>
          <w:rFonts w:ascii="Times New Roman" w:eastAsia="Times New Roman" w:hAnsi="Times New Roman" w:cs="Times New Roman"/>
          <w:color w:val="000000"/>
          <w:sz w:val="24"/>
          <w:szCs w:val="24"/>
        </w:rPr>
        <w:t>ce as different factors are fastening the loss of the traditional medicinal herbs knowledge and also the plants used in herbal medicine. This may be caused by: the massive destruction of forests which causes an impact on the traditional health-care system.</w:t>
      </w:r>
      <w:r w:rsidRPr="008B27A0">
        <w:rPr>
          <w:rFonts w:ascii="Times New Roman" w:eastAsia="Times New Roman" w:hAnsi="Times New Roman" w:cs="Times New Roman"/>
          <w:color w:val="000000"/>
          <w:sz w:val="24"/>
          <w:szCs w:val="24"/>
        </w:rPr>
        <w:t xml:space="preserve"> Unregulated land use by people who do not understand traditions and lack information on the benefits of traditional herbs and the importance of maintaining their habitat. Modernization also leads to the traditional medicinal herbs knowledge not moving fro</w:t>
      </w:r>
      <w:r w:rsidRPr="008B27A0">
        <w:rPr>
          <w:rFonts w:ascii="Times New Roman" w:eastAsia="Times New Roman" w:hAnsi="Times New Roman" w:cs="Times New Roman"/>
          <w:color w:val="000000"/>
          <w:sz w:val="24"/>
          <w:szCs w:val="24"/>
        </w:rPr>
        <w:t>m generation to generation as people are not in touch with their traditions which leads to this indigenous knowledge being susceptible to extinction. Therefore, proving how important it is to establish the existing traditional herbs knowledge as early as p</w:t>
      </w:r>
      <w:r w:rsidRPr="008B27A0">
        <w:rPr>
          <w:rFonts w:ascii="Times New Roman" w:eastAsia="Times New Roman" w:hAnsi="Times New Roman" w:cs="Times New Roman"/>
          <w:color w:val="000000"/>
          <w:sz w:val="24"/>
          <w:szCs w:val="24"/>
        </w:rPr>
        <w:t>ossible to avoid loss of this knowledge (Gakuya et al., 2020).</w:t>
      </w:r>
    </w:p>
    <w:p w14:paraId="000000AF" w14:textId="77777777" w:rsidR="00A031AE" w:rsidRPr="008B27A0" w:rsidRDefault="00373239" w:rsidP="00964488">
      <w:pPr>
        <w:pStyle w:val="Heading3"/>
        <w:spacing w:before="280" w:after="120" w:afterAutospacing="0" w:line="360" w:lineRule="auto"/>
        <w:ind w:left="0" w:hanging="2"/>
        <w:jc w:val="both"/>
        <w:rPr>
          <w:szCs w:val="24"/>
        </w:rPr>
      </w:pPr>
      <w:bookmarkStart w:id="19" w:name="_Toc137125140"/>
      <w:r w:rsidRPr="008B27A0">
        <w:rPr>
          <w:szCs w:val="24"/>
        </w:rPr>
        <w:t>1.9 Significance of the Study</w:t>
      </w:r>
      <w:bookmarkEnd w:id="19"/>
    </w:p>
    <w:p w14:paraId="000000B1" w14:textId="59ACE564" w:rsidR="00A031AE" w:rsidRPr="008B27A0" w:rsidRDefault="00373239" w:rsidP="00A3034E">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This study </w:t>
      </w:r>
      <w:r w:rsidRPr="008B27A0">
        <w:rPr>
          <w:rFonts w:ascii="Times New Roman" w:eastAsia="Times New Roman" w:hAnsi="Times New Roman" w:cs="Times New Roman"/>
          <w:color w:val="000000"/>
          <w:sz w:val="24"/>
          <w:szCs w:val="24"/>
        </w:rPr>
        <w:t>benef</w:t>
      </w:r>
      <w:r w:rsidRPr="008B27A0">
        <w:rPr>
          <w:rFonts w:ascii="Times New Roman" w:eastAsia="Times New Roman" w:hAnsi="Times New Roman" w:cs="Times New Roman"/>
          <w:color w:val="000000"/>
          <w:sz w:val="24"/>
          <w:szCs w:val="24"/>
        </w:rPr>
        <w:t>i</w:t>
      </w:r>
      <w:r w:rsidRPr="008B27A0">
        <w:rPr>
          <w:rFonts w:ascii="Times New Roman" w:eastAsia="Times New Roman" w:hAnsi="Times New Roman" w:cs="Times New Roman"/>
          <w:color w:val="000000"/>
          <w:sz w:val="24"/>
          <w:szCs w:val="24"/>
        </w:rPr>
        <w:t>t</w:t>
      </w:r>
      <w:r w:rsidR="00CC735E">
        <w:rPr>
          <w:rFonts w:ascii="Times New Roman" w:eastAsia="Times New Roman" w:hAnsi="Times New Roman" w:cs="Times New Roman"/>
          <w:color w:val="000000"/>
          <w:sz w:val="24"/>
          <w:szCs w:val="24"/>
        </w:rPr>
        <w:t>s</w:t>
      </w:r>
      <w:r w:rsidRPr="008B27A0">
        <w:rPr>
          <w:rFonts w:ascii="Times New Roman" w:eastAsia="Times New Roman" w:hAnsi="Times New Roman" w:cs="Times New Roman"/>
          <w:color w:val="000000"/>
          <w:sz w:val="24"/>
          <w:szCs w:val="24"/>
        </w:rPr>
        <w:t xml:space="preserve"> the Kikuyu community and other communities in Kenya as the</w:t>
      </w:r>
      <w:r w:rsidR="00CC735E">
        <w:rPr>
          <w:rFonts w:ascii="Times New Roman" w:eastAsia="Times New Roman" w:hAnsi="Times New Roman" w:cs="Times New Roman"/>
          <w:color w:val="000000"/>
          <w:sz w:val="24"/>
          <w:szCs w:val="24"/>
        </w:rPr>
        <w:t>y</w:t>
      </w:r>
      <w:r w:rsidRPr="008B27A0">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color w:val="000000"/>
          <w:sz w:val="24"/>
          <w:szCs w:val="24"/>
        </w:rPr>
        <w:t>have access to available traditional medicinal herbal remedies, which are</w:t>
      </w:r>
      <w:r w:rsidRPr="008B27A0">
        <w:rPr>
          <w:rFonts w:ascii="Times New Roman" w:eastAsia="Times New Roman" w:hAnsi="Times New Roman" w:cs="Times New Roman"/>
          <w:color w:val="000000"/>
          <w:sz w:val="24"/>
          <w:szCs w:val="24"/>
        </w:rPr>
        <w:t xml:space="preserve"> easier to utilise other than borrowing from other countries. A</w:t>
      </w:r>
      <w:r w:rsidR="00CC735E">
        <w:rPr>
          <w:rFonts w:ascii="Times New Roman" w:eastAsia="Times New Roman" w:hAnsi="Times New Roman" w:cs="Times New Roman"/>
          <w:color w:val="000000"/>
          <w:sz w:val="24"/>
          <w:szCs w:val="24"/>
        </w:rPr>
        <w:t xml:space="preserve">lso, </w:t>
      </w:r>
      <w:r w:rsidRPr="008B27A0">
        <w:rPr>
          <w:rFonts w:ascii="Times New Roman" w:eastAsia="Times New Roman" w:hAnsi="Times New Roman" w:cs="Times New Roman"/>
          <w:color w:val="000000"/>
          <w:sz w:val="24"/>
          <w:szCs w:val="24"/>
        </w:rPr>
        <w:t>remove language and geographical barriers from the local Kenyan communities</w:t>
      </w:r>
      <w:r w:rsidR="00CC735E">
        <w:rPr>
          <w:rFonts w:ascii="Times New Roman" w:eastAsia="Times New Roman" w:hAnsi="Times New Roman" w:cs="Times New Roman"/>
          <w:color w:val="000000"/>
          <w:sz w:val="24"/>
          <w:szCs w:val="24"/>
        </w:rPr>
        <w:t xml:space="preserve"> accessing the existing traditional medicinal herbs from the Kikuyu community</w:t>
      </w:r>
      <w:r w:rsidRPr="008B27A0">
        <w:rPr>
          <w:rFonts w:ascii="Times New Roman" w:eastAsia="Times New Roman" w:hAnsi="Times New Roman" w:cs="Times New Roman"/>
          <w:color w:val="000000"/>
          <w:sz w:val="24"/>
          <w:szCs w:val="24"/>
        </w:rPr>
        <w:t xml:space="preserve">. Increasing the utilisation of tacit knowledge </w:t>
      </w:r>
      <w:r w:rsidRPr="008B27A0">
        <w:rPr>
          <w:rFonts w:ascii="Times New Roman" w:eastAsia="Times New Roman" w:hAnsi="Times New Roman" w:cs="Times New Roman"/>
          <w:color w:val="000000"/>
          <w:sz w:val="24"/>
          <w:szCs w:val="24"/>
        </w:rPr>
        <w:t>reduce</w:t>
      </w:r>
      <w:r w:rsidR="00CC735E">
        <w:rPr>
          <w:rFonts w:ascii="Times New Roman" w:eastAsia="Times New Roman" w:hAnsi="Times New Roman" w:cs="Times New Roman"/>
          <w:color w:val="000000"/>
          <w:sz w:val="24"/>
          <w:szCs w:val="24"/>
        </w:rPr>
        <w:t>s</w:t>
      </w:r>
      <w:r w:rsidRPr="008B27A0">
        <w:rPr>
          <w:rFonts w:ascii="Times New Roman" w:eastAsia="Times New Roman" w:hAnsi="Times New Roman" w:cs="Times New Roman"/>
          <w:color w:val="000000"/>
          <w:sz w:val="24"/>
          <w:szCs w:val="24"/>
        </w:rPr>
        <w:t xml:space="preserve"> the costs of treating illnesses and preventive mea</w:t>
      </w:r>
      <w:r w:rsidRPr="008B27A0">
        <w:rPr>
          <w:rFonts w:ascii="Times New Roman" w:eastAsia="Times New Roman" w:hAnsi="Times New Roman" w:cs="Times New Roman"/>
          <w:color w:val="000000"/>
          <w:sz w:val="24"/>
          <w:szCs w:val="24"/>
        </w:rPr>
        <w:t>sures using traditional herbal medicine. Additionally, the younger generation will be able to utilise the traditional medicinal herbs knowledge as they do not have any experience with traditional medicinal herbs which will be a first for them and ease thei</w:t>
      </w:r>
      <w:r w:rsidRPr="008B27A0">
        <w:rPr>
          <w:rFonts w:ascii="Times New Roman" w:eastAsia="Times New Roman" w:hAnsi="Times New Roman" w:cs="Times New Roman"/>
          <w:color w:val="000000"/>
          <w:sz w:val="24"/>
          <w:szCs w:val="24"/>
        </w:rPr>
        <w:t>r usage for them.</w:t>
      </w:r>
    </w:p>
    <w:p w14:paraId="000000B2" w14:textId="77777777" w:rsidR="00A031AE" w:rsidRPr="008B27A0" w:rsidRDefault="00373239" w:rsidP="00964488">
      <w:pPr>
        <w:pStyle w:val="Heading3"/>
        <w:spacing w:before="280" w:after="120" w:afterAutospacing="0" w:line="360" w:lineRule="auto"/>
        <w:ind w:left="0" w:hanging="2"/>
        <w:jc w:val="both"/>
        <w:rPr>
          <w:szCs w:val="24"/>
        </w:rPr>
      </w:pPr>
      <w:bookmarkStart w:id="20" w:name="_Toc137125141"/>
      <w:r w:rsidRPr="008B27A0">
        <w:rPr>
          <w:szCs w:val="24"/>
        </w:rPr>
        <w:t>1.10 Assumption of Study</w:t>
      </w:r>
      <w:bookmarkEnd w:id="20"/>
    </w:p>
    <w:p w14:paraId="000000B4" w14:textId="279C99B6" w:rsidR="00A031AE" w:rsidRPr="008B27A0" w:rsidRDefault="00373239" w:rsidP="00A3034E">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This study assumes that traditional medicinal herbs can be used in contemporary medicine as the basis to unearth new medicine. Additionally, the aged members of the community and herbalists who have interacted wi</w:t>
      </w:r>
      <w:r w:rsidRPr="008B27A0">
        <w:rPr>
          <w:rFonts w:ascii="Times New Roman" w:eastAsia="Times New Roman" w:hAnsi="Times New Roman" w:cs="Times New Roman"/>
          <w:color w:val="000000"/>
          <w:sz w:val="24"/>
          <w:szCs w:val="24"/>
        </w:rPr>
        <w:t xml:space="preserve">th the herbs </w:t>
      </w:r>
      <w:r w:rsidR="00592FCF">
        <w:rPr>
          <w:rFonts w:ascii="Times New Roman" w:eastAsia="Times New Roman" w:hAnsi="Times New Roman" w:cs="Times New Roman"/>
          <w:color w:val="000000"/>
          <w:sz w:val="24"/>
          <w:szCs w:val="24"/>
        </w:rPr>
        <w:t>and was</w:t>
      </w:r>
      <w:r w:rsidRPr="008B27A0">
        <w:rPr>
          <w:rFonts w:ascii="Times New Roman" w:eastAsia="Times New Roman" w:hAnsi="Times New Roman" w:cs="Times New Roman"/>
          <w:color w:val="000000"/>
          <w:sz w:val="24"/>
          <w:szCs w:val="24"/>
        </w:rPr>
        <w:t xml:space="preserve"> able to easily identify some of the traditional medicinal herbs due to their experiences using them.</w:t>
      </w:r>
    </w:p>
    <w:p w14:paraId="000000B5" w14:textId="77777777" w:rsidR="00A031AE" w:rsidRPr="008B27A0" w:rsidRDefault="00373239" w:rsidP="00964488">
      <w:pPr>
        <w:pStyle w:val="Heading3"/>
        <w:spacing w:before="280" w:after="120" w:afterAutospacing="0" w:line="360" w:lineRule="auto"/>
        <w:ind w:left="0" w:hanging="2"/>
        <w:jc w:val="both"/>
        <w:rPr>
          <w:szCs w:val="24"/>
        </w:rPr>
      </w:pPr>
      <w:bookmarkStart w:id="21" w:name="_Toc137125142"/>
      <w:r w:rsidRPr="008B27A0">
        <w:rPr>
          <w:szCs w:val="24"/>
        </w:rPr>
        <w:t>1.11 Limitations of Study</w:t>
      </w:r>
      <w:bookmarkEnd w:id="21"/>
    </w:p>
    <w:p w14:paraId="000000B6" w14:textId="2BE26F6A"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The study w</w:t>
      </w:r>
      <w:r w:rsidR="00592FCF">
        <w:rPr>
          <w:rFonts w:ascii="Times New Roman" w:eastAsia="Times New Roman" w:hAnsi="Times New Roman" w:cs="Times New Roman"/>
          <w:color w:val="000000"/>
          <w:sz w:val="24"/>
          <w:szCs w:val="24"/>
        </w:rPr>
        <w:t>as</w:t>
      </w:r>
      <w:r w:rsidRPr="008B27A0">
        <w:rPr>
          <w:rFonts w:ascii="Times New Roman" w:eastAsia="Times New Roman" w:hAnsi="Times New Roman" w:cs="Times New Roman"/>
          <w:color w:val="000000"/>
          <w:sz w:val="24"/>
          <w:szCs w:val="24"/>
        </w:rPr>
        <w:t xml:space="preserve"> subject to the identified traditional medicinal herbs found in Kiambu County, which may n</w:t>
      </w:r>
      <w:r w:rsidRPr="008B27A0">
        <w:rPr>
          <w:rFonts w:ascii="Times New Roman" w:eastAsia="Times New Roman" w:hAnsi="Times New Roman" w:cs="Times New Roman"/>
          <w:color w:val="000000"/>
          <w:sz w:val="24"/>
          <w:szCs w:val="24"/>
        </w:rPr>
        <w:t>ot be all the traditional medicinal herbs in the area and therefore provide an opportunity for further research in the area. With limited time and resources, it may not be possible to capture all the traditional medicinal herbs. Additionally, since Kenya h</w:t>
      </w:r>
      <w:r w:rsidRPr="008B27A0">
        <w:rPr>
          <w:rFonts w:ascii="Times New Roman" w:eastAsia="Times New Roman" w:hAnsi="Times New Roman" w:cs="Times New Roman"/>
          <w:color w:val="000000"/>
          <w:sz w:val="24"/>
          <w:szCs w:val="24"/>
        </w:rPr>
        <w:t xml:space="preserve">as an approval procedure for medicine, which is a long process therefore this study </w:t>
      </w:r>
      <w:r w:rsidR="00592FCF">
        <w:rPr>
          <w:rFonts w:ascii="Times New Roman" w:eastAsia="Times New Roman" w:hAnsi="Times New Roman" w:cs="Times New Roman"/>
          <w:color w:val="000000"/>
          <w:sz w:val="24"/>
          <w:szCs w:val="24"/>
        </w:rPr>
        <w:t>is</w:t>
      </w:r>
      <w:r w:rsidRPr="008B27A0">
        <w:rPr>
          <w:rFonts w:ascii="Times New Roman" w:eastAsia="Times New Roman" w:hAnsi="Times New Roman" w:cs="Times New Roman"/>
          <w:color w:val="000000"/>
          <w:sz w:val="24"/>
          <w:szCs w:val="24"/>
        </w:rPr>
        <w:t xml:space="preserve"> hosted locally to avoid legal issues. Additionally, getting people, such as traditional herbalists, to provide information which they use as their source of income </w:t>
      </w:r>
      <w:r w:rsidRPr="008B27A0">
        <w:rPr>
          <w:rFonts w:ascii="Times New Roman" w:eastAsia="Times New Roman" w:hAnsi="Times New Roman" w:cs="Times New Roman"/>
          <w:color w:val="000000"/>
          <w:sz w:val="24"/>
          <w:szCs w:val="24"/>
        </w:rPr>
        <w:t>may pose to be difficult and impossible hindering the amount of information that can be collected. Therefore, the aged people can help with that as they were present during the older times, they hold that traditional medicinal herbs tacit knowledge.</w:t>
      </w:r>
    </w:p>
    <w:p w14:paraId="000000B7" w14:textId="77777777" w:rsidR="00A031AE" w:rsidRPr="008B27A0" w:rsidRDefault="00A031AE" w:rsidP="00964488">
      <w:pPr>
        <w:ind w:left="0" w:hanging="2"/>
        <w:jc w:val="both"/>
        <w:rPr>
          <w:rFonts w:ascii="Times New Roman" w:eastAsia="Times New Roman" w:hAnsi="Times New Roman" w:cs="Times New Roman"/>
          <w:sz w:val="24"/>
          <w:szCs w:val="24"/>
        </w:rPr>
      </w:pPr>
    </w:p>
    <w:p w14:paraId="000000B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hAnsi="Times New Roman" w:cs="Times New Roman"/>
          <w:sz w:val="24"/>
          <w:szCs w:val="24"/>
        </w:rPr>
        <w:br w:type="page"/>
      </w:r>
    </w:p>
    <w:p w14:paraId="000000B9" w14:textId="77777777" w:rsidR="00A031AE" w:rsidRPr="008B27A0" w:rsidRDefault="00373239" w:rsidP="00964488">
      <w:pPr>
        <w:pStyle w:val="Heading2"/>
        <w:spacing w:before="280" w:after="120" w:afterAutospacing="0" w:line="360" w:lineRule="auto"/>
        <w:ind w:left="0" w:hanging="2"/>
        <w:rPr>
          <w:szCs w:val="24"/>
        </w:rPr>
      </w:pPr>
      <w:bookmarkStart w:id="22" w:name="_Toc137125143"/>
      <w:r w:rsidRPr="008B27A0">
        <w:rPr>
          <w:szCs w:val="24"/>
        </w:rPr>
        <w:t>CHA</w:t>
      </w:r>
      <w:r w:rsidRPr="008B27A0">
        <w:rPr>
          <w:szCs w:val="24"/>
        </w:rPr>
        <w:t>PTER TWO</w:t>
      </w:r>
      <w:bookmarkEnd w:id="22"/>
    </w:p>
    <w:p w14:paraId="000000BA" w14:textId="77777777" w:rsidR="00A031AE" w:rsidRPr="008B27A0" w:rsidRDefault="00373239" w:rsidP="00964488">
      <w:pPr>
        <w:pStyle w:val="Heading2"/>
        <w:spacing w:before="280" w:after="120" w:afterAutospacing="0" w:line="360" w:lineRule="auto"/>
        <w:ind w:left="0" w:hanging="2"/>
        <w:rPr>
          <w:szCs w:val="24"/>
        </w:rPr>
      </w:pPr>
      <w:bookmarkStart w:id="23" w:name="_Toc137125144"/>
      <w:r w:rsidRPr="008B27A0">
        <w:rPr>
          <w:szCs w:val="24"/>
        </w:rPr>
        <w:t>LITERATURE REVIEW</w:t>
      </w:r>
      <w:bookmarkEnd w:id="23"/>
    </w:p>
    <w:p w14:paraId="000000BB" w14:textId="77777777" w:rsidR="00A031AE" w:rsidRPr="008B27A0" w:rsidRDefault="00373239" w:rsidP="00964488">
      <w:pPr>
        <w:pStyle w:val="Heading3"/>
        <w:spacing w:before="280" w:after="120" w:afterAutospacing="0" w:line="360" w:lineRule="auto"/>
        <w:ind w:left="0" w:hanging="2"/>
        <w:jc w:val="both"/>
        <w:rPr>
          <w:szCs w:val="24"/>
        </w:rPr>
      </w:pPr>
      <w:bookmarkStart w:id="24" w:name="_Toc137125145"/>
      <w:r w:rsidRPr="008B27A0">
        <w:rPr>
          <w:szCs w:val="24"/>
        </w:rPr>
        <w:t>2.1 Introduction</w:t>
      </w:r>
      <w:bookmarkEnd w:id="24"/>
    </w:p>
    <w:p w14:paraId="000000BC"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This chapter focuses on the literature review which is directed by the objectives stated below and the conceptual framework that supports this study. The objectives of this study are: to </w:t>
      </w:r>
      <w:r w:rsidRPr="008B27A0">
        <w:rPr>
          <w:rFonts w:ascii="Times New Roman" w:eastAsia="Times New Roman" w:hAnsi="Times New Roman" w:cs="Times New Roman"/>
          <w:color w:val="000000"/>
          <w:sz w:val="24"/>
          <w:szCs w:val="24"/>
          <w:highlight w:val="white"/>
        </w:rPr>
        <w:t xml:space="preserve">establish the existing traditional herbal medicine </w:t>
      </w:r>
      <w:r w:rsidRPr="008B27A0">
        <w:rPr>
          <w:rFonts w:ascii="Times New Roman" w:eastAsia="Times New Roman" w:hAnsi="Times New Roman" w:cs="Times New Roman"/>
          <w:color w:val="000000"/>
          <w:sz w:val="24"/>
          <w:szCs w:val="24"/>
        </w:rPr>
        <w:t>for the Kikuyu com</w:t>
      </w:r>
      <w:r w:rsidRPr="008B27A0">
        <w:rPr>
          <w:rFonts w:ascii="Times New Roman" w:eastAsia="Times New Roman" w:hAnsi="Times New Roman" w:cs="Times New Roman"/>
          <w:color w:val="000000"/>
          <w:sz w:val="24"/>
          <w:szCs w:val="24"/>
        </w:rPr>
        <w:t>munity, in Kiambu County.</w:t>
      </w:r>
      <w:r w:rsidRPr="008B27A0">
        <w:rPr>
          <w:rFonts w:ascii="Times New Roman" w:eastAsia="Times New Roman" w:hAnsi="Times New Roman" w:cs="Times New Roman"/>
          <w:color w:val="000000"/>
          <w:sz w:val="24"/>
          <w:szCs w:val="24"/>
          <w:highlight w:val="white"/>
        </w:rPr>
        <w:t xml:space="preserve"> T</w:t>
      </w:r>
      <w:r w:rsidRPr="008B27A0">
        <w:rPr>
          <w:rFonts w:ascii="Times New Roman" w:eastAsia="Times New Roman" w:hAnsi="Times New Roman" w:cs="Times New Roman"/>
          <w:color w:val="000000"/>
          <w:sz w:val="24"/>
          <w:szCs w:val="24"/>
        </w:rPr>
        <w:t>o</w:t>
      </w:r>
      <w:r w:rsidRPr="008B27A0">
        <w:rPr>
          <w:rFonts w:ascii="Times New Roman" w:eastAsia="Times New Roman" w:hAnsi="Times New Roman" w:cs="Times New Roman"/>
          <w:color w:val="000000"/>
          <w:sz w:val="24"/>
          <w:szCs w:val="24"/>
          <w:highlight w:val="white"/>
        </w:rPr>
        <w:t xml:space="preserve"> identify the system user requirements for a</w:t>
      </w:r>
      <w:r w:rsidRPr="008B27A0">
        <w:rPr>
          <w:rFonts w:ascii="Times New Roman" w:eastAsia="Times New Roman" w:hAnsi="Times New Roman" w:cs="Times New Roman"/>
          <w:color w:val="000000"/>
          <w:sz w:val="24"/>
          <w:szCs w:val="24"/>
        </w:rPr>
        <w:t xml:space="preserve"> traditional medicinal herbs system, to identify the challenges of identifying traditional medicinal herbs and herbalists and to design and develop a traditional medicinal herbs system</w:t>
      </w:r>
      <w:r w:rsidRPr="008B27A0">
        <w:rPr>
          <w:rFonts w:ascii="Times New Roman" w:eastAsia="Times New Roman" w:hAnsi="Times New Roman" w:cs="Times New Roman"/>
          <w:color w:val="000000"/>
          <w:sz w:val="24"/>
          <w:szCs w:val="24"/>
        </w:rPr>
        <w:t xml:space="preserve"> for the Kikuyu community, in Kiambu County.</w:t>
      </w:r>
    </w:p>
    <w:p w14:paraId="000000BD"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According to Ivins (2006), tacit knowledge is the know-how of something which includes the conception and interpretation of information. Tacit knowledge enables one to understand concepts better as the understan</w:t>
      </w:r>
      <w:r w:rsidRPr="008B27A0">
        <w:rPr>
          <w:rFonts w:ascii="Times New Roman" w:eastAsia="Times New Roman" w:hAnsi="Times New Roman" w:cs="Times New Roman"/>
          <w:color w:val="000000"/>
          <w:sz w:val="24"/>
          <w:szCs w:val="24"/>
        </w:rPr>
        <w:t>ding is done in a personal way that one can easily remember. Especially since tacit knowledge can be easily distorted and lost, elicitation of the knowledge is necessary. The knowledge is extracted from the originator or holder of the knowledge and documen</w:t>
      </w:r>
      <w:r w:rsidRPr="008B27A0">
        <w:rPr>
          <w:rFonts w:ascii="Times New Roman" w:eastAsia="Times New Roman" w:hAnsi="Times New Roman" w:cs="Times New Roman"/>
          <w:color w:val="000000"/>
          <w:sz w:val="24"/>
          <w:szCs w:val="24"/>
        </w:rPr>
        <w:t>ted. Therefore, the benefits from the knowledge are shared with those in contact with the documented work and the probability of loss or distortion reduces (Dampney et al., 2002).</w:t>
      </w:r>
    </w:p>
    <w:p w14:paraId="000000BE" w14:textId="171EE74C"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Traditional herbs have been around for a long time and have led to the suste</w:t>
      </w:r>
      <w:r w:rsidRPr="008B27A0">
        <w:rPr>
          <w:rFonts w:ascii="Times New Roman" w:eastAsia="Times New Roman" w:hAnsi="Times New Roman" w:cs="Times New Roman"/>
          <w:color w:val="000000"/>
          <w:sz w:val="24"/>
          <w:szCs w:val="24"/>
        </w:rPr>
        <w:t>nance of many communities all around the world, Kenya included. According to Tolo (2013), most Kenyans can manage their healthcare by using traditional herbs. There is no doubt about the efficacy of traditional herbs since the rural and urban poor only hav</w:t>
      </w:r>
      <w:r w:rsidRPr="008B27A0">
        <w:rPr>
          <w:rFonts w:ascii="Times New Roman" w:eastAsia="Times New Roman" w:hAnsi="Times New Roman" w:cs="Times New Roman"/>
          <w:color w:val="000000"/>
          <w:sz w:val="24"/>
          <w:szCs w:val="24"/>
        </w:rPr>
        <w:t xml:space="preserve">e this as their method of healthcare and it works for them. Additionally, factors such as the distance to the hospitals affect access and also people now want fast ways to be treated as traditional medicinal herbs take time therefore, preferring hospitals </w:t>
      </w:r>
      <w:r w:rsidRPr="008B27A0">
        <w:rPr>
          <w:rFonts w:ascii="Times New Roman" w:eastAsia="Times New Roman" w:hAnsi="Times New Roman" w:cs="Times New Roman"/>
          <w:color w:val="000000"/>
          <w:sz w:val="24"/>
          <w:szCs w:val="24"/>
        </w:rPr>
        <w:t>has led to problems when using traditional medicinal herbs (Arjona-García et al., 2021). Therefore, Jamshidi-Kia et al. (2017), state that the standardisation of the traditional medicinal herbs is necessary to ensure the safety, efficacy and dosage for the</w:t>
      </w:r>
      <w:r w:rsidRPr="008B27A0">
        <w:rPr>
          <w:rFonts w:ascii="Times New Roman" w:eastAsia="Times New Roman" w:hAnsi="Times New Roman" w:cs="Times New Roman"/>
          <w:color w:val="000000"/>
          <w:sz w:val="24"/>
          <w:szCs w:val="24"/>
        </w:rPr>
        <w:t xml:space="preserve"> people is known and therefore safe to use the traditional medicinal herbs. The standardisation</w:t>
      </w:r>
      <w:r w:rsidR="00CC735E">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color w:val="000000"/>
          <w:sz w:val="24"/>
          <w:szCs w:val="24"/>
        </w:rPr>
        <w:t>promote</w:t>
      </w:r>
      <w:r w:rsidR="00CC735E">
        <w:rPr>
          <w:rFonts w:ascii="Times New Roman" w:eastAsia="Times New Roman" w:hAnsi="Times New Roman" w:cs="Times New Roman"/>
          <w:color w:val="000000"/>
          <w:sz w:val="24"/>
          <w:szCs w:val="24"/>
        </w:rPr>
        <w:t>s</w:t>
      </w:r>
      <w:r w:rsidRPr="008B27A0">
        <w:rPr>
          <w:rFonts w:ascii="Times New Roman" w:eastAsia="Times New Roman" w:hAnsi="Times New Roman" w:cs="Times New Roman"/>
          <w:color w:val="000000"/>
          <w:sz w:val="24"/>
          <w:szCs w:val="24"/>
        </w:rPr>
        <w:t xml:space="preserve"> the use of traditional herbs as a safe, affordable and effective method of health care. Finally, the impact of traditional medicinal herbs cannot b</w:t>
      </w:r>
      <w:r w:rsidRPr="008B27A0">
        <w:rPr>
          <w:rFonts w:ascii="Times New Roman" w:eastAsia="Times New Roman" w:hAnsi="Times New Roman" w:cs="Times New Roman"/>
          <w:color w:val="000000"/>
          <w:sz w:val="24"/>
          <w:szCs w:val="24"/>
        </w:rPr>
        <w:t>e ignored or washed away but it can be researched and packaged to ensure the safety of Kenyan citizens (Tolo, 2013).</w:t>
      </w:r>
    </w:p>
    <w:p w14:paraId="000000BF" w14:textId="28D90070" w:rsidR="00A031AE" w:rsidRPr="008B27A0" w:rsidRDefault="00373239" w:rsidP="00964488">
      <w:pPr>
        <w:spacing w:before="200"/>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According to Tolo (2013), an acceptable medicinal drug is only a drug when it's converted to one through the pharmaceutical process. The st</w:t>
      </w:r>
      <w:r w:rsidRPr="008B27A0">
        <w:rPr>
          <w:rFonts w:ascii="Times New Roman" w:eastAsia="Times New Roman" w:hAnsi="Times New Roman" w:cs="Times New Roman"/>
          <w:color w:val="000000"/>
          <w:sz w:val="24"/>
          <w:szCs w:val="24"/>
        </w:rPr>
        <w:t>andardisation of this process ensures safety and efficacy, and that the plant is identified as a medicinal herb. Appiah et al. (2018), study of integration of biomedical and herbal medicine in Ghana’s hospitals, also states that scientific research is to b</w:t>
      </w:r>
      <w:r w:rsidRPr="008B27A0">
        <w:rPr>
          <w:rFonts w:ascii="Times New Roman" w:eastAsia="Times New Roman" w:hAnsi="Times New Roman" w:cs="Times New Roman"/>
          <w:color w:val="000000"/>
          <w:sz w:val="24"/>
          <w:szCs w:val="24"/>
        </w:rPr>
        <w:t xml:space="preserve">e done to integrate the traditional medicinal herbs know-how and practices with medicine to prepare </w:t>
      </w:r>
      <w:proofErr w:type="gramStart"/>
      <w:r w:rsidRPr="008B27A0">
        <w:rPr>
          <w:rFonts w:ascii="Times New Roman" w:eastAsia="Times New Roman" w:hAnsi="Times New Roman" w:cs="Times New Roman"/>
          <w:color w:val="000000"/>
          <w:sz w:val="24"/>
          <w:szCs w:val="24"/>
        </w:rPr>
        <w:t>a</w:t>
      </w:r>
      <w:proofErr w:type="gramEnd"/>
      <w:r w:rsidRPr="008B27A0">
        <w:rPr>
          <w:rFonts w:ascii="Times New Roman" w:eastAsia="Times New Roman" w:hAnsi="Times New Roman" w:cs="Times New Roman"/>
          <w:color w:val="000000"/>
          <w:sz w:val="24"/>
          <w:szCs w:val="24"/>
        </w:rPr>
        <w:t xml:space="preserve"> herbal product. The research </w:t>
      </w:r>
      <w:r w:rsidRPr="008B27A0">
        <w:rPr>
          <w:rFonts w:ascii="Times New Roman" w:eastAsia="Times New Roman" w:hAnsi="Times New Roman" w:cs="Times New Roman"/>
          <w:color w:val="000000"/>
          <w:sz w:val="24"/>
          <w:szCs w:val="24"/>
        </w:rPr>
        <w:t>help</w:t>
      </w:r>
      <w:r w:rsidRPr="008B27A0">
        <w:rPr>
          <w:rFonts w:ascii="Times New Roman" w:eastAsia="Times New Roman" w:hAnsi="Times New Roman" w:cs="Times New Roman"/>
          <w:color w:val="000000"/>
          <w:sz w:val="24"/>
          <w:szCs w:val="24"/>
        </w:rPr>
        <w:t xml:space="preserve"> understand traditional medicinal herbs, their safety, and efficacy and ensure the traditional medicinal knowledge b</w:t>
      </w:r>
      <w:r w:rsidRPr="008B27A0">
        <w:rPr>
          <w:rFonts w:ascii="Times New Roman" w:eastAsia="Times New Roman" w:hAnsi="Times New Roman" w:cs="Times New Roman"/>
          <w:color w:val="000000"/>
          <w:sz w:val="24"/>
          <w:szCs w:val="24"/>
        </w:rPr>
        <w:t>eing held is not lost when people who hold it die</w:t>
      </w:r>
      <w:r w:rsidRPr="008B27A0">
        <w:rPr>
          <w:rFonts w:ascii="Times New Roman" w:eastAsia="Times New Roman" w:hAnsi="Times New Roman" w:cs="Times New Roman"/>
          <w:sz w:val="24"/>
          <w:szCs w:val="24"/>
        </w:rPr>
        <w:t>.</w:t>
      </w:r>
    </w:p>
    <w:p w14:paraId="000000C0" w14:textId="77777777" w:rsidR="00A031AE" w:rsidRPr="008B27A0" w:rsidRDefault="00373239" w:rsidP="00964488">
      <w:pPr>
        <w:pStyle w:val="Heading3"/>
        <w:spacing w:before="280" w:after="120" w:afterAutospacing="0" w:line="360" w:lineRule="auto"/>
        <w:ind w:left="0" w:hanging="2"/>
        <w:jc w:val="both"/>
        <w:rPr>
          <w:szCs w:val="24"/>
        </w:rPr>
      </w:pPr>
      <w:bookmarkStart w:id="25" w:name="_Toc137125146"/>
      <w:r w:rsidRPr="008B27A0">
        <w:rPr>
          <w:szCs w:val="24"/>
        </w:rPr>
        <w:t>2.2 Existing traditional herbal medicine among the Kikuyu community in Kiambu County.</w:t>
      </w:r>
      <w:bookmarkEnd w:id="25"/>
    </w:p>
    <w:p w14:paraId="000000C1"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Traditional medicinal herbs are all around us and come in different forms just as all plants do. In the different speci</w:t>
      </w:r>
      <w:r w:rsidRPr="008B27A0">
        <w:rPr>
          <w:rFonts w:ascii="Times New Roman" w:eastAsia="Times New Roman" w:hAnsi="Times New Roman" w:cs="Times New Roman"/>
          <w:color w:val="000000"/>
          <w:sz w:val="24"/>
          <w:szCs w:val="24"/>
        </w:rPr>
        <w:t>es and genres, the identification of the herbs to know which one in specific is safe for consumption comes from years of trial and error and observation of the occurrences. The older generation in a community is trusted to know which herbs are medicinal, t</w:t>
      </w:r>
      <w:r w:rsidRPr="008B27A0">
        <w:rPr>
          <w:rFonts w:ascii="Times New Roman" w:eastAsia="Times New Roman" w:hAnsi="Times New Roman" w:cs="Times New Roman"/>
          <w:color w:val="000000"/>
          <w:sz w:val="24"/>
          <w:szCs w:val="24"/>
        </w:rPr>
        <w:t>heir efficacy, dosage, the part of the plant to use, and if any toxins are present. Since this knowledge was passed from the old generation to the young generation through oral communication, observation and practice (Shamala &amp; Busula, 2022). </w:t>
      </w:r>
    </w:p>
    <w:p w14:paraId="000000C2" w14:textId="7B4B5C05"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According to</w:t>
      </w:r>
      <w:r w:rsidRPr="008B27A0">
        <w:rPr>
          <w:rFonts w:ascii="Times New Roman" w:eastAsia="Times New Roman" w:hAnsi="Times New Roman" w:cs="Times New Roman"/>
          <w:color w:val="000000"/>
          <w:sz w:val="24"/>
          <w:szCs w:val="24"/>
        </w:rPr>
        <w:t xml:space="preserve"> Jamshidi-Kia et al. (2017), establishing the existing traditional medicinal herbs </w:t>
      </w:r>
      <w:r w:rsidRPr="008B27A0">
        <w:rPr>
          <w:rFonts w:ascii="Times New Roman" w:eastAsia="Times New Roman" w:hAnsi="Times New Roman" w:cs="Times New Roman"/>
          <w:color w:val="000000"/>
          <w:sz w:val="24"/>
          <w:szCs w:val="24"/>
        </w:rPr>
        <w:t>help</w:t>
      </w:r>
      <w:r w:rsidR="00E34C1D">
        <w:rPr>
          <w:rFonts w:ascii="Times New Roman" w:eastAsia="Times New Roman" w:hAnsi="Times New Roman" w:cs="Times New Roman"/>
          <w:color w:val="000000"/>
          <w:sz w:val="24"/>
          <w:szCs w:val="24"/>
        </w:rPr>
        <w:t>s</w:t>
      </w:r>
      <w:r w:rsidRPr="008B27A0">
        <w:rPr>
          <w:rFonts w:ascii="Times New Roman" w:eastAsia="Times New Roman" w:hAnsi="Times New Roman" w:cs="Times New Roman"/>
          <w:color w:val="000000"/>
          <w:sz w:val="24"/>
          <w:szCs w:val="24"/>
        </w:rPr>
        <w:t xml:space="preserve"> in the discovery of new therapeutic benefits and the production of nature-based products. Especially with rising concerns about the effects of synthetic drugs, peo</w:t>
      </w:r>
      <w:r w:rsidRPr="008B27A0">
        <w:rPr>
          <w:rFonts w:ascii="Times New Roman" w:eastAsia="Times New Roman" w:hAnsi="Times New Roman" w:cs="Times New Roman"/>
          <w:color w:val="000000"/>
          <w:sz w:val="24"/>
          <w:szCs w:val="24"/>
        </w:rPr>
        <w:t>ple are starting to use traditional medicinal herbs. For this to happen the raw material which is the plants, have to be identified. Therefore, traditional medicinal herbs knowledge needs to be preserved to ensure the benefits of the known herbs are docume</w:t>
      </w:r>
      <w:r w:rsidRPr="008B27A0">
        <w:rPr>
          <w:rFonts w:ascii="Times New Roman" w:eastAsia="Times New Roman" w:hAnsi="Times New Roman" w:cs="Times New Roman"/>
          <w:color w:val="000000"/>
          <w:sz w:val="24"/>
          <w:szCs w:val="24"/>
        </w:rPr>
        <w:t>nted, thus, creating a basis for further research on the benefits that can be provided by the plant (Jamshidi-Kia et al., 2017). Ari (2016) averred that sustainable cultivation methods need to be investigated, to ensure the existing traditional medicinal h</w:t>
      </w:r>
      <w:r w:rsidRPr="008B27A0">
        <w:rPr>
          <w:rFonts w:ascii="Times New Roman" w:eastAsia="Times New Roman" w:hAnsi="Times New Roman" w:cs="Times New Roman"/>
          <w:color w:val="000000"/>
          <w:sz w:val="24"/>
          <w:szCs w:val="24"/>
        </w:rPr>
        <w:t>erbs are preserved. This</w:t>
      </w:r>
      <w:r w:rsidRPr="008B27A0">
        <w:rPr>
          <w:rFonts w:ascii="Times New Roman" w:eastAsia="Times New Roman" w:hAnsi="Times New Roman" w:cs="Times New Roman"/>
          <w:color w:val="000000"/>
          <w:sz w:val="24"/>
          <w:szCs w:val="24"/>
        </w:rPr>
        <w:t xml:space="preserve"> ensure</w:t>
      </w:r>
      <w:r w:rsidR="00E34C1D">
        <w:rPr>
          <w:rFonts w:ascii="Times New Roman" w:eastAsia="Times New Roman" w:hAnsi="Times New Roman" w:cs="Times New Roman"/>
          <w:color w:val="000000"/>
          <w:sz w:val="24"/>
          <w:szCs w:val="24"/>
        </w:rPr>
        <w:t>s</w:t>
      </w:r>
      <w:r w:rsidRPr="008B27A0">
        <w:rPr>
          <w:rFonts w:ascii="Times New Roman" w:eastAsia="Times New Roman" w:hAnsi="Times New Roman" w:cs="Times New Roman"/>
          <w:color w:val="000000"/>
          <w:sz w:val="24"/>
          <w:szCs w:val="24"/>
        </w:rPr>
        <w:t xml:space="preserve"> their contribution to healthcare and reduction in use of synthetic drugs is possible.</w:t>
      </w:r>
    </w:p>
    <w:p w14:paraId="000000C3" w14:textId="434CFD7E"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The Ministry of Health (2014), states that Kenya’s Vision 2030, aims to improve the overall status of health for all Kenyans. Traditi</w:t>
      </w:r>
      <w:r w:rsidRPr="008B27A0">
        <w:rPr>
          <w:rFonts w:ascii="Times New Roman" w:eastAsia="Times New Roman" w:hAnsi="Times New Roman" w:cs="Times New Roman"/>
          <w:color w:val="000000"/>
          <w:sz w:val="24"/>
          <w:szCs w:val="24"/>
        </w:rPr>
        <w:t>onal and complementary service providers are to be included as private contributors to the policy objectives in ensuring universal health coverage. Also, the communities are to be included as stakeholders in the health service delivery, where the tradition</w:t>
      </w:r>
      <w:r w:rsidRPr="008B27A0">
        <w:rPr>
          <w:rFonts w:ascii="Times New Roman" w:eastAsia="Times New Roman" w:hAnsi="Times New Roman" w:cs="Times New Roman"/>
          <w:color w:val="000000"/>
          <w:sz w:val="24"/>
          <w:szCs w:val="24"/>
        </w:rPr>
        <w:t>al medicinal herbs are recognised for the role, they play in the delivery of healthcare services and are encouraged to continue. This is a motivating factor for the Kikuyu community to establish their existing traditional medicinal herbs. Th</w:t>
      </w:r>
      <w:r w:rsidR="00E34C1D">
        <w:rPr>
          <w:rFonts w:ascii="Times New Roman" w:eastAsia="Times New Roman" w:hAnsi="Times New Roman" w:cs="Times New Roman"/>
          <w:color w:val="000000"/>
          <w:sz w:val="24"/>
          <w:szCs w:val="24"/>
        </w:rPr>
        <w:t>erefore,</w:t>
      </w:r>
      <w:r w:rsidRPr="008B27A0">
        <w:rPr>
          <w:rFonts w:ascii="Times New Roman" w:eastAsia="Times New Roman" w:hAnsi="Times New Roman" w:cs="Times New Roman"/>
          <w:color w:val="000000"/>
          <w:sz w:val="24"/>
          <w:szCs w:val="24"/>
        </w:rPr>
        <w:t xml:space="preserve"> contrib</w:t>
      </w:r>
      <w:r w:rsidRPr="008B27A0">
        <w:rPr>
          <w:rFonts w:ascii="Times New Roman" w:eastAsia="Times New Roman" w:hAnsi="Times New Roman" w:cs="Times New Roman"/>
          <w:color w:val="000000"/>
          <w:sz w:val="24"/>
          <w:szCs w:val="24"/>
        </w:rPr>
        <w:t>ut</w:t>
      </w:r>
      <w:r w:rsidR="00E34C1D">
        <w:rPr>
          <w:rFonts w:ascii="Times New Roman" w:eastAsia="Times New Roman" w:hAnsi="Times New Roman" w:cs="Times New Roman"/>
          <w:color w:val="000000"/>
          <w:sz w:val="24"/>
          <w:szCs w:val="24"/>
        </w:rPr>
        <w:t>ing</w:t>
      </w:r>
      <w:r w:rsidRPr="008B27A0">
        <w:rPr>
          <w:rFonts w:ascii="Times New Roman" w:eastAsia="Times New Roman" w:hAnsi="Times New Roman" w:cs="Times New Roman"/>
          <w:color w:val="000000"/>
          <w:sz w:val="24"/>
          <w:szCs w:val="24"/>
        </w:rPr>
        <w:t xml:space="preserve"> to the goal of providing essential healthcare to Kenyans and thus improving the overall health status of Kenyans.</w:t>
      </w:r>
    </w:p>
    <w:p w14:paraId="000000C4" w14:textId="0AE4CCFD"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According to Eddouks et al. (2012), the use of traditional medicinal herbs is increasing even in developed countries, thus, the identifica</w:t>
      </w:r>
      <w:r w:rsidRPr="008B27A0">
        <w:rPr>
          <w:rFonts w:ascii="Times New Roman" w:eastAsia="Times New Roman" w:hAnsi="Times New Roman" w:cs="Times New Roman"/>
          <w:color w:val="000000"/>
          <w:sz w:val="24"/>
          <w:szCs w:val="24"/>
        </w:rPr>
        <w:t xml:space="preserve">tion of these traditional medicinal herbs is necessary to ensure the correct herbs are being used. Identification is important since traditional medicinal herbs can confuse one, particularly when it comes to identification, efficacy, and toxicity (Eddouks </w:t>
      </w:r>
      <w:r w:rsidRPr="008B27A0">
        <w:rPr>
          <w:rFonts w:ascii="Times New Roman" w:eastAsia="Times New Roman" w:hAnsi="Times New Roman" w:cs="Times New Roman"/>
          <w:color w:val="000000"/>
          <w:sz w:val="24"/>
          <w:szCs w:val="24"/>
        </w:rPr>
        <w:t>et al., 2012). According to Githinji (2015), In a study in Kiambu County, Githunguri Division, the results showed the different traditional medicinal herbs the people utilise. 57.5% of the respondents used traditional medicinal herbs alone and 63% did so o</w:t>
      </w:r>
      <w:r w:rsidRPr="008B27A0">
        <w:rPr>
          <w:rFonts w:ascii="Times New Roman" w:eastAsia="Times New Roman" w:hAnsi="Times New Roman" w:cs="Times New Roman"/>
          <w:color w:val="000000"/>
          <w:sz w:val="24"/>
          <w:szCs w:val="24"/>
        </w:rPr>
        <w:t xml:space="preserve">nly when the diseases were chronic. This indicates that people in the Kikuyu community utilise traditional medicinal herbs to a great extent. 42.5% used traditional medicinal herbs with a combination of conventional medicine. Additionally, Githinji (2015) </w:t>
      </w:r>
      <w:r w:rsidRPr="008B27A0">
        <w:rPr>
          <w:rFonts w:ascii="Times New Roman" w:eastAsia="Times New Roman" w:hAnsi="Times New Roman" w:cs="Times New Roman"/>
          <w:color w:val="000000"/>
          <w:sz w:val="24"/>
          <w:szCs w:val="24"/>
        </w:rPr>
        <w:t xml:space="preserve">states that </w:t>
      </w:r>
      <w:r w:rsidR="003F0FE3">
        <w:rPr>
          <w:rFonts w:ascii="Times New Roman" w:eastAsia="Times New Roman" w:hAnsi="Times New Roman" w:cs="Times New Roman"/>
          <w:color w:val="000000"/>
          <w:sz w:val="24"/>
          <w:szCs w:val="24"/>
        </w:rPr>
        <w:t>“</w:t>
      </w:r>
      <w:r w:rsidRPr="008B27A0">
        <w:rPr>
          <w:rFonts w:ascii="Times New Roman" w:eastAsia="Times New Roman" w:hAnsi="Times New Roman" w:cs="Times New Roman"/>
          <w:color w:val="000000"/>
          <w:sz w:val="24"/>
          <w:szCs w:val="24"/>
        </w:rPr>
        <w:t>Warbugia ugandensis</w:t>
      </w:r>
      <w:r w:rsidR="003F0FE3">
        <w:rPr>
          <w:rFonts w:ascii="Times New Roman" w:eastAsia="Times New Roman" w:hAnsi="Times New Roman" w:cs="Times New Roman"/>
          <w:color w:val="000000"/>
          <w:sz w:val="24"/>
          <w:szCs w:val="24"/>
        </w:rPr>
        <w:t>”</w:t>
      </w:r>
      <w:r w:rsidRPr="008B27A0">
        <w:rPr>
          <w:rFonts w:ascii="Times New Roman" w:eastAsia="Times New Roman" w:hAnsi="Times New Roman" w:cs="Times New Roman"/>
          <w:color w:val="000000"/>
          <w:sz w:val="24"/>
          <w:szCs w:val="24"/>
        </w:rPr>
        <w:t xml:space="preserve"> locally known as “muthiga” is used to cure allergies, pneumonia and malaria. These are diseases treated in hospitals and take money to do so when there are traditional medicinal herbs which can help do the same thing at an a</w:t>
      </w:r>
      <w:r w:rsidRPr="008B27A0">
        <w:rPr>
          <w:rFonts w:ascii="Times New Roman" w:eastAsia="Times New Roman" w:hAnsi="Times New Roman" w:cs="Times New Roman"/>
          <w:color w:val="000000"/>
          <w:sz w:val="24"/>
          <w:szCs w:val="24"/>
        </w:rPr>
        <w:t>ffordable price and are accessible (Tolo, 2013).</w:t>
      </w:r>
    </w:p>
    <w:p w14:paraId="000000C5" w14:textId="0556F057" w:rsidR="00A031AE" w:rsidRDefault="00373239" w:rsidP="00964488">
      <w:pPr>
        <w:spacing w:before="200"/>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The National Museums of Kenya (NMK) is one of the government institutions that have come up to help in the identification of traditional herbs. NMK hosts the Trust for Indigenous Culture and Health (TICAH Ga</w:t>
      </w:r>
      <w:r w:rsidRPr="008B27A0">
        <w:rPr>
          <w:rFonts w:ascii="Times New Roman" w:eastAsia="Times New Roman" w:hAnsi="Times New Roman" w:cs="Times New Roman"/>
          <w:color w:val="000000"/>
          <w:sz w:val="24"/>
          <w:szCs w:val="24"/>
        </w:rPr>
        <w:t>rdens), which displays medicinal plants from different communities in Kenya and the parts to be used to cure specific diseases. The local dialects’ names, help people easily identify and recognise them. According to (Hardison-Moody, 2015), it was stated th</w:t>
      </w:r>
      <w:r w:rsidRPr="008B27A0">
        <w:rPr>
          <w:rFonts w:ascii="Times New Roman" w:eastAsia="Times New Roman" w:hAnsi="Times New Roman" w:cs="Times New Roman"/>
          <w:color w:val="000000"/>
          <w:sz w:val="24"/>
          <w:szCs w:val="24"/>
        </w:rPr>
        <w:t>at the TICAH Gardens aims to provide a space where traditional medicinal herbs can be shared and preserved and leading to knowledge transfer to the younger generation who are not connected to their traditional culture. The Kikuyu community is one of the co</w:t>
      </w:r>
      <w:r w:rsidRPr="008B27A0">
        <w:rPr>
          <w:rFonts w:ascii="Times New Roman" w:eastAsia="Times New Roman" w:hAnsi="Times New Roman" w:cs="Times New Roman"/>
          <w:color w:val="000000"/>
          <w:sz w:val="24"/>
          <w:szCs w:val="24"/>
        </w:rPr>
        <w:t xml:space="preserve">mmunities whose traditional medicinal herbs are showcased at TICAH Gardens based at NMK. TICAH Gardens is a depiction of how the identification of the existing traditional medicinal herbs can be done as it is free to all and one can see the distinguishing </w:t>
      </w:r>
      <w:r w:rsidRPr="008B27A0">
        <w:rPr>
          <w:rFonts w:ascii="Times New Roman" w:eastAsia="Times New Roman" w:hAnsi="Times New Roman" w:cs="Times New Roman"/>
          <w:color w:val="000000"/>
          <w:sz w:val="24"/>
          <w:szCs w:val="24"/>
        </w:rPr>
        <w:t>features the plants have and therefore hard to forget (Hardison-Moody</w:t>
      </w:r>
      <w:sdt>
        <w:sdtPr>
          <w:rPr>
            <w:rFonts w:ascii="Times New Roman" w:hAnsi="Times New Roman" w:cs="Times New Roman"/>
            <w:sz w:val="24"/>
            <w:szCs w:val="24"/>
          </w:rPr>
          <w:tag w:val="goog_rdk_6"/>
          <w:id w:val="-197473890"/>
        </w:sdtPr>
        <w:sdtEndPr/>
        <w:sdtContent/>
      </w:sdt>
      <w:r w:rsidRPr="008B27A0">
        <w:rPr>
          <w:rFonts w:ascii="Times New Roman" w:eastAsia="Times New Roman" w:hAnsi="Times New Roman" w:cs="Times New Roman"/>
          <w:color w:val="000000"/>
          <w:sz w:val="24"/>
          <w:szCs w:val="24"/>
        </w:rPr>
        <w:t>, 2015). </w:t>
      </w:r>
    </w:p>
    <w:p w14:paraId="189176D4" w14:textId="77777777" w:rsidR="002717C5" w:rsidRDefault="002717C5" w:rsidP="00964488">
      <w:pPr>
        <w:ind w:leftChars="0" w:left="0" w:firstLineChars="0" w:firstLine="0"/>
        <w:jc w:val="both"/>
        <w:rPr>
          <w:rFonts w:ascii="Times New Roman" w:eastAsia="Times New Roman" w:hAnsi="Times New Roman" w:cs="Times New Roman"/>
          <w:sz w:val="24"/>
          <w:szCs w:val="24"/>
        </w:rPr>
      </w:pPr>
    </w:p>
    <w:p w14:paraId="000000C8" w14:textId="1CFC5D3C" w:rsidR="00A031AE" w:rsidRPr="002717C5" w:rsidRDefault="00373239" w:rsidP="00061202">
      <w:pPr>
        <w:pStyle w:val="Heading3"/>
        <w:spacing w:line="360" w:lineRule="auto"/>
        <w:ind w:left="0" w:hanging="2"/>
        <w:jc w:val="both"/>
        <w:rPr>
          <w:color w:val="000000"/>
        </w:rPr>
      </w:pPr>
      <w:bookmarkStart w:id="26" w:name="_Toc137125147"/>
      <w:r w:rsidRPr="008B27A0">
        <w:t>2.3 Challenges of identifying traditional medicinal herbs and herbalists by Kikuyu communities in Kiambu County.</w:t>
      </w:r>
      <w:bookmarkEnd w:id="26"/>
    </w:p>
    <w:p w14:paraId="000000C9" w14:textId="5AB2889E"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Social factors such as the negative perception the commu</w:t>
      </w:r>
      <w:r w:rsidRPr="008B27A0">
        <w:rPr>
          <w:rFonts w:ascii="Times New Roman" w:eastAsia="Times New Roman" w:hAnsi="Times New Roman" w:cs="Times New Roman"/>
          <w:color w:val="000000"/>
          <w:sz w:val="24"/>
          <w:szCs w:val="24"/>
        </w:rPr>
        <w:t>nity has of traditional medicinal herbs have affected the use of traditional medicinal herbs. This negative perception started with colonialists changing Kenya’s health-care system to become like theirs (Kamau et al., 2016). Ari (2016), states this negativ</w:t>
      </w:r>
      <w:r w:rsidRPr="008B27A0">
        <w:rPr>
          <w:rFonts w:ascii="Times New Roman" w:eastAsia="Times New Roman" w:hAnsi="Times New Roman" w:cs="Times New Roman"/>
          <w:color w:val="000000"/>
          <w:sz w:val="24"/>
          <w:szCs w:val="24"/>
        </w:rPr>
        <w:t>e perception was also supported by the government, in 1969. The late Mzee Jomo Kenyatta, the 1</w:t>
      </w:r>
      <w:r w:rsidRPr="008B27A0">
        <w:rPr>
          <w:rFonts w:ascii="Times New Roman" w:eastAsia="Times New Roman" w:hAnsi="Times New Roman" w:cs="Times New Roman"/>
          <w:color w:val="000000"/>
          <w:sz w:val="24"/>
          <w:szCs w:val="24"/>
          <w:vertAlign w:val="superscript"/>
        </w:rPr>
        <w:t>st</w:t>
      </w:r>
      <w:r w:rsidRPr="008B27A0">
        <w:rPr>
          <w:rFonts w:ascii="Times New Roman" w:eastAsia="Times New Roman" w:hAnsi="Times New Roman" w:cs="Times New Roman"/>
          <w:color w:val="000000"/>
          <w:sz w:val="24"/>
          <w:szCs w:val="24"/>
        </w:rPr>
        <w:t xml:space="preserve"> president of Kenya, claimed that “herbalists were cheats and they lived on the sweat of others”. This was a representation of the people’s views, especially people who were in support of the missionary and believed Chr</w:t>
      </w:r>
      <w:r w:rsidR="003F0FE3">
        <w:rPr>
          <w:rFonts w:ascii="Times New Roman" w:eastAsia="Times New Roman" w:hAnsi="Times New Roman" w:cs="Times New Roman"/>
          <w:color w:val="000000"/>
          <w:sz w:val="24"/>
          <w:szCs w:val="24"/>
        </w:rPr>
        <w:t>i</w:t>
      </w:r>
      <w:r w:rsidRPr="008B27A0">
        <w:rPr>
          <w:rFonts w:ascii="Times New Roman" w:eastAsia="Times New Roman" w:hAnsi="Times New Roman" w:cs="Times New Roman"/>
          <w:color w:val="000000"/>
          <w:sz w:val="24"/>
          <w:szCs w:val="24"/>
        </w:rPr>
        <w:t>stianity could not coexist with tradi</w:t>
      </w:r>
      <w:r w:rsidRPr="008B27A0">
        <w:rPr>
          <w:rFonts w:ascii="Times New Roman" w:eastAsia="Times New Roman" w:hAnsi="Times New Roman" w:cs="Times New Roman"/>
          <w:color w:val="000000"/>
          <w:sz w:val="24"/>
          <w:szCs w:val="24"/>
        </w:rPr>
        <w:t>tional practices and only believed the educated doctors (Kamau et al., 2016 &amp; Ari, 2016). This has caused challenges in identifying traditional medicinal herbs since people have overlooked this knowledge, accessing it becomes a challenge as people who hold</w:t>
      </w:r>
      <w:r w:rsidRPr="008B27A0">
        <w:rPr>
          <w:rFonts w:ascii="Times New Roman" w:eastAsia="Times New Roman" w:hAnsi="Times New Roman" w:cs="Times New Roman"/>
          <w:color w:val="000000"/>
          <w:sz w:val="24"/>
          <w:szCs w:val="24"/>
        </w:rPr>
        <w:t xml:space="preserve"> it are few (Ari, 2016).</w:t>
      </w:r>
    </w:p>
    <w:p w14:paraId="000000CA"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According to Ari (2016) and Fortune Business Insights (2022) traditional medicinal herbs are a lucrative industry as the herbs can be exported to other countries for the country’s revenue, however, there have been cases of wild har</w:t>
      </w:r>
      <w:r w:rsidRPr="008B27A0">
        <w:rPr>
          <w:rFonts w:ascii="Times New Roman" w:eastAsia="Times New Roman" w:hAnsi="Times New Roman" w:cs="Times New Roman"/>
          <w:color w:val="000000"/>
          <w:sz w:val="24"/>
          <w:szCs w:val="24"/>
        </w:rPr>
        <w:t>vesting. Where people over-harvest the traditional medicinal herbs which drives up the price due to lack of supply and making the herbs scarce. This introduces a vicious cycle since there is no manageable use and management of the resource where it is harv</w:t>
      </w:r>
      <w:r w:rsidRPr="008B27A0">
        <w:rPr>
          <w:rFonts w:ascii="Times New Roman" w:eastAsia="Times New Roman" w:hAnsi="Times New Roman" w:cs="Times New Roman"/>
          <w:color w:val="000000"/>
          <w:sz w:val="24"/>
          <w:szCs w:val="24"/>
        </w:rPr>
        <w:t>ested and cultivated sustainably (Ari, 2016). Additionally, the destruction of the habitats has caused the herbs to have nowhere to grow due to overpopulation which has led to buildings being erected everywhere and therefore, the traditional medicinal herb</w:t>
      </w:r>
      <w:r w:rsidRPr="008B27A0">
        <w:rPr>
          <w:rFonts w:ascii="Times New Roman" w:eastAsia="Times New Roman" w:hAnsi="Times New Roman" w:cs="Times New Roman"/>
          <w:color w:val="000000"/>
          <w:sz w:val="24"/>
          <w:szCs w:val="24"/>
        </w:rPr>
        <w:t>s having to be uprooted for that (Gakuya et al., 2020). This causes challenges in identifying traditional medicinal herbs since they are not being sustainably managed, therefore, people may forget how they look as time passes by and they have not interacte</w:t>
      </w:r>
      <w:r w:rsidRPr="008B27A0">
        <w:rPr>
          <w:rFonts w:ascii="Times New Roman" w:eastAsia="Times New Roman" w:hAnsi="Times New Roman" w:cs="Times New Roman"/>
          <w:color w:val="000000"/>
          <w:sz w:val="24"/>
          <w:szCs w:val="24"/>
        </w:rPr>
        <w:t>d with the herbs as much.</w:t>
      </w:r>
    </w:p>
    <w:p w14:paraId="000000CB" w14:textId="2A16BBC5" w:rsidR="00A031AE" w:rsidRDefault="00373239" w:rsidP="00964488">
      <w:pPr>
        <w:spacing w:before="200"/>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Herbalists have had challenges with intellectual property rights when dealing with researchers and scientists. Some researchers and scientists steal traditional medicinal herbs’ knowledge, adopt and even patent the knowledge they </w:t>
      </w:r>
      <w:r w:rsidRPr="008B27A0">
        <w:rPr>
          <w:rFonts w:ascii="Times New Roman" w:eastAsia="Times New Roman" w:hAnsi="Times New Roman" w:cs="Times New Roman"/>
          <w:color w:val="000000"/>
          <w:sz w:val="24"/>
          <w:szCs w:val="24"/>
        </w:rPr>
        <w:t>collect from them and get credit from it without including the traditional herbalists (Gakuya et al., 2020). This causes a dissonance between the parties and therefore makes it difficult for traditional herbalists to provide traditional medicinal knowledge</w:t>
      </w:r>
      <w:r w:rsidRPr="008B27A0">
        <w:rPr>
          <w:rFonts w:ascii="Times New Roman" w:eastAsia="Times New Roman" w:hAnsi="Times New Roman" w:cs="Times New Roman"/>
          <w:color w:val="000000"/>
          <w:sz w:val="24"/>
          <w:szCs w:val="24"/>
        </w:rPr>
        <w:t xml:space="preserve"> and to help identifying the traditional medicinal herbs proves difficult. Gakuya et al. (2020) state that to curb this, the traditional herbalists need to be given royalties and compensation for their contribution and also the recognition to the community</w:t>
      </w:r>
      <w:r w:rsidRPr="008B27A0">
        <w:rPr>
          <w:rFonts w:ascii="Times New Roman" w:eastAsia="Times New Roman" w:hAnsi="Times New Roman" w:cs="Times New Roman"/>
          <w:color w:val="000000"/>
          <w:sz w:val="24"/>
          <w:szCs w:val="24"/>
        </w:rPr>
        <w:t xml:space="preserve"> </w:t>
      </w:r>
      <w:sdt>
        <w:sdtPr>
          <w:rPr>
            <w:rFonts w:ascii="Times New Roman" w:hAnsi="Times New Roman" w:cs="Times New Roman"/>
            <w:sz w:val="24"/>
            <w:szCs w:val="24"/>
          </w:rPr>
          <w:tag w:val="goog_rdk_7"/>
          <w:id w:val="1091588604"/>
        </w:sdtPr>
        <w:sdtEndPr/>
        <w:sdtContent/>
      </w:sdt>
      <w:r w:rsidRPr="008B27A0">
        <w:rPr>
          <w:rFonts w:ascii="Times New Roman" w:eastAsia="Times New Roman" w:hAnsi="Times New Roman" w:cs="Times New Roman"/>
          <w:color w:val="000000"/>
          <w:sz w:val="24"/>
          <w:szCs w:val="24"/>
        </w:rPr>
        <w:t>provided.</w:t>
      </w:r>
    </w:p>
    <w:p w14:paraId="000000CD" w14:textId="7209C6E6" w:rsidR="00A031AE" w:rsidRPr="002717C5" w:rsidRDefault="00373239" w:rsidP="00061202">
      <w:pPr>
        <w:pStyle w:val="Heading3"/>
        <w:spacing w:line="360" w:lineRule="auto"/>
        <w:ind w:left="0" w:hanging="2"/>
        <w:jc w:val="both"/>
        <w:rPr>
          <w:color w:val="000000"/>
        </w:rPr>
      </w:pPr>
      <w:bookmarkStart w:id="27" w:name="_Toc137125148"/>
      <w:r w:rsidRPr="008B27A0">
        <w:t>2.4 The system user requirements for the designing and development of a traditional medicinal herbs system.</w:t>
      </w:r>
      <w:bookmarkEnd w:id="27"/>
    </w:p>
    <w:p w14:paraId="000000CE"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System user requirements are what must be delivered by the system that will satisfy the customer needs and expectations of the sys</w:t>
      </w:r>
      <w:r w:rsidRPr="008B27A0">
        <w:rPr>
          <w:rFonts w:ascii="Times New Roman" w:eastAsia="Times New Roman" w:hAnsi="Times New Roman" w:cs="Times New Roman"/>
          <w:color w:val="000000"/>
          <w:sz w:val="24"/>
          <w:szCs w:val="24"/>
        </w:rPr>
        <w:t xml:space="preserve">tem and is written in a document (Bevan et al., 2018). Salve et al. (2018), state that the system user requirements should be defined before the designing or coding of the system starts as it guides the process. Understanding users’ needs and requirements </w:t>
      </w:r>
      <w:r w:rsidRPr="008B27A0">
        <w:rPr>
          <w:rFonts w:ascii="Times New Roman" w:eastAsia="Times New Roman" w:hAnsi="Times New Roman" w:cs="Times New Roman"/>
          <w:color w:val="000000"/>
          <w:sz w:val="24"/>
          <w:szCs w:val="24"/>
        </w:rPr>
        <w:t>drive the success of a system and knowing where to place focus ensures acceptance of a system. Since time and resources have been put into the design and development of the system, it is crucial to ensure resources are satisfying user needs. It is also imp</w:t>
      </w:r>
      <w:r w:rsidRPr="008B27A0">
        <w:rPr>
          <w:rFonts w:ascii="Times New Roman" w:eastAsia="Times New Roman" w:hAnsi="Times New Roman" w:cs="Times New Roman"/>
          <w:color w:val="000000"/>
          <w:sz w:val="24"/>
          <w:szCs w:val="24"/>
        </w:rPr>
        <w:t>ortant to recognise that the user’s opinion may vary in requirements and every user’s requirement should be considered. This may pose a challenge and priority and constant negotiation of user requirements is required to strike a balance and ensure that the</w:t>
      </w:r>
      <w:r w:rsidRPr="008B27A0">
        <w:rPr>
          <w:rFonts w:ascii="Times New Roman" w:eastAsia="Times New Roman" w:hAnsi="Times New Roman" w:cs="Times New Roman"/>
          <w:color w:val="000000"/>
          <w:sz w:val="24"/>
          <w:szCs w:val="24"/>
        </w:rPr>
        <w:t xml:space="preserve"> system satisfies the customer's needs (Bevan et al., 2018).</w:t>
      </w:r>
    </w:p>
    <w:p w14:paraId="000000CF"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In Tanzania, Beebwa et al. (2019), carried out a study on the requirements for digitising traditional medical knowledge by using an application. They were able to acquire user requirements for th</w:t>
      </w:r>
      <w:r w:rsidRPr="008B27A0">
        <w:rPr>
          <w:rFonts w:ascii="Times New Roman" w:eastAsia="Times New Roman" w:hAnsi="Times New Roman" w:cs="Times New Roman"/>
          <w:color w:val="000000"/>
          <w:sz w:val="24"/>
          <w:szCs w:val="24"/>
        </w:rPr>
        <w:t>e application using the survey and the ones which were mostly voted for were: the information about herbs to be uploaded. Additionally, Beebwa et al. (2019) stated that the application should indicate the relevant traditional knowledge and allow users to s</w:t>
      </w:r>
      <w:r w:rsidRPr="008B27A0">
        <w:rPr>
          <w:rFonts w:ascii="Times New Roman" w:eastAsia="Times New Roman" w:hAnsi="Times New Roman" w:cs="Times New Roman"/>
          <w:color w:val="000000"/>
          <w:sz w:val="24"/>
          <w:szCs w:val="24"/>
        </w:rPr>
        <w:t>earch for information about a medical plant. The tool should be accessible through different devices, the herbal practitioners should be able to register onto the system and share their knowledge and the information should be in English and Swahili. Additi</w:t>
      </w:r>
      <w:r w:rsidRPr="008B27A0">
        <w:rPr>
          <w:rFonts w:ascii="Times New Roman" w:eastAsia="Times New Roman" w:hAnsi="Times New Roman" w:cs="Times New Roman"/>
          <w:color w:val="000000"/>
          <w:sz w:val="24"/>
          <w:szCs w:val="24"/>
        </w:rPr>
        <w:t>onally, there are non-functional requirements such as accessibility, through different devices. Usability for a friendly user interface and scalability, where the system can handle the extension of features as the system requirements change. These are a fe</w:t>
      </w:r>
      <w:r w:rsidRPr="008B27A0">
        <w:rPr>
          <w:rFonts w:ascii="Times New Roman" w:eastAsia="Times New Roman" w:hAnsi="Times New Roman" w:cs="Times New Roman"/>
          <w:color w:val="000000"/>
          <w:sz w:val="24"/>
          <w:szCs w:val="24"/>
        </w:rPr>
        <w:t xml:space="preserve">w of the functional and </w:t>
      </w:r>
      <w:proofErr w:type="spellStart"/>
      <w:r w:rsidRPr="008B27A0">
        <w:rPr>
          <w:rFonts w:ascii="Times New Roman" w:eastAsia="Times New Roman" w:hAnsi="Times New Roman" w:cs="Times New Roman"/>
          <w:color w:val="000000"/>
          <w:sz w:val="24"/>
          <w:szCs w:val="24"/>
        </w:rPr>
        <w:t>nonfunctional</w:t>
      </w:r>
      <w:proofErr w:type="spellEnd"/>
      <w:r w:rsidRPr="008B27A0">
        <w:rPr>
          <w:rFonts w:ascii="Times New Roman" w:eastAsia="Times New Roman" w:hAnsi="Times New Roman" w:cs="Times New Roman"/>
          <w:color w:val="000000"/>
          <w:sz w:val="24"/>
          <w:szCs w:val="24"/>
        </w:rPr>
        <w:t xml:space="preserve"> requirements that Beebwa et al. (2019) were able to acquire. This applies to the system user requirements to guide the user requirements to be incorporated into the traditional herbal system for the Kikuyu community. </w:t>
      </w:r>
    </w:p>
    <w:p w14:paraId="000000D1" w14:textId="77777777" w:rsidR="00A031AE" w:rsidRPr="008B27A0" w:rsidRDefault="00373239" w:rsidP="00AB38DE">
      <w:pPr>
        <w:ind w:leftChars="0" w:left="0" w:firstLineChars="0" w:firstLine="0"/>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User requirements involve information gathering as it is the way to know what the users want to satisfy their needs. This helps to get a deeper understanding of why people would want certain system requirements and information-gathering techniques such as</w:t>
      </w:r>
      <w:r w:rsidRPr="008B27A0">
        <w:rPr>
          <w:rFonts w:ascii="Times New Roman" w:eastAsia="Times New Roman" w:hAnsi="Times New Roman" w:cs="Times New Roman"/>
          <w:color w:val="000000"/>
          <w:sz w:val="24"/>
          <w:szCs w:val="24"/>
        </w:rPr>
        <w:t xml:space="preserve"> interviews, surveys or focus groups can be used to determine what user requirements users want. The user requirements may not be decided from the start as the users may not fully know what they may want from a future system (Maguire &amp; Bevan, 2002). The st</w:t>
      </w:r>
      <w:r w:rsidRPr="008B27A0">
        <w:rPr>
          <w:rFonts w:ascii="Times New Roman" w:eastAsia="Times New Roman" w:hAnsi="Times New Roman" w:cs="Times New Roman"/>
          <w:color w:val="000000"/>
          <w:sz w:val="24"/>
          <w:szCs w:val="24"/>
        </w:rPr>
        <w:t>udy by Beebwa et al. (2019), depicts how the functional and non-functional requirements are acquired through surveys and the users had the same requirement but worded them differently as they suited their needs. Therefore, showing that the user requirement</w:t>
      </w:r>
      <w:r w:rsidRPr="008B27A0">
        <w:rPr>
          <w:rFonts w:ascii="Times New Roman" w:eastAsia="Times New Roman" w:hAnsi="Times New Roman" w:cs="Times New Roman"/>
          <w:color w:val="000000"/>
          <w:sz w:val="24"/>
          <w:szCs w:val="24"/>
        </w:rPr>
        <w:t xml:space="preserve">s have to be analysed to get to understand what are the system user </w:t>
      </w:r>
      <w:sdt>
        <w:sdtPr>
          <w:rPr>
            <w:rFonts w:ascii="Times New Roman" w:hAnsi="Times New Roman" w:cs="Times New Roman"/>
            <w:sz w:val="24"/>
            <w:szCs w:val="24"/>
          </w:rPr>
          <w:tag w:val="goog_rdk_8"/>
          <w:id w:val="-2028478204"/>
        </w:sdtPr>
        <w:sdtEndPr/>
        <w:sdtContent/>
      </w:sdt>
      <w:r w:rsidRPr="008B27A0">
        <w:rPr>
          <w:rFonts w:ascii="Times New Roman" w:eastAsia="Times New Roman" w:hAnsi="Times New Roman" w:cs="Times New Roman"/>
          <w:color w:val="000000"/>
          <w:sz w:val="24"/>
          <w:szCs w:val="24"/>
        </w:rPr>
        <w:t>requirements.</w:t>
      </w:r>
    </w:p>
    <w:p w14:paraId="000000D4" w14:textId="7B93FCB8" w:rsidR="00A031AE" w:rsidRPr="002717C5" w:rsidRDefault="00373239" w:rsidP="00061202">
      <w:pPr>
        <w:pStyle w:val="Heading3"/>
        <w:spacing w:line="360" w:lineRule="auto"/>
        <w:ind w:left="0" w:hanging="2"/>
        <w:jc w:val="both"/>
        <w:rPr>
          <w:color w:val="000000"/>
        </w:rPr>
      </w:pPr>
      <w:bookmarkStart w:id="28" w:name="_Toc137125149"/>
      <w:r w:rsidRPr="008B27A0">
        <w:t>2.5 Designed and developed traditional medicinal herbs system</w:t>
      </w:r>
      <w:bookmarkEnd w:id="28"/>
    </w:p>
    <w:p w14:paraId="000000D5"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According to (Bhargavi, 2018), a system is an interdependent group of items in this case sub</w:t>
      </w:r>
      <w:r w:rsidRPr="008B27A0">
        <w:rPr>
          <w:rFonts w:ascii="Times New Roman" w:eastAsia="Times New Roman" w:hAnsi="Times New Roman" w:cs="Times New Roman"/>
          <w:sz w:val="24"/>
          <w:szCs w:val="24"/>
        </w:rPr>
        <w:t>-</w:t>
      </w:r>
      <w:r w:rsidRPr="008B27A0">
        <w:rPr>
          <w:rFonts w:ascii="Times New Roman" w:eastAsia="Times New Roman" w:hAnsi="Times New Roman" w:cs="Times New Roman"/>
          <w:color w:val="000000"/>
          <w:sz w:val="24"/>
          <w:szCs w:val="24"/>
        </w:rPr>
        <w:t>systems whi</w:t>
      </w:r>
      <w:r w:rsidRPr="008B27A0">
        <w:rPr>
          <w:rFonts w:ascii="Times New Roman" w:eastAsia="Times New Roman" w:hAnsi="Times New Roman" w:cs="Times New Roman"/>
          <w:color w:val="000000"/>
          <w:sz w:val="24"/>
          <w:szCs w:val="24"/>
        </w:rPr>
        <w:t>ch regularly interact and form a unified system which has a specific function. For a system to be developed there are steps in place to facilitate the process. The popular Software Development Life Cycle (SDLC) is used in guiding the system development and</w:t>
      </w:r>
      <w:r w:rsidRPr="008B27A0">
        <w:rPr>
          <w:rFonts w:ascii="Times New Roman" w:eastAsia="Times New Roman" w:hAnsi="Times New Roman" w:cs="Times New Roman"/>
          <w:color w:val="000000"/>
          <w:sz w:val="24"/>
          <w:szCs w:val="24"/>
        </w:rPr>
        <w:t xml:space="preserve"> ensuring the development is timely and quality is achieved (Gurung et al., 2020). The SDLC is all about planning, the solution to a problem, building it and then maintaining it. This has to be done in stages to ensure completion and in the various SDLC mo</w:t>
      </w:r>
      <w:r w:rsidRPr="008B27A0">
        <w:rPr>
          <w:rFonts w:ascii="Times New Roman" w:eastAsia="Times New Roman" w:hAnsi="Times New Roman" w:cs="Times New Roman"/>
          <w:color w:val="000000"/>
          <w:sz w:val="24"/>
          <w:szCs w:val="24"/>
        </w:rPr>
        <w:t>dels discussed the designing and development of the system are part of the building to bring forth the system (Gurung et al., 2020).</w:t>
      </w:r>
    </w:p>
    <w:p w14:paraId="000000D7" w14:textId="77777777" w:rsidR="00A031AE" w:rsidRPr="008B27A0" w:rsidRDefault="00373239" w:rsidP="003F0FE3">
      <w:pPr>
        <w:ind w:leftChars="0" w:left="0" w:firstLineChars="0" w:firstLine="0"/>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System design is the definition of the modules included in the system to satisfy the system user requirement. The modules </w:t>
      </w:r>
      <w:r w:rsidRPr="008B27A0">
        <w:rPr>
          <w:rFonts w:ascii="Times New Roman" w:eastAsia="Times New Roman" w:hAnsi="Times New Roman" w:cs="Times New Roman"/>
          <w:color w:val="000000"/>
          <w:sz w:val="24"/>
          <w:szCs w:val="24"/>
        </w:rPr>
        <w:t>to be included are visualised to assist in identifying the changes to be made. The user interface and database have to be well designed to ensure the users can be able to interact with the system and benefit from it and that their information needs are bei</w:t>
      </w:r>
      <w:r w:rsidRPr="008B27A0">
        <w:rPr>
          <w:rFonts w:ascii="Times New Roman" w:eastAsia="Times New Roman" w:hAnsi="Times New Roman" w:cs="Times New Roman"/>
          <w:color w:val="000000"/>
          <w:sz w:val="24"/>
          <w:szCs w:val="24"/>
        </w:rPr>
        <w:t>ng met with accurate and complete information (Bhargavi, 2018).</w:t>
      </w:r>
    </w:p>
    <w:p w14:paraId="2A1AA727" w14:textId="43BC5137" w:rsidR="003F0FE3" w:rsidRDefault="00373239" w:rsidP="003F0FE3">
      <w:pPr>
        <w:ind w:leftChars="0" w:left="0" w:firstLineChars="0" w:firstLine="0"/>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Kigen et al (2017) recommends using a database to preserve the identified existing traditional medicinal herbs from the Marakwet community for the next generation as it is independent, access</w:t>
      </w:r>
      <w:r w:rsidRPr="008B27A0">
        <w:rPr>
          <w:rFonts w:ascii="Times New Roman" w:eastAsia="Times New Roman" w:hAnsi="Times New Roman" w:cs="Times New Roman"/>
          <w:color w:val="000000"/>
          <w:sz w:val="24"/>
          <w:szCs w:val="24"/>
        </w:rPr>
        <w:t xml:space="preserve">ible and available to all. According to Shamala and Busula (2022), a database </w:t>
      </w:r>
      <w:r w:rsidRPr="008B27A0">
        <w:rPr>
          <w:rFonts w:ascii="Times New Roman" w:eastAsia="Times New Roman" w:hAnsi="Times New Roman" w:cs="Times New Roman"/>
          <w:color w:val="000000"/>
          <w:sz w:val="24"/>
          <w:szCs w:val="24"/>
        </w:rPr>
        <w:t>present</w:t>
      </w:r>
      <w:r w:rsidR="00E34C1D">
        <w:rPr>
          <w:rFonts w:ascii="Times New Roman" w:eastAsia="Times New Roman" w:hAnsi="Times New Roman" w:cs="Times New Roman"/>
          <w:color w:val="000000"/>
          <w:sz w:val="24"/>
          <w:szCs w:val="24"/>
        </w:rPr>
        <w:t>s</w:t>
      </w:r>
      <w:r w:rsidRPr="008B27A0">
        <w:rPr>
          <w:rFonts w:ascii="Times New Roman" w:eastAsia="Times New Roman" w:hAnsi="Times New Roman" w:cs="Times New Roman"/>
          <w:color w:val="000000"/>
          <w:sz w:val="24"/>
          <w:szCs w:val="24"/>
        </w:rPr>
        <w:t xml:space="preserve"> a centralised position for the traditional medicinal herbs and their literature which can be used in drug discovery which</w:t>
      </w:r>
      <w:r w:rsidRPr="008B27A0">
        <w:rPr>
          <w:rFonts w:ascii="Times New Roman" w:eastAsia="Times New Roman" w:hAnsi="Times New Roman" w:cs="Times New Roman"/>
          <w:color w:val="000000"/>
          <w:sz w:val="24"/>
          <w:szCs w:val="24"/>
        </w:rPr>
        <w:t xml:space="preserve"> faste</w:t>
      </w:r>
      <w:r w:rsidR="00E34C1D">
        <w:rPr>
          <w:rFonts w:ascii="Times New Roman" w:eastAsia="Times New Roman" w:hAnsi="Times New Roman" w:cs="Times New Roman"/>
          <w:color w:val="000000"/>
          <w:sz w:val="24"/>
          <w:szCs w:val="24"/>
        </w:rPr>
        <w:t>n the process</w:t>
      </w:r>
      <w:r w:rsidRPr="008B27A0">
        <w:rPr>
          <w:rFonts w:ascii="Times New Roman" w:eastAsia="Times New Roman" w:hAnsi="Times New Roman" w:cs="Times New Roman"/>
          <w:color w:val="000000"/>
          <w:sz w:val="24"/>
          <w:szCs w:val="24"/>
        </w:rPr>
        <w:t xml:space="preserve"> as the researchers do not ha</w:t>
      </w:r>
      <w:r w:rsidRPr="008B27A0">
        <w:rPr>
          <w:rFonts w:ascii="Times New Roman" w:eastAsia="Times New Roman" w:hAnsi="Times New Roman" w:cs="Times New Roman"/>
          <w:color w:val="000000"/>
          <w:sz w:val="24"/>
          <w:szCs w:val="24"/>
        </w:rPr>
        <w:t>ve to go into the field again, they can syphon the benefits of the work already done which saves time and makes this work much easier to do and few resources are required (Fabricant &amp; Farnsworth, 2001).</w:t>
      </w:r>
    </w:p>
    <w:p w14:paraId="404B9E26" w14:textId="737989F2" w:rsidR="003F0FE3" w:rsidRDefault="00373239" w:rsidP="003F0FE3">
      <w:pPr>
        <w:ind w:leftChars="0" w:left="0" w:firstLineChars="0" w:firstLine="0"/>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Currently, pharmaceutical drugs are not working as pe</w:t>
      </w:r>
      <w:r w:rsidRPr="008B27A0">
        <w:rPr>
          <w:rFonts w:ascii="Times New Roman" w:eastAsia="Times New Roman" w:hAnsi="Times New Roman" w:cs="Times New Roman"/>
          <w:color w:val="000000"/>
          <w:sz w:val="24"/>
          <w:szCs w:val="24"/>
        </w:rPr>
        <w:t>ople are gaining resistance towards them due to the overuse of antibiotics, and the need for traditional herbs continues to grow (Shamala and Busula, 2022). The traditional medicinal herbs knowledge present can be used to overcome this even with the fear o</w:t>
      </w:r>
      <w:r w:rsidRPr="008B27A0">
        <w:rPr>
          <w:rFonts w:ascii="Times New Roman" w:eastAsia="Times New Roman" w:hAnsi="Times New Roman" w:cs="Times New Roman"/>
          <w:color w:val="000000"/>
          <w:sz w:val="24"/>
          <w:szCs w:val="24"/>
        </w:rPr>
        <w:t>f over-exploitation of the wild traditional herbs; a few can be preserved to save the benefits for the future (Ari, 2016). This is only possible once people in general and institutions understand the benefit of every specific herb and evaluate it and see i</w:t>
      </w:r>
      <w:r w:rsidRPr="008B27A0">
        <w:rPr>
          <w:rFonts w:ascii="Times New Roman" w:eastAsia="Times New Roman" w:hAnsi="Times New Roman" w:cs="Times New Roman"/>
          <w:color w:val="000000"/>
          <w:sz w:val="24"/>
          <w:szCs w:val="24"/>
        </w:rPr>
        <w:t xml:space="preserve">f it is worth saving for the future when the people who last used it </w:t>
      </w:r>
      <w:r w:rsidR="00CC735E">
        <w:rPr>
          <w:rFonts w:ascii="Times New Roman" w:eastAsia="Times New Roman" w:hAnsi="Times New Roman" w:cs="Times New Roman"/>
          <w:color w:val="000000"/>
          <w:sz w:val="24"/>
          <w:szCs w:val="24"/>
        </w:rPr>
        <w:t>are</w:t>
      </w:r>
      <w:r w:rsidRPr="008B27A0">
        <w:rPr>
          <w:rFonts w:ascii="Times New Roman" w:eastAsia="Times New Roman" w:hAnsi="Times New Roman" w:cs="Times New Roman"/>
          <w:color w:val="000000"/>
          <w:sz w:val="24"/>
          <w:szCs w:val="24"/>
        </w:rPr>
        <w:t xml:space="preserve"> not be present but the benefits will still be needed by people (Shamala &amp; Busula, 2022). Systems can help in the preservation of this traditional medicinal herbs knowledge and ensure</w:t>
      </w:r>
      <w:r w:rsidRPr="008B27A0">
        <w:rPr>
          <w:rFonts w:ascii="Times New Roman" w:eastAsia="Times New Roman" w:hAnsi="Times New Roman" w:cs="Times New Roman"/>
          <w:color w:val="000000"/>
          <w:sz w:val="24"/>
          <w:szCs w:val="24"/>
        </w:rPr>
        <w:t xml:space="preserve"> its presence in future as there is no fear of the one holding it will die or forget.</w:t>
      </w:r>
    </w:p>
    <w:p w14:paraId="000000DB" w14:textId="4C3C4C65" w:rsidR="00A031AE" w:rsidRPr="003F0FE3" w:rsidRDefault="00373239" w:rsidP="003F0FE3">
      <w:pPr>
        <w:ind w:leftChars="0" w:left="0" w:firstLineChars="0" w:firstLine="0"/>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Systems such as databases can be used to preserve traditional medicinal herbs enabling access to information without having to go out and ask people, making it efficient</w:t>
      </w:r>
      <w:r w:rsidRPr="008B27A0">
        <w:rPr>
          <w:rFonts w:ascii="Times New Roman" w:eastAsia="Times New Roman" w:hAnsi="Times New Roman" w:cs="Times New Roman"/>
          <w:color w:val="000000"/>
          <w:sz w:val="24"/>
          <w:szCs w:val="24"/>
        </w:rPr>
        <w:t xml:space="preserve"> and convenient (Kigen et al., 2017). The World Health Organization (2014), came up with the traditional Medicine Strategy which focuses on shining light on the importance of traditional herbs. It can be seen that a database can be used to contribute to th</w:t>
      </w:r>
      <w:r w:rsidRPr="008B27A0">
        <w:rPr>
          <w:rFonts w:ascii="Times New Roman" w:eastAsia="Times New Roman" w:hAnsi="Times New Roman" w:cs="Times New Roman"/>
          <w:color w:val="000000"/>
          <w:sz w:val="24"/>
          <w:szCs w:val="24"/>
        </w:rPr>
        <w:t xml:space="preserve">e strengthening and broadening of the knowledge base used for traditional herbal medicine. Which can then be used by the common people as a point of reference in their own lives. Traditional herbal medicine usage is an important contribution to society as </w:t>
      </w:r>
      <w:r w:rsidRPr="008B27A0">
        <w:rPr>
          <w:rFonts w:ascii="Times New Roman" w:eastAsia="Times New Roman" w:hAnsi="Times New Roman" w:cs="Times New Roman"/>
          <w:color w:val="000000"/>
          <w:sz w:val="24"/>
          <w:szCs w:val="24"/>
        </w:rPr>
        <w:t xml:space="preserve">it ensures every person </w:t>
      </w:r>
      <w:r w:rsidR="003F0FE3">
        <w:rPr>
          <w:rFonts w:ascii="Times New Roman" w:eastAsia="Times New Roman" w:hAnsi="Times New Roman" w:cs="Times New Roman"/>
          <w:color w:val="000000"/>
          <w:sz w:val="24"/>
          <w:szCs w:val="24"/>
        </w:rPr>
        <w:t xml:space="preserve">has </w:t>
      </w:r>
      <w:r w:rsidR="003F0FE3" w:rsidRPr="008B27A0">
        <w:rPr>
          <w:rFonts w:ascii="Times New Roman" w:eastAsia="Times New Roman" w:hAnsi="Times New Roman" w:cs="Times New Roman"/>
          <w:color w:val="000000"/>
          <w:sz w:val="24"/>
          <w:szCs w:val="24"/>
        </w:rPr>
        <w:t>access</w:t>
      </w:r>
      <w:r w:rsidRPr="008B27A0">
        <w:rPr>
          <w:rFonts w:ascii="Times New Roman" w:eastAsia="Times New Roman" w:hAnsi="Times New Roman" w:cs="Times New Roman"/>
          <w:color w:val="000000"/>
          <w:sz w:val="24"/>
          <w:szCs w:val="24"/>
        </w:rPr>
        <w:t xml:space="preserve"> </w:t>
      </w:r>
      <w:r w:rsidR="003F0FE3">
        <w:rPr>
          <w:rFonts w:ascii="Times New Roman" w:eastAsia="Times New Roman" w:hAnsi="Times New Roman" w:cs="Times New Roman"/>
          <w:color w:val="000000"/>
          <w:sz w:val="24"/>
          <w:szCs w:val="24"/>
        </w:rPr>
        <w:t xml:space="preserve">to </w:t>
      </w:r>
      <w:r w:rsidRPr="008B27A0">
        <w:rPr>
          <w:rFonts w:ascii="Times New Roman" w:eastAsia="Times New Roman" w:hAnsi="Times New Roman" w:cs="Times New Roman"/>
          <w:color w:val="000000"/>
          <w:sz w:val="24"/>
          <w:szCs w:val="24"/>
        </w:rPr>
        <w:t>quality health care in an accessible manner and at an affordable rate (World Health Organization, 2014).</w:t>
      </w:r>
    </w:p>
    <w:p w14:paraId="000000DC" w14:textId="77777777" w:rsidR="00A031AE" w:rsidRPr="008B27A0" w:rsidRDefault="00373239" w:rsidP="00964488">
      <w:pPr>
        <w:pStyle w:val="Heading3"/>
        <w:spacing w:before="280" w:after="120" w:afterAutospacing="0" w:line="360" w:lineRule="auto"/>
        <w:ind w:left="0" w:hanging="2"/>
        <w:jc w:val="both"/>
        <w:rPr>
          <w:szCs w:val="24"/>
        </w:rPr>
      </w:pPr>
      <w:bookmarkStart w:id="29" w:name="_Toc137125150"/>
      <w:r w:rsidRPr="008B27A0">
        <w:rPr>
          <w:szCs w:val="24"/>
        </w:rPr>
        <w:t>2.6 Conceptual Framework</w:t>
      </w:r>
      <w:bookmarkEnd w:id="29"/>
    </w:p>
    <w:p w14:paraId="000000DE" w14:textId="48AC675A" w:rsidR="00A031AE" w:rsidRPr="008B27A0" w:rsidRDefault="00373239" w:rsidP="003F0FE3">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The conceptual framework supporting this study in explaining knowledge sharing and conversion</w:t>
      </w:r>
      <w:r w:rsidRPr="008B27A0">
        <w:rPr>
          <w:rFonts w:ascii="Times New Roman" w:eastAsia="Times New Roman" w:hAnsi="Times New Roman" w:cs="Times New Roman"/>
          <w:color w:val="000000"/>
          <w:sz w:val="24"/>
          <w:szCs w:val="24"/>
        </w:rPr>
        <w:t xml:space="preserve"> is the Socialisation, Externalisation, Combination and Internalisation (SECI) model (Anggraini, 2018). According to Anggraini (2018) and Hugo-Burrows, (2022), socialisation is where knowledge is converted from tacit to tacit mostly when people are convers</w:t>
      </w:r>
      <w:r w:rsidRPr="008B27A0">
        <w:rPr>
          <w:rFonts w:ascii="Times New Roman" w:eastAsia="Times New Roman" w:hAnsi="Times New Roman" w:cs="Times New Roman"/>
          <w:color w:val="000000"/>
          <w:sz w:val="24"/>
          <w:szCs w:val="24"/>
        </w:rPr>
        <w:t>ing orally, externalisation is when knowledge is converted from tacit to explicit, where the tacit knowledge is documented whether digitally or on paper. Combination on the other hand is when different explicit knowledge is combined, the different explicit</w:t>
      </w:r>
      <w:r w:rsidRPr="008B27A0">
        <w:rPr>
          <w:rFonts w:ascii="Times New Roman" w:eastAsia="Times New Roman" w:hAnsi="Times New Roman" w:cs="Times New Roman"/>
          <w:color w:val="000000"/>
          <w:sz w:val="24"/>
          <w:szCs w:val="24"/>
        </w:rPr>
        <w:t xml:space="preserve"> knowledge is merged. Finally, internalisation from explicit to tacit where explicit knowledge is converted to tacit knowledge, and the explicit knowledge is understood from the perspective of the person.</w:t>
      </w:r>
    </w:p>
    <w:p w14:paraId="000000E0" w14:textId="718B2524" w:rsidR="00A031AE" w:rsidRPr="00AB38DE" w:rsidRDefault="00373239" w:rsidP="00AB38DE">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Below is a diagram of the SECI model.</w:t>
      </w:r>
    </w:p>
    <w:p w14:paraId="000000E1" w14:textId="77777777" w:rsidR="00A031AE" w:rsidRPr="008B27A0" w:rsidRDefault="00373239" w:rsidP="00964488">
      <w:pPr>
        <w:ind w:left="0" w:hanging="2"/>
        <w:jc w:val="center"/>
        <w:rPr>
          <w:rFonts w:ascii="Times New Roman" w:eastAsia="Times New Roman" w:hAnsi="Times New Roman" w:cs="Times New Roman"/>
          <w:sz w:val="24"/>
          <w:szCs w:val="24"/>
        </w:rPr>
      </w:pPr>
      <w:r w:rsidRPr="008B27A0">
        <w:rPr>
          <w:rFonts w:ascii="Times New Roman" w:eastAsia="Times New Roman" w:hAnsi="Times New Roman" w:cs="Times New Roman"/>
          <w:noProof/>
          <w:sz w:val="24"/>
          <w:szCs w:val="24"/>
        </w:rPr>
        <w:drawing>
          <wp:inline distT="0" distB="0" distL="114300" distR="114300">
            <wp:extent cx="2889250" cy="2070735"/>
            <wp:effectExtent l="0" t="0" r="0" b="0"/>
            <wp:docPr id="10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89250" cy="2070735"/>
                    </a:xfrm>
                    <a:prstGeom prst="rect">
                      <a:avLst/>
                    </a:prstGeom>
                    <a:ln/>
                  </pic:spPr>
                </pic:pic>
              </a:graphicData>
            </a:graphic>
          </wp:inline>
        </w:drawing>
      </w:r>
    </w:p>
    <w:p w14:paraId="000000E2" w14:textId="77777777" w:rsidR="00A031AE" w:rsidRPr="008B27A0" w:rsidRDefault="00373239" w:rsidP="00964488">
      <w:pPr>
        <w:ind w:left="0" w:hanging="2"/>
        <w:jc w:val="center"/>
        <w:rPr>
          <w:rFonts w:ascii="Times New Roman" w:eastAsia="Times New Roman" w:hAnsi="Times New Roman" w:cs="Times New Roman"/>
          <w:sz w:val="24"/>
          <w:szCs w:val="24"/>
        </w:rPr>
      </w:pPr>
      <w:bookmarkStart w:id="30" w:name="_heading=h.49x2ik5" w:colFirst="0" w:colLast="0"/>
      <w:bookmarkEnd w:id="30"/>
      <w:r w:rsidRPr="008B27A0">
        <w:rPr>
          <w:rFonts w:ascii="Times New Roman" w:eastAsia="Times New Roman" w:hAnsi="Times New Roman" w:cs="Times New Roman"/>
          <w:color w:val="000000"/>
          <w:sz w:val="24"/>
          <w:szCs w:val="24"/>
        </w:rPr>
        <w:t>Source: Nonaka and Takeuchi (1995)</w:t>
      </w:r>
    </w:p>
    <w:p w14:paraId="6D9DA185" w14:textId="7677023B" w:rsidR="003F0FE3" w:rsidRDefault="003F0FE3" w:rsidP="00AB38DE">
      <w:pPr>
        <w:keepNext/>
        <w:pBdr>
          <w:top w:val="nil"/>
          <w:left w:val="nil"/>
          <w:bottom w:val="nil"/>
          <w:right w:val="nil"/>
          <w:between w:val="nil"/>
        </w:pBdr>
        <w:ind w:leftChars="0" w:left="0" w:firstLineChars="0" w:firstLine="0"/>
        <w:jc w:val="both"/>
        <w:rPr>
          <w:rFonts w:ascii="Times New Roman" w:eastAsia="Times New Roman" w:hAnsi="Times New Roman" w:cs="Times New Roman"/>
          <w:color w:val="000000"/>
          <w:sz w:val="24"/>
          <w:szCs w:val="24"/>
        </w:rPr>
      </w:pPr>
      <w:bookmarkStart w:id="31" w:name="_Toc137121921"/>
      <w:r w:rsidRPr="003F0FE3">
        <w:rPr>
          <w:rFonts w:ascii="Times New Roman" w:hAnsi="Times New Roman" w:cs="Times New Roman"/>
          <w:sz w:val="24"/>
          <w:szCs w:val="24"/>
        </w:rPr>
        <w:t xml:space="preserve">Figure </w:t>
      </w:r>
      <w:r w:rsidRPr="003F0FE3">
        <w:rPr>
          <w:rFonts w:ascii="Times New Roman" w:hAnsi="Times New Roman" w:cs="Times New Roman"/>
          <w:sz w:val="24"/>
          <w:szCs w:val="24"/>
        </w:rPr>
        <w:fldChar w:fldCharType="begin"/>
      </w:r>
      <w:r w:rsidRPr="003F0FE3">
        <w:rPr>
          <w:rFonts w:ascii="Times New Roman" w:hAnsi="Times New Roman" w:cs="Times New Roman"/>
          <w:sz w:val="24"/>
          <w:szCs w:val="24"/>
        </w:rPr>
        <w:instrText xml:space="preserve"> SEQ Figure \* ARABIC </w:instrText>
      </w:r>
      <w:r w:rsidRPr="003F0FE3">
        <w:rPr>
          <w:rFonts w:ascii="Times New Roman" w:hAnsi="Times New Roman" w:cs="Times New Roman"/>
          <w:sz w:val="24"/>
          <w:szCs w:val="24"/>
        </w:rPr>
        <w:fldChar w:fldCharType="separate"/>
      </w:r>
      <w:r w:rsidR="00AB38DE">
        <w:rPr>
          <w:rFonts w:ascii="Times New Roman" w:hAnsi="Times New Roman" w:cs="Times New Roman"/>
          <w:noProof/>
          <w:sz w:val="24"/>
          <w:szCs w:val="24"/>
        </w:rPr>
        <w:t>1</w:t>
      </w:r>
      <w:r w:rsidRPr="003F0FE3">
        <w:rPr>
          <w:rFonts w:ascii="Times New Roman" w:hAnsi="Times New Roman" w:cs="Times New Roman"/>
          <w:sz w:val="24"/>
          <w:szCs w:val="24"/>
        </w:rPr>
        <w:fldChar w:fldCharType="end"/>
      </w:r>
      <w:r w:rsidRPr="003F0FE3">
        <w:rPr>
          <w:rFonts w:ascii="Times New Roman" w:hAnsi="Times New Roman" w:cs="Times New Roman"/>
          <w:sz w:val="24"/>
          <w:szCs w:val="24"/>
        </w:rPr>
        <w:t xml:space="preserve">: </w:t>
      </w:r>
      <w:r w:rsidRPr="003F0FE3">
        <w:rPr>
          <w:rFonts w:ascii="Times New Roman" w:eastAsia="Times New Roman" w:hAnsi="Times New Roman" w:cs="Times New Roman"/>
          <w:color w:val="000000"/>
          <w:sz w:val="24"/>
          <w:szCs w:val="24"/>
        </w:rPr>
        <w:t>Conceptual framework of the study</w:t>
      </w:r>
      <w:bookmarkEnd w:id="31"/>
    </w:p>
    <w:p w14:paraId="000000E4" w14:textId="1AC7BE24" w:rsidR="00A031AE" w:rsidRPr="003F0FE3" w:rsidRDefault="00373239" w:rsidP="003F0FE3">
      <w:pPr>
        <w:keepNext/>
        <w:pBdr>
          <w:top w:val="nil"/>
          <w:left w:val="nil"/>
          <w:bottom w:val="nil"/>
          <w:right w:val="nil"/>
          <w:between w:val="nil"/>
        </w:pBd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According to Nonaka and Takeuchi’s (1995) model, tacit knowledge was shared among the people in the Kikuyu community orally as they socialised. Documentation of the traditional medicinal herbs was not done therefore in the olden day there was no explicit k</w:t>
      </w:r>
      <w:r w:rsidRPr="008B27A0">
        <w:rPr>
          <w:rFonts w:ascii="Times New Roman" w:eastAsia="Times New Roman" w:hAnsi="Times New Roman" w:cs="Times New Roman"/>
          <w:color w:val="000000"/>
          <w:sz w:val="24"/>
          <w:szCs w:val="24"/>
        </w:rPr>
        <w:t xml:space="preserve">nowledge of traditional medicinal herbs (Sindiga et al., 1995). The SECI model </w:t>
      </w:r>
      <w:r w:rsidR="00592FCF">
        <w:rPr>
          <w:rFonts w:ascii="Times New Roman" w:eastAsia="Times New Roman" w:hAnsi="Times New Roman" w:cs="Times New Roman"/>
          <w:color w:val="000000"/>
          <w:sz w:val="24"/>
          <w:szCs w:val="24"/>
        </w:rPr>
        <w:t>was</w:t>
      </w:r>
      <w:r w:rsidRPr="008B27A0">
        <w:rPr>
          <w:rFonts w:ascii="Times New Roman" w:eastAsia="Times New Roman" w:hAnsi="Times New Roman" w:cs="Times New Roman"/>
          <w:color w:val="000000"/>
          <w:sz w:val="24"/>
          <w:szCs w:val="24"/>
        </w:rPr>
        <w:t xml:space="preserve"> implemented in this study since the traditional medicinal herbs’ knowledge being shared is tacit knowledge that the respondents hold. They have been able to gain this kn</w:t>
      </w:r>
      <w:r w:rsidRPr="008B27A0">
        <w:rPr>
          <w:rFonts w:ascii="Times New Roman" w:eastAsia="Times New Roman" w:hAnsi="Times New Roman" w:cs="Times New Roman"/>
          <w:color w:val="000000"/>
          <w:sz w:val="24"/>
          <w:szCs w:val="24"/>
        </w:rPr>
        <w:t xml:space="preserve">owledge orally through generations and its conversion to explicit knowledge is the main aim of this study. Externalisation </w:t>
      </w:r>
      <w:r w:rsidR="00E34C1D" w:rsidRPr="008B27A0">
        <w:rPr>
          <w:rFonts w:ascii="Times New Roman" w:eastAsia="Times New Roman" w:hAnsi="Times New Roman" w:cs="Times New Roman"/>
          <w:color w:val="000000"/>
          <w:sz w:val="24"/>
          <w:szCs w:val="24"/>
        </w:rPr>
        <w:t>occur</w:t>
      </w:r>
      <w:r w:rsidR="00E34C1D">
        <w:rPr>
          <w:rFonts w:ascii="Times New Roman" w:eastAsia="Times New Roman" w:hAnsi="Times New Roman" w:cs="Times New Roman"/>
          <w:color w:val="000000"/>
          <w:sz w:val="24"/>
          <w:szCs w:val="24"/>
        </w:rPr>
        <w:t>red</w:t>
      </w:r>
      <w:r w:rsidRPr="008B27A0">
        <w:rPr>
          <w:rFonts w:ascii="Times New Roman" w:eastAsia="Times New Roman" w:hAnsi="Times New Roman" w:cs="Times New Roman"/>
          <w:color w:val="000000"/>
          <w:sz w:val="24"/>
          <w:szCs w:val="24"/>
        </w:rPr>
        <w:t xml:space="preserve">, where the traditional </w:t>
      </w:r>
      <w:r w:rsidR="00E34C1D">
        <w:rPr>
          <w:rFonts w:ascii="Times New Roman" w:eastAsia="Times New Roman" w:hAnsi="Times New Roman" w:cs="Times New Roman"/>
          <w:color w:val="000000"/>
          <w:sz w:val="24"/>
          <w:szCs w:val="24"/>
        </w:rPr>
        <w:t xml:space="preserve">medicinal </w:t>
      </w:r>
      <w:r w:rsidRPr="008B27A0">
        <w:rPr>
          <w:rFonts w:ascii="Times New Roman" w:eastAsia="Times New Roman" w:hAnsi="Times New Roman" w:cs="Times New Roman"/>
          <w:color w:val="000000"/>
          <w:sz w:val="24"/>
          <w:szCs w:val="24"/>
        </w:rPr>
        <w:t>herb</w:t>
      </w:r>
      <w:r w:rsidR="00E34C1D">
        <w:rPr>
          <w:rFonts w:ascii="Times New Roman" w:eastAsia="Times New Roman" w:hAnsi="Times New Roman" w:cs="Times New Roman"/>
          <w:color w:val="000000"/>
          <w:sz w:val="24"/>
          <w:szCs w:val="24"/>
        </w:rPr>
        <w:t>s</w:t>
      </w:r>
      <w:r w:rsidRPr="008B27A0">
        <w:rPr>
          <w:rFonts w:ascii="Times New Roman" w:eastAsia="Times New Roman" w:hAnsi="Times New Roman" w:cs="Times New Roman"/>
          <w:color w:val="000000"/>
          <w:sz w:val="24"/>
          <w:szCs w:val="24"/>
        </w:rPr>
        <w:t xml:space="preserve"> tacit knowledge </w:t>
      </w:r>
      <w:r w:rsidR="00E34C1D">
        <w:rPr>
          <w:rFonts w:ascii="Times New Roman" w:eastAsia="Times New Roman" w:hAnsi="Times New Roman" w:cs="Times New Roman"/>
          <w:color w:val="000000"/>
          <w:sz w:val="24"/>
          <w:szCs w:val="24"/>
        </w:rPr>
        <w:t>is</w:t>
      </w:r>
      <w:r w:rsidRPr="008B27A0">
        <w:rPr>
          <w:rFonts w:ascii="Times New Roman" w:eastAsia="Times New Roman" w:hAnsi="Times New Roman" w:cs="Times New Roman"/>
          <w:color w:val="000000"/>
          <w:sz w:val="24"/>
          <w:szCs w:val="24"/>
        </w:rPr>
        <w:t xml:space="preserve"> converted to explicit knowledge as it </w:t>
      </w:r>
      <w:r w:rsidR="00E34C1D">
        <w:rPr>
          <w:rFonts w:ascii="Times New Roman" w:eastAsia="Times New Roman" w:hAnsi="Times New Roman" w:cs="Times New Roman"/>
          <w:color w:val="000000"/>
          <w:sz w:val="24"/>
          <w:szCs w:val="24"/>
        </w:rPr>
        <w:t xml:space="preserve">is </w:t>
      </w:r>
      <w:r w:rsidRPr="008B27A0">
        <w:rPr>
          <w:rFonts w:ascii="Times New Roman" w:eastAsia="Times New Roman" w:hAnsi="Times New Roman" w:cs="Times New Roman"/>
          <w:color w:val="000000"/>
          <w:sz w:val="24"/>
          <w:szCs w:val="24"/>
        </w:rPr>
        <w:t>documented through the</w:t>
      </w:r>
      <w:r w:rsidRPr="008B27A0">
        <w:rPr>
          <w:rFonts w:ascii="Times New Roman" w:eastAsia="Times New Roman" w:hAnsi="Times New Roman" w:cs="Times New Roman"/>
          <w:color w:val="000000"/>
          <w:sz w:val="24"/>
          <w:szCs w:val="24"/>
        </w:rPr>
        <w:t xml:space="preserve"> traditional medicinal herbs system this study aims to design and develop. The documentation </w:t>
      </w:r>
      <w:r w:rsidRPr="008B27A0">
        <w:rPr>
          <w:rFonts w:ascii="Times New Roman" w:eastAsia="Times New Roman" w:hAnsi="Times New Roman" w:cs="Times New Roman"/>
          <w:color w:val="000000"/>
          <w:sz w:val="24"/>
          <w:szCs w:val="24"/>
        </w:rPr>
        <w:t>help</w:t>
      </w:r>
      <w:r w:rsidR="00592FCF">
        <w:rPr>
          <w:rFonts w:ascii="Times New Roman" w:eastAsia="Times New Roman" w:hAnsi="Times New Roman" w:cs="Times New Roman"/>
          <w:color w:val="000000"/>
          <w:sz w:val="24"/>
          <w:szCs w:val="24"/>
        </w:rPr>
        <w:t>ed</w:t>
      </w:r>
      <w:r w:rsidRPr="008B27A0">
        <w:rPr>
          <w:rFonts w:ascii="Times New Roman" w:eastAsia="Times New Roman" w:hAnsi="Times New Roman" w:cs="Times New Roman"/>
          <w:color w:val="000000"/>
          <w:sz w:val="24"/>
          <w:szCs w:val="24"/>
        </w:rPr>
        <w:t xml:space="preserve"> to ensure the knowledge is available and accessible since explicit knowledge ensures the recorded tacit knowledge can be shared and is communicable, wher</w:t>
      </w:r>
      <w:r w:rsidRPr="008B27A0">
        <w:rPr>
          <w:rFonts w:ascii="Times New Roman" w:eastAsia="Times New Roman" w:hAnsi="Times New Roman" w:cs="Times New Roman"/>
          <w:color w:val="000000"/>
          <w:sz w:val="24"/>
          <w:szCs w:val="24"/>
        </w:rPr>
        <w:t>e the knowledge can be documented (Anggraini, 2018). This makes it easier to specify details which when being orally communicated may be lost or distorted and additionally recorded in a neutral language which everyone can understand and benefit from the tr</w:t>
      </w:r>
      <w:r w:rsidRPr="008B27A0">
        <w:rPr>
          <w:rFonts w:ascii="Times New Roman" w:eastAsia="Times New Roman" w:hAnsi="Times New Roman" w:cs="Times New Roman"/>
          <w:color w:val="000000"/>
          <w:sz w:val="24"/>
          <w:szCs w:val="24"/>
        </w:rPr>
        <w:t xml:space="preserve">aditional medicinal </w:t>
      </w:r>
      <w:proofErr w:type="gramStart"/>
      <w:r w:rsidRPr="008B27A0">
        <w:rPr>
          <w:rFonts w:ascii="Times New Roman" w:eastAsia="Times New Roman" w:hAnsi="Times New Roman" w:cs="Times New Roman"/>
          <w:color w:val="000000"/>
          <w:sz w:val="24"/>
          <w:szCs w:val="24"/>
        </w:rPr>
        <w:t>herbs</w:t>
      </w:r>
      <w:proofErr w:type="gramEnd"/>
      <w:r w:rsidRPr="008B27A0">
        <w:rPr>
          <w:rFonts w:ascii="Times New Roman" w:eastAsia="Times New Roman" w:hAnsi="Times New Roman" w:cs="Times New Roman"/>
          <w:color w:val="000000"/>
          <w:sz w:val="24"/>
          <w:szCs w:val="24"/>
        </w:rPr>
        <w:t xml:space="preserve"> knowledge (Hugo-Burrows, 2022).</w:t>
      </w:r>
    </w:p>
    <w:p w14:paraId="000000E5"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hAnsi="Times New Roman" w:cs="Times New Roman"/>
          <w:sz w:val="24"/>
          <w:szCs w:val="24"/>
        </w:rPr>
        <w:br w:type="page"/>
      </w:r>
    </w:p>
    <w:p w14:paraId="000000E6" w14:textId="77777777" w:rsidR="00A031AE" w:rsidRPr="008B27A0" w:rsidRDefault="00373239" w:rsidP="00964488">
      <w:pPr>
        <w:pStyle w:val="Heading2"/>
        <w:spacing w:before="280" w:after="120" w:afterAutospacing="0" w:line="360" w:lineRule="auto"/>
        <w:ind w:left="0" w:hanging="2"/>
        <w:rPr>
          <w:szCs w:val="24"/>
        </w:rPr>
      </w:pPr>
      <w:bookmarkStart w:id="32" w:name="_Toc137125151"/>
      <w:r w:rsidRPr="008B27A0">
        <w:rPr>
          <w:szCs w:val="24"/>
        </w:rPr>
        <w:t>CHAPTER THREE</w:t>
      </w:r>
      <w:bookmarkEnd w:id="32"/>
    </w:p>
    <w:p w14:paraId="000000E7" w14:textId="77777777" w:rsidR="00A031AE" w:rsidRPr="008B27A0" w:rsidRDefault="00373239" w:rsidP="00964488">
      <w:pPr>
        <w:pStyle w:val="Heading2"/>
        <w:spacing w:before="280" w:after="120" w:afterAutospacing="0" w:line="360" w:lineRule="auto"/>
        <w:ind w:left="0" w:hanging="2"/>
        <w:rPr>
          <w:szCs w:val="24"/>
        </w:rPr>
      </w:pPr>
      <w:bookmarkStart w:id="33" w:name="_Toc137125152"/>
      <w:r w:rsidRPr="008B27A0">
        <w:rPr>
          <w:szCs w:val="24"/>
        </w:rPr>
        <w:t xml:space="preserve">RESEARCH </w:t>
      </w:r>
      <w:r w:rsidRPr="008B27A0">
        <w:rPr>
          <w:szCs w:val="24"/>
        </w:rPr>
        <w:t>METHODOLOGY</w:t>
      </w:r>
      <w:bookmarkEnd w:id="33"/>
    </w:p>
    <w:p w14:paraId="000000E8" w14:textId="77777777" w:rsidR="00A031AE" w:rsidRPr="008B27A0" w:rsidRDefault="00373239" w:rsidP="00964488">
      <w:pPr>
        <w:pStyle w:val="Heading3"/>
        <w:spacing w:before="280" w:after="120" w:afterAutospacing="0" w:line="360" w:lineRule="auto"/>
        <w:ind w:left="0" w:hanging="2"/>
        <w:jc w:val="both"/>
        <w:rPr>
          <w:szCs w:val="24"/>
        </w:rPr>
      </w:pPr>
      <w:bookmarkStart w:id="34" w:name="_Toc137125153"/>
      <w:r w:rsidRPr="008B27A0">
        <w:rPr>
          <w:szCs w:val="24"/>
        </w:rPr>
        <w:t>3.1 Introduction</w:t>
      </w:r>
      <w:bookmarkEnd w:id="34"/>
    </w:p>
    <w:p w14:paraId="000000E9" w14:textId="60F55706"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This chapter focused on the research and system design, the population of the study, sampling techniques, and sample size of the study. Addition</w:t>
      </w:r>
      <w:r w:rsidRPr="008B27A0">
        <w:rPr>
          <w:rFonts w:ascii="Times New Roman" w:eastAsia="Times New Roman" w:hAnsi="Times New Roman" w:cs="Times New Roman"/>
          <w:color w:val="000000"/>
          <w:sz w:val="24"/>
          <w:szCs w:val="24"/>
        </w:rPr>
        <w:t xml:space="preserve">ally, the data collection techniques and tools, data analysis techniques and tools, reliability and validity and ethical considerations of the study </w:t>
      </w:r>
      <w:r w:rsidR="00592FCF">
        <w:rPr>
          <w:rFonts w:ascii="Times New Roman" w:eastAsia="Times New Roman" w:hAnsi="Times New Roman" w:cs="Times New Roman"/>
          <w:color w:val="000000"/>
          <w:sz w:val="24"/>
          <w:szCs w:val="24"/>
        </w:rPr>
        <w:t>was</w:t>
      </w:r>
      <w:r w:rsidRPr="008B27A0">
        <w:rPr>
          <w:rFonts w:ascii="Times New Roman" w:eastAsia="Times New Roman" w:hAnsi="Times New Roman" w:cs="Times New Roman"/>
          <w:color w:val="000000"/>
          <w:sz w:val="24"/>
          <w:szCs w:val="24"/>
        </w:rPr>
        <w:t xml:space="preserve"> discussed in this chapter.</w:t>
      </w:r>
    </w:p>
    <w:p w14:paraId="000000EA" w14:textId="77777777" w:rsidR="00A031AE" w:rsidRPr="008B27A0" w:rsidRDefault="00373239" w:rsidP="00964488">
      <w:pPr>
        <w:pStyle w:val="Heading3"/>
        <w:spacing w:before="280" w:after="120" w:afterAutospacing="0" w:line="360" w:lineRule="auto"/>
        <w:ind w:left="0" w:hanging="2"/>
        <w:jc w:val="both"/>
        <w:rPr>
          <w:szCs w:val="24"/>
        </w:rPr>
      </w:pPr>
      <w:bookmarkStart w:id="35" w:name="_Toc137125154"/>
      <w:r w:rsidRPr="008B27A0">
        <w:rPr>
          <w:szCs w:val="24"/>
        </w:rPr>
        <w:t>3.2 Research Design</w:t>
      </w:r>
      <w:bookmarkEnd w:id="35"/>
    </w:p>
    <w:p w14:paraId="000000EB" w14:textId="77777777" w:rsidR="00A031AE" w:rsidRPr="008B27A0" w:rsidRDefault="00373239" w:rsidP="00964488">
      <w:pPr>
        <w:spacing w:before="240"/>
        <w:ind w:left="-2" w:firstLineChars="0" w:firstLine="0"/>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According to Kothari (2004), research design is the </w:t>
      </w:r>
      <w:r w:rsidRPr="008B27A0">
        <w:rPr>
          <w:rFonts w:ascii="Times New Roman" w:eastAsia="Times New Roman" w:hAnsi="Times New Roman" w:cs="Times New Roman"/>
          <w:color w:val="000000"/>
          <w:sz w:val="24"/>
          <w:szCs w:val="24"/>
        </w:rPr>
        <w:t>outline for the collection, measurement and analysis of data. This research implemented the qualitative research design that makes it possible to do one on one and in-depth questioning of the respondents which is required in the collection of tacit knowled</w:t>
      </w:r>
      <w:r w:rsidRPr="008B27A0">
        <w:rPr>
          <w:rFonts w:ascii="Times New Roman" w:eastAsia="Times New Roman" w:hAnsi="Times New Roman" w:cs="Times New Roman"/>
          <w:color w:val="000000"/>
          <w:sz w:val="24"/>
          <w:szCs w:val="24"/>
        </w:rPr>
        <w:t>ge. This research design</w:t>
      </w:r>
      <w:r w:rsidRPr="008B27A0">
        <w:rPr>
          <w:rFonts w:ascii="Times New Roman" w:eastAsia="Times New Roman" w:hAnsi="Times New Roman" w:cs="Times New Roman"/>
          <w:sz w:val="24"/>
          <w:szCs w:val="24"/>
        </w:rPr>
        <w:t xml:space="preserve"> assisted</w:t>
      </w:r>
      <w:r w:rsidRPr="008B27A0">
        <w:rPr>
          <w:rFonts w:ascii="Times New Roman" w:eastAsia="Times New Roman" w:hAnsi="Times New Roman" w:cs="Times New Roman"/>
          <w:color w:val="000000"/>
          <w:sz w:val="24"/>
          <w:szCs w:val="24"/>
        </w:rPr>
        <w:t xml:space="preserve"> in the identification and collection of traditional medicinal herbs, understanding the user requirements that people want and therefore making it straightforward in developing the traditional medicinal herbs system and pop</w:t>
      </w:r>
      <w:r w:rsidRPr="008B27A0">
        <w:rPr>
          <w:rFonts w:ascii="Times New Roman" w:eastAsia="Times New Roman" w:hAnsi="Times New Roman" w:cs="Times New Roman"/>
          <w:color w:val="000000"/>
          <w:sz w:val="24"/>
          <w:szCs w:val="24"/>
        </w:rPr>
        <w:t>ulating the database. The qualitative research design enabled the collection of detailed information especially since it’s an open-ended process making it the best option for the collection of traditional medicinal herbs tacit knowledge.</w:t>
      </w:r>
    </w:p>
    <w:p w14:paraId="000000EC" w14:textId="77777777" w:rsidR="00A031AE" w:rsidRPr="008B27A0" w:rsidRDefault="00373239" w:rsidP="00964488">
      <w:pPr>
        <w:pStyle w:val="Heading3"/>
        <w:spacing w:before="280" w:after="120" w:afterAutospacing="0" w:line="360" w:lineRule="auto"/>
        <w:ind w:left="0" w:hanging="2"/>
        <w:jc w:val="both"/>
        <w:rPr>
          <w:szCs w:val="24"/>
        </w:rPr>
      </w:pPr>
      <w:bookmarkStart w:id="36" w:name="_Toc137125155"/>
      <w:r w:rsidRPr="008B27A0">
        <w:rPr>
          <w:szCs w:val="24"/>
        </w:rPr>
        <w:t>3.3 Systems Design</w:t>
      </w:r>
      <w:r w:rsidRPr="008B27A0">
        <w:rPr>
          <w:szCs w:val="24"/>
        </w:rPr>
        <w:t xml:space="preserve"> and Development Methodology</w:t>
      </w:r>
      <w:bookmarkEnd w:id="36"/>
    </w:p>
    <w:p w14:paraId="000000ED" w14:textId="52150E6D"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According to Wasson (2005), the waterfall development strategy is where the system design and development activities are done </w:t>
      </w:r>
      <w:r w:rsidRPr="008B27A0">
        <w:rPr>
          <w:rFonts w:ascii="Times New Roman" w:eastAsia="Times New Roman" w:hAnsi="Times New Roman" w:cs="Times New Roman"/>
          <w:sz w:val="24"/>
          <w:szCs w:val="24"/>
        </w:rPr>
        <w:t>phase by phase</w:t>
      </w:r>
      <w:r w:rsidRPr="008B27A0">
        <w:rPr>
          <w:rFonts w:ascii="Times New Roman" w:eastAsia="Times New Roman" w:hAnsi="Times New Roman" w:cs="Times New Roman"/>
          <w:color w:val="000000"/>
          <w:sz w:val="24"/>
          <w:szCs w:val="24"/>
        </w:rPr>
        <w:t>. Th</w:t>
      </w:r>
      <w:r w:rsidRPr="008B27A0">
        <w:rPr>
          <w:rFonts w:ascii="Times New Roman" w:eastAsia="Times New Roman" w:hAnsi="Times New Roman" w:cs="Times New Roman"/>
          <w:sz w:val="24"/>
          <w:szCs w:val="24"/>
        </w:rPr>
        <w:t>e waterfall method phases do not overlap and ensure the previous phase has ended be</w:t>
      </w:r>
      <w:r w:rsidRPr="008B27A0">
        <w:rPr>
          <w:rFonts w:ascii="Times New Roman" w:eastAsia="Times New Roman" w:hAnsi="Times New Roman" w:cs="Times New Roman"/>
          <w:sz w:val="24"/>
          <w:szCs w:val="24"/>
        </w:rPr>
        <w:t>fore another one starts since output from one phase is input for the next phase.</w:t>
      </w:r>
      <w:r w:rsidRPr="008B27A0">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sz w:val="24"/>
          <w:szCs w:val="24"/>
        </w:rPr>
        <w:t>According to Senarath (2021), when using t</w:t>
      </w:r>
      <w:r w:rsidRPr="008B27A0">
        <w:rPr>
          <w:rFonts w:ascii="Times New Roman" w:eastAsia="Times New Roman" w:hAnsi="Times New Roman" w:cs="Times New Roman"/>
          <w:color w:val="000000"/>
          <w:sz w:val="24"/>
          <w:szCs w:val="24"/>
        </w:rPr>
        <w:t>h</w:t>
      </w:r>
      <w:r w:rsidRPr="008B27A0">
        <w:rPr>
          <w:rFonts w:ascii="Times New Roman" w:eastAsia="Times New Roman" w:hAnsi="Times New Roman" w:cs="Times New Roman"/>
          <w:sz w:val="24"/>
          <w:szCs w:val="24"/>
        </w:rPr>
        <w:t xml:space="preserve">e waterfall </w:t>
      </w:r>
      <w:r w:rsidR="002717C5" w:rsidRPr="008B27A0">
        <w:rPr>
          <w:rFonts w:ascii="Times New Roman" w:eastAsia="Times New Roman" w:hAnsi="Times New Roman" w:cs="Times New Roman"/>
          <w:sz w:val="24"/>
          <w:szCs w:val="24"/>
        </w:rPr>
        <w:t>methodology,</w:t>
      </w:r>
      <w:r w:rsidRPr="008B27A0">
        <w:rPr>
          <w:rFonts w:ascii="Times New Roman" w:eastAsia="Times New Roman" w:hAnsi="Times New Roman" w:cs="Times New Roman"/>
          <w:sz w:val="24"/>
          <w:szCs w:val="24"/>
        </w:rPr>
        <w:t xml:space="preserve"> the requirements are well defined early in the project and therefore allowing for the goal of the project to</w:t>
      </w:r>
      <w:r w:rsidRPr="008B27A0">
        <w:rPr>
          <w:rFonts w:ascii="Times New Roman" w:eastAsia="Times New Roman" w:hAnsi="Times New Roman" w:cs="Times New Roman"/>
          <w:sz w:val="24"/>
          <w:szCs w:val="24"/>
        </w:rPr>
        <w:t xml:space="preserve"> be well defined. This makes the development process smooth as the technology to be used is defined early, therefore ensuring one is ready to complete the design and development. Therefore</w:t>
      </w:r>
      <w:r w:rsidR="002717C5">
        <w:rPr>
          <w:rFonts w:ascii="Times New Roman" w:eastAsia="Times New Roman" w:hAnsi="Times New Roman" w:cs="Times New Roman"/>
          <w:sz w:val="24"/>
          <w:szCs w:val="24"/>
        </w:rPr>
        <w:t>,</w:t>
      </w:r>
      <w:r w:rsidRPr="008B27A0">
        <w:rPr>
          <w:rFonts w:ascii="Times New Roman" w:eastAsia="Times New Roman" w:hAnsi="Times New Roman" w:cs="Times New Roman"/>
          <w:sz w:val="24"/>
          <w:szCs w:val="24"/>
        </w:rPr>
        <w:t xml:space="preserve"> making the system design and development process stable and faster.</w:t>
      </w:r>
    </w:p>
    <w:p w14:paraId="64A40155" w14:textId="77777777" w:rsidR="00AB38DE" w:rsidRDefault="00AB38DE">
      <w:pPr>
        <w:suppressAutoHyphens w:val="0"/>
        <w:ind w:leftChars="0" w:left="0" w:firstLineChars="0" w:firstLine="0"/>
        <w:textDirection w:val="lrTb"/>
        <w:textAlignment w:val="auto"/>
        <w:outlineLvl w:val="9"/>
        <w:rPr>
          <w:rFonts w:ascii="Times New Roman" w:eastAsia="Times New Roman" w:hAnsi="Times New Roman" w:cs="Times New Roman"/>
          <w:b/>
          <w:bCs/>
          <w:sz w:val="24"/>
          <w:szCs w:val="24"/>
          <w:lang w:val="en-US"/>
        </w:rPr>
      </w:pPr>
      <w:bookmarkStart w:id="37" w:name="_heading=h.m2r3bz31ye04" w:colFirst="0" w:colLast="0"/>
      <w:bookmarkStart w:id="38" w:name="_heading=h.2ciricupb263" w:colFirst="0" w:colLast="0"/>
      <w:bookmarkEnd w:id="37"/>
      <w:bookmarkEnd w:id="38"/>
      <w:r>
        <w:br w:type="page"/>
      </w:r>
    </w:p>
    <w:p w14:paraId="000000F0" w14:textId="7A38806E" w:rsidR="00A031AE" w:rsidRPr="008B27A0" w:rsidRDefault="00373239" w:rsidP="00AB38DE">
      <w:pPr>
        <w:pStyle w:val="Heading4"/>
        <w:spacing w:before="280" w:after="120" w:afterAutospacing="0" w:line="360" w:lineRule="auto"/>
        <w:ind w:leftChars="0" w:left="0" w:firstLineChars="0" w:firstLine="0"/>
        <w:jc w:val="both"/>
      </w:pPr>
      <w:r w:rsidRPr="008B27A0">
        <w:t>3.3.1 Requirements Analysis</w:t>
      </w:r>
    </w:p>
    <w:p w14:paraId="000000F1" w14:textId="1456F74A" w:rsidR="00A031AE" w:rsidRPr="008B27A0" w:rsidRDefault="002717C5"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sz w:val="24"/>
          <w:szCs w:val="24"/>
        </w:rPr>
        <w:t>Requirement’s</w:t>
      </w:r>
      <w:r w:rsidR="00373239" w:rsidRPr="008B27A0">
        <w:rPr>
          <w:rFonts w:ascii="Times New Roman" w:eastAsia="Times New Roman" w:hAnsi="Times New Roman" w:cs="Times New Roman"/>
          <w:sz w:val="24"/>
          <w:szCs w:val="24"/>
        </w:rPr>
        <w:t xml:space="preserve"> analysis is done through finding the user requirements of a system and the user requirements are what should be delivered by the system to satisfy the customer (Bevan et al., 2018). For this study the </w:t>
      </w:r>
      <w:r w:rsidR="00373239" w:rsidRPr="008B27A0">
        <w:rPr>
          <w:rFonts w:ascii="Times New Roman" w:eastAsia="Times New Roman" w:hAnsi="Times New Roman" w:cs="Times New Roman"/>
          <w:color w:val="000000"/>
          <w:sz w:val="24"/>
          <w:szCs w:val="24"/>
        </w:rPr>
        <w:t xml:space="preserve">user needs </w:t>
      </w:r>
      <w:proofErr w:type="gramStart"/>
      <w:r w:rsidR="00373239" w:rsidRPr="008B27A0">
        <w:rPr>
          <w:rFonts w:ascii="Times New Roman" w:eastAsia="Times New Roman" w:hAnsi="Times New Roman" w:cs="Times New Roman"/>
          <w:sz w:val="24"/>
          <w:szCs w:val="24"/>
        </w:rPr>
        <w:t>was</w:t>
      </w:r>
      <w:proofErr w:type="gramEnd"/>
      <w:r w:rsidR="00373239" w:rsidRPr="008B27A0">
        <w:rPr>
          <w:rFonts w:ascii="Times New Roman" w:eastAsia="Times New Roman" w:hAnsi="Times New Roman" w:cs="Times New Roman"/>
          <w:color w:val="000000"/>
          <w:sz w:val="24"/>
          <w:szCs w:val="24"/>
        </w:rPr>
        <w:t xml:space="preserve"> determined</w:t>
      </w:r>
      <w:r w:rsidR="00373239" w:rsidRPr="008B27A0">
        <w:rPr>
          <w:rFonts w:ascii="Times New Roman" w:eastAsia="Times New Roman" w:hAnsi="Times New Roman" w:cs="Times New Roman"/>
          <w:sz w:val="24"/>
          <w:szCs w:val="24"/>
        </w:rPr>
        <w:t>, where it is usu</w:t>
      </w:r>
      <w:r w:rsidR="00373239" w:rsidRPr="008B27A0">
        <w:rPr>
          <w:rFonts w:ascii="Times New Roman" w:eastAsia="Times New Roman" w:hAnsi="Times New Roman" w:cs="Times New Roman"/>
          <w:sz w:val="24"/>
          <w:szCs w:val="24"/>
        </w:rPr>
        <w:t>ally the goal of the system design and development process. I</w:t>
      </w:r>
      <w:r w:rsidR="00373239" w:rsidRPr="008B27A0">
        <w:rPr>
          <w:rFonts w:ascii="Times New Roman" w:eastAsia="Times New Roman" w:hAnsi="Times New Roman" w:cs="Times New Roman"/>
          <w:color w:val="000000"/>
          <w:sz w:val="24"/>
          <w:szCs w:val="24"/>
        </w:rPr>
        <w:t xml:space="preserve">n this study, the user </w:t>
      </w:r>
      <w:r w:rsidR="00373239" w:rsidRPr="008B27A0">
        <w:rPr>
          <w:rFonts w:ascii="Times New Roman" w:eastAsia="Times New Roman" w:hAnsi="Times New Roman" w:cs="Times New Roman"/>
          <w:sz w:val="24"/>
          <w:szCs w:val="24"/>
        </w:rPr>
        <w:t xml:space="preserve">needs </w:t>
      </w:r>
      <w:proofErr w:type="gramStart"/>
      <w:r w:rsidR="00373239" w:rsidRPr="008B27A0">
        <w:rPr>
          <w:rFonts w:ascii="Times New Roman" w:eastAsia="Times New Roman" w:hAnsi="Times New Roman" w:cs="Times New Roman"/>
          <w:sz w:val="24"/>
          <w:szCs w:val="24"/>
        </w:rPr>
        <w:t>is</w:t>
      </w:r>
      <w:proofErr w:type="gramEnd"/>
      <w:r w:rsidR="00373239" w:rsidRPr="008B27A0">
        <w:rPr>
          <w:rFonts w:ascii="Times New Roman" w:eastAsia="Times New Roman" w:hAnsi="Times New Roman" w:cs="Times New Roman"/>
          <w:sz w:val="24"/>
          <w:szCs w:val="24"/>
        </w:rPr>
        <w:t>:</w:t>
      </w:r>
      <w:r w:rsidR="00373239" w:rsidRPr="008B27A0">
        <w:rPr>
          <w:rFonts w:ascii="Times New Roman" w:eastAsia="Times New Roman" w:hAnsi="Times New Roman" w:cs="Times New Roman"/>
          <w:color w:val="000000"/>
          <w:sz w:val="24"/>
          <w:szCs w:val="24"/>
        </w:rPr>
        <w:t xml:space="preserve"> designing and </w:t>
      </w:r>
      <w:r w:rsidR="00373239" w:rsidRPr="008B27A0">
        <w:rPr>
          <w:rFonts w:ascii="Times New Roman" w:eastAsia="Times New Roman" w:hAnsi="Times New Roman" w:cs="Times New Roman"/>
          <w:sz w:val="24"/>
          <w:szCs w:val="24"/>
        </w:rPr>
        <w:t>developing</w:t>
      </w:r>
      <w:r w:rsidR="00373239" w:rsidRPr="008B27A0">
        <w:rPr>
          <w:rFonts w:ascii="Times New Roman" w:eastAsia="Times New Roman" w:hAnsi="Times New Roman" w:cs="Times New Roman"/>
          <w:color w:val="000000"/>
          <w:sz w:val="24"/>
          <w:szCs w:val="24"/>
        </w:rPr>
        <w:t xml:space="preserve"> the traditional medicinal herbs system for the Kikuyu community which is</w:t>
      </w:r>
      <w:r w:rsidR="00373239" w:rsidRPr="008B27A0">
        <w:rPr>
          <w:rFonts w:ascii="Times New Roman" w:eastAsia="Times New Roman" w:hAnsi="Times New Roman" w:cs="Times New Roman"/>
          <w:sz w:val="24"/>
          <w:szCs w:val="24"/>
        </w:rPr>
        <w:t xml:space="preserve"> also</w:t>
      </w:r>
      <w:r w:rsidR="00373239" w:rsidRPr="008B27A0">
        <w:rPr>
          <w:rFonts w:ascii="Times New Roman" w:eastAsia="Times New Roman" w:hAnsi="Times New Roman" w:cs="Times New Roman"/>
          <w:color w:val="000000"/>
          <w:sz w:val="24"/>
          <w:szCs w:val="24"/>
        </w:rPr>
        <w:t xml:space="preserve"> the goal of this study. </w:t>
      </w:r>
      <w:r w:rsidR="00373239" w:rsidRPr="008B27A0">
        <w:rPr>
          <w:rFonts w:ascii="Times New Roman" w:eastAsia="Times New Roman" w:hAnsi="Times New Roman" w:cs="Times New Roman"/>
          <w:sz w:val="24"/>
          <w:szCs w:val="24"/>
        </w:rPr>
        <w:t>After the</w:t>
      </w:r>
      <w:r w:rsidR="00373239" w:rsidRPr="008B27A0">
        <w:rPr>
          <w:rFonts w:ascii="Times New Roman" w:eastAsia="Times New Roman" w:hAnsi="Times New Roman" w:cs="Times New Roman"/>
          <w:color w:val="000000"/>
          <w:sz w:val="24"/>
          <w:szCs w:val="24"/>
        </w:rPr>
        <w:t xml:space="preserve"> system requirements </w:t>
      </w:r>
      <w:r w:rsidR="00373239" w:rsidRPr="008B27A0">
        <w:rPr>
          <w:rFonts w:ascii="Times New Roman" w:eastAsia="Times New Roman" w:hAnsi="Times New Roman" w:cs="Times New Roman"/>
          <w:sz w:val="24"/>
          <w:szCs w:val="24"/>
        </w:rPr>
        <w:t>were</w:t>
      </w:r>
      <w:r w:rsidR="00373239" w:rsidRPr="008B27A0">
        <w:rPr>
          <w:rFonts w:ascii="Times New Roman" w:eastAsia="Times New Roman" w:hAnsi="Times New Roman" w:cs="Times New Roman"/>
          <w:color w:val="000000"/>
          <w:sz w:val="24"/>
          <w:szCs w:val="24"/>
        </w:rPr>
        <w:t xml:space="preserve"> </w:t>
      </w:r>
      <w:r w:rsidR="00373239" w:rsidRPr="008B27A0">
        <w:rPr>
          <w:rFonts w:ascii="Times New Roman" w:eastAsia="Times New Roman" w:hAnsi="Times New Roman" w:cs="Times New Roman"/>
          <w:color w:val="000000"/>
          <w:sz w:val="24"/>
          <w:szCs w:val="24"/>
        </w:rPr>
        <w:t xml:space="preserve">determined, in this study most of the requirements </w:t>
      </w:r>
      <w:r w:rsidR="00373239" w:rsidRPr="008B27A0">
        <w:rPr>
          <w:rFonts w:ascii="Times New Roman" w:eastAsia="Times New Roman" w:hAnsi="Times New Roman" w:cs="Times New Roman"/>
          <w:sz w:val="24"/>
          <w:szCs w:val="24"/>
        </w:rPr>
        <w:t>referred</w:t>
      </w:r>
      <w:r w:rsidR="00373239" w:rsidRPr="008B27A0">
        <w:rPr>
          <w:rFonts w:ascii="Times New Roman" w:eastAsia="Times New Roman" w:hAnsi="Times New Roman" w:cs="Times New Roman"/>
          <w:color w:val="000000"/>
          <w:sz w:val="24"/>
          <w:szCs w:val="24"/>
        </w:rPr>
        <w:t xml:space="preserve"> to the determined system requirements by (Beebwa et al. 2019). Since the res</w:t>
      </w:r>
      <w:r w:rsidR="00373239" w:rsidRPr="008B27A0">
        <w:rPr>
          <w:rFonts w:ascii="Times New Roman" w:eastAsia="Times New Roman" w:hAnsi="Times New Roman" w:cs="Times New Roman"/>
          <w:sz w:val="24"/>
          <w:szCs w:val="24"/>
        </w:rPr>
        <w:t>p</w:t>
      </w:r>
      <w:r w:rsidR="00373239" w:rsidRPr="008B27A0">
        <w:rPr>
          <w:rFonts w:ascii="Times New Roman" w:eastAsia="Times New Roman" w:hAnsi="Times New Roman" w:cs="Times New Roman"/>
          <w:color w:val="000000"/>
          <w:sz w:val="24"/>
          <w:szCs w:val="24"/>
        </w:rPr>
        <w:t xml:space="preserve">ondents of the study are above 65 years and are mostly not conversant with system requirements. </w:t>
      </w:r>
    </w:p>
    <w:p w14:paraId="000000F3" w14:textId="77777777" w:rsidR="00A031AE" w:rsidRPr="008B27A0" w:rsidRDefault="00373239" w:rsidP="00964488">
      <w:pPr>
        <w:pStyle w:val="Heading4"/>
        <w:spacing w:after="120" w:afterAutospacing="0" w:line="360" w:lineRule="auto"/>
        <w:ind w:leftChars="0" w:left="0" w:firstLineChars="0" w:firstLine="0"/>
        <w:jc w:val="both"/>
      </w:pPr>
      <w:bookmarkStart w:id="39" w:name="_heading=h.7jd294k7fena" w:colFirst="0" w:colLast="0"/>
      <w:bookmarkEnd w:id="39"/>
      <w:r w:rsidRPr="008B27A0">
        <w:t>3.3.1 Design Phase</w:t>
      </w:r>
    </w:p>
    <w:p w14:paraId="000000F4" w14:textId="3CC9FEA1"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In</w:t>
      </w:r>
      <w:r w:rsidRPr="008B27A0">
        <w:rPr>
          <w:rFonts w:ascii="Times New Roman" w:eastAsia="Times New Roman" w:hAnsi="Times New Roman" w:cs="Times New Roman"/>
          <w:sz w:val="24"/>
          <w:szCs w:val="24"/>
        </w:rPr>
        <w:t xml:space="preserve"> this phase t</w:t>
      </w:r>
      <w:r w:rsidRPr="008B27A0">
        <w:rPr>
          <w:rFonts w:ascii="Times New Roman" w:eastAsia="Times New Roman" w:hAnsi="Times New Roman" w:cs="Times New Roman"/>
          <w:color w:val="000000"/>
          <w:sz w:val="24"/>
          <w:szCs w:val="24"/>
        </w:rPr>
        <w:t xml:space="preserve">he design is done </w:t>
      </w:r>
      <w:r w:rsidRPr="008B27A0">
        <w:rPr>
          <w:rFonts w:ascii="Times New Roman" w:eastAsia="Times New Roman" w:hAnsi="Times New Roman" w:cs="Times New Roman"/>
          <w:sz w:val="24"/>
          <w:szCs w:val="24"/>
        </w:rPr>
        <w:t xml:space="preserve">to satisfy the user needs by defining all the modules which </w:t>
      </w:r>
      <w:r w:rsidR="00592FCF">
        <w:rPr>
          <w:rFonts w:ascii="Times New Roman" w:eastAsia="Times New Roman" w:hAnsi="Times New Roman" w:cs="Times New Roman"/>
          <w:sz w:val="24"/>
          <w:szCs w:val="24"/>
        </w:rPr>
        <w:t>are</w:t>
      </w:r>
      <w:r w:rsidRPr="008B27A0">
        <w:rPr>
          <w:rFonts w:ascii="Times New Roman" w:eastAsia="Times New Roman" w:hAnsi="Times New Roman" w:cs="Times New Roman"/>
          <w:sz w:val="24"/>
          <w:szCs w:val="24"/>
        </w:rPr>
        <w:t xml:space="preserve"> required and this </w:t>
      </w:r>
      <w:r w:rsidRPr="008B27A0">
        <w:rPr>
          <w:rFonts w:ascii="Times New Roman" w:eastAsia="Times New Roman" w:hAnsi="Times New Roman" w:cs="Times New Roman"/>
          <w:sz w:val="24"/>
          <w:szCs w:val="24"/>
        </w:rPr>
        <w:t>help</w:t>
      </w:r>
      <w:r w:rsidR="00592FCF">
        <w:rPr>
          <w:rFonts w:ascii="Times New Roman" w:eastAsia="Times New Roman" w:hAnsi="Times New Roman" w:cs="Times New Roman"/>
          <w:sz w:val="24"/>
          <w:szCs w:val="24"/>
        </w:rPr>
        <w:t>s when</w:t>
      </w:r>
      <w:r w:rsidRPr="008B27A0">
        <w:rPr>
          <w:rFonts w:ascii="Times New Roman" w:eastAsia="Times New Roman" w:hAnsi="Times New Roman" w:cs="Times New Roman"/>
          <w:sz w:val="24"/>
          <w:szCs w:val="24"/>
        </w:rPr>
        <w:t xml:space="preserve"> discern whether the system development</w:t>
      </w:r>
      <w:r w:rsidRPr="008B27A0">
        <w:rPr>
          <w:rFonts w:ascii="Times New Roman" w:eastAsia="Times New Roman" w:hAnsi="Times New Roman" w:cs="Times New Roman"/>
          <w:sz w:val="24"/>
          <w:szCs w:val="24"/>
        </w:rPr>
        <w:t xml:space="preserve"> continu</w:t>
      </w:r>
      <w:r w:rsidRPr="008B27A0">
        <w:rPr>
          <w:rFonts w:ascii="Times New Roman" w:eastAsia="Times New Roman" w:hAnsi="Times New Roman" w:cs="Times New Roman"/>
          <w:sz w:val="24"/>
          <w:szCs w:val="24"/>
        </w:rPr>
        <w:t>e</w:t>
      </w:r>
      <w:r w:rsidR="00592FCF">
        <w:rPr>
          <w:rFonts w:ascii="Times New Roman" w:eastAsia="Times New Roman" w:hAnsi="Times New Roman" w:cs="Times New Roman"/>
          <w:sz w:val="24"/>
          <w:szCs w:val="24"/>
        </w:rPr>
        <w:t>s</w:t>
      </w:r>
      <w:r w:rsidRPr="008B27A0">
        <w:rPr>
          <w:rFonts w:ascii="Times New Roman" w:eastAsia="Times New Roman" w:hAnsi="Times New Roman" w:cs="Times New Roman"/>
          <w:sz w:val="24"/>
          <w:szCs w:val="24"/>
        </w:rPr>
        <w:t xml:space="preserve"> since the skills to develop the modules have to be present (Bhargavi, 2018).</w:t>
      </w:r>
      <w:r w:rsidRPr="008B27A0">
        <w:rPr>
          <w:rFonts w:ascii="Times New Roman" w:eastAsia="Times New Roman" w:hAnsi="Times New Roman" w:cs="Times New Roman"/>
          <w:sz w:val="24"/>
          <w:szCs w:val="24"/>
        </w:rPr>
        <w:t xml:space="preserve"> This </w:t>
      </w:r>
      <w:r w:rsidRPr="008B27A0">
        <w:rPr>
          <w:rFonts w:ascii="Times New Roman" w:eastAsia="Times New Roman" w:hAnsi="Times New Roman" w:cs="Times New Roman"/>
          <w:color w:val="000000"/>
          <w:sz w:val="24"/>
          <w:szCs w:val="24"/>
        </w:rPr>
        <w:t xml:space="preserve">system </w:t>
      </w:r>
      <w:r w:rsidRPr="008B27A0">
        <w:rPr>
          <w:rFonts w:ascii="Times New Roman" w:eastAsia="Times New Roman" w:hAnsi="Times New Roman" w:cs="Times New Roman"/>
          <w:sz w:val="24"/>
          <w:szCs w:val="24"/>
        </w:rPr>
        <w:t xml:space="preserve">was </w:t>
      </w:r>
      <w:r w:rsidRPr="008B27A0">
        <w:rPr>
          <w:rFonts w:ascii="Times New Roman" w:eastAsia="Times New Roman" w:hAnsi="Times New Roman" w:cs="Times New Roman"/>
          <w:color w:val="000000"/>
          <w:sz w:val="24"/>
          <w:szCs w:val="24"/>
        </w:rPr>
        <w:t>designed using different diagrams such as the use case modelling technique</w:t>
      </w:r>
      <w:r w:rsidRPr="008B27A0">
        <w:rPr>
          <w:rFonts w:ascii="Times New Roman" w:eastAsia="Times New Roman" w:hAnsi="Times New Roman" w:cs="Times New Roman"/>
          <w:sz w:val="24"/>
          <w:szCs w:val="24"/>
        </w:rPr>
        <w:t>, data flow diagram and flowchart diagram. This was used to design the system architecture, how data within the system is flowing and the different permissions and r</w:t>
      </w:r>
      <w:r w:rsidRPr="008B27A0">
        <w:rPr>
          <w:rFonts w:ascii="Times New Roman" w:eastAsia="Times New Roman" w:hAnsi="Times New Roman" w:cs="Times New Roman"/>
          <w:sz w:val="24"/>
          <w:szCs w:val="24"/>
        </w:rPr>
        <w:t>ights users have within the system.</w:t>
      </w:r>
    </w:p>
    <w:p w14:paraId="000000F5" w14:textId="77777777" w:rsidR="00A031AE" w:rsidRPr="008B27A0" w:rsidRDefault="00373239" w:rsidP="00964488">
      <w:pPr>
        <w:pStyle w:val="Heading4"/>
        <w:spacing w:after="120" w:afterAutospacing="0" w:line="360" w:lineRule="auto"/>
        <w:ind w:left="0" w:hanging="2"/>
        <w:jc w:val="both"/>
      </w:pPr>
      <w:bookmarkStart w:id="40" w:name="_heading=h.h18tm4xul5ok" w:colFirst="0" w:colLast="0"/>
      <w:bookmarkEnd w:id="40"/>
      <w:r w:rsidRPr="008B27A0">
        <w:t>3.3.1 Coding Phase</w:t>
      </w:r>
    </w:p>
    <w:p w14:paraId="000000F6" w14:textId="76B21479"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sz w:val="24"/>
          <w:szCs w:val="24"/>
        </w:rPr>
        <w:t>The system development is done</w:t>
      </w:r>
      <w:r w:rsidRPr="008B27A0">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sz w:val="24"/>
          <w:szCs w:val="24"/>
        </w:rPr>
        <w:t>to ensure the system meets the user needs and the project and loading errors are fixed here to ensure testing is done in an error-free environment (Senarath, 2021). For t</w:t>
      </w:r>
      <w:r w:rsidRPr="008B27A0">
        <w:rPr>
          <w:rFonts w:ascii="Times New Roman" w:eastAsia="Times New Roman" w:hAnsi="Times New Roman" w:cs="Times New Roman"/>
          <w:sz w:val="24"/>
          <w:szCs w:val="24"/>
        </w:rPr>
        <w:t>his study the system used</w:t>
      </w:r>
      <w:r w:rsidRPr="008B27A0">
        <w:rPr>
          <w:rFonts w:ascii="Times New Roman" w:eastAsia="Times New Roman" w:hAnsi="Times New Roman" w:cs="Times New Roman"/>
          <w:color w:val="000000"/>
          <w:sz w:val="24"/>
          <w:szCs w:val="24"/>
        </w:rPr>
        <w:t xml:space="preserve"> </w:t>
      </w:r>
      <w:r w:rsidR="00592FCF">
        <w:rPr>
          <w:rFonts w:ascii="Times New Roman" w:eastAsia="Times New Roman" w:hAnsi="Times New Roman" w:cs="Times New Roman"/>
          <w:color w:val="000000"/>
          <w:sz w:val="24"/>
          <w:szCs w:val="24"/>
        </w:rPr>
        <w:t>J</w:t>
      </w:r>
      <w:r w:rsidR="00964488" w:rsidRPr="008B27A0">
        <w:rPr>
          <w:rFonts w:ascii="Times New Roman" w:eastAsia="Times New Roman" w:hAnsi="Times New Roman" w:cs="Times New Roman"/>
          <w:color w:val="000000"/>
          <w:sz w:val="24"/>
          <w:szCs w:val="24"/>
        </w:rPr>
        <w:t>ava</w:t>
      </w:r>
      <w:r w:rsidR="00592FCF">
        <w:rPr>
          <w:rFonts w:ascii="Times New Roman" w:eastAsia="Times New Roman" w:hAnsi="Times New Roman" w:cs="Times New Roman"/>
          <w:color w:val="000000"/>
          <w:sz w:val="24"/>
          <w:szCs w:val="24"/>
        </w:rPr>
        <w:t>S</w:t>
      </w:r>
      <w:r w:rsidR="00964488" w:rsidRPr="008B27A0">
        <w:rPr>
          <w:rFonts w:ascii="Times New Roman" w:eastAsia="Times New Roman" w:hAnsi="Times New Roman" w:cs="Times New Roman"/>
          <w:color w:val="000000"/>
          <w:sz w:val="24"/>
          <w:szCs w:val="24"/>
        </w:rPr>
        <w:t>cript</w:t>
      </w:r>
      <w:r w:rsidRPr="008B27A0">
        <w:rPr>
          <w:rFonts w:ascii="Times New Roman" w:eastAsia="Times New Roman" w:hAnsi="Times New Roman" w:cs="Times New Roman"/>
          <w:color w:val="000000"/>
          <w:sz w:val="24"/>
          <w:szCs w:val="24"/>
        </w:rPr>
        <w:t xml:space="preserve"> programming language specifically the React </w:t>
      </w:r>
      <w:r w:rsidR="00592FCF">
        <w:rPr>
          <w:rFonts w:ascii="Times New Roman" w:eastAsia="Times New Roman" w:hAnsi="Times New Roman" w:cs="Times New Roman"/>
          <w:color w:val="000000"/>
          <w:sz w:val="24"/>
          <w:szCs w:val="24"/>
        </w:rPr>
        <w:t>J</w:t>
      </w:r>
      <w:r w:rsidRPr="008B27A0">
        <w:rPr>
          <w:rFonts w:ascii="Times New Roman" w:eastAsia="Times New Roman" w:hAnsi="Times New Roman" w:cs="Times New Roman"/>
          <w:color w:val="000000"/>
          <w:sz w:val="24"/>
          <w:szCs w:val="24"/>
        </w:rPr>
        <w:t>ava</w:t>
      </w:r>
      <w:r w:rsidR="00592FCF">
        <w:rPr>
          <w:rFonts w:ascii="Times New Roman" w:eastAsia="Times New Roman" w:hAnsi="Times New Roman" w:cs="Times New Roman"/>
          <w:color w:val="000000"/>
          <w:sz w:val="24"/>
          <w:szCs w:val="24"/>
        </w:rPr>
        <w:t>S</w:t>
      </w:r>
      <w:r w:rsidRPr="008B27A0">
        <w:rPr>
          <w:rFonts w:ascii="Times New Roman" w:eastAsia="Times New Roman" w:hAnsi="Times New Roman" w:cs="Times New Roman"/>
          <w:color w:val="000000"/>
          <w:sz w:val="24"/>
          <w:szCs w:val="24"/>
        </w:rPr>
        <w:t xml:space="preserve">cript for the client side and express, node js framework for the server side and </w:t>
      </w:r>
      <w:r w:rsidR="002717C5">
        <w:rPr>
          <w:rFonts w:ascii="Times New Roman" w:eastAsia="Times New Roman" w:hAnsi="Times New Roman" w:cs="Times New Roman"/>
          <w:color w:val="000000"/>
          <w:sz w:val="24"/>
          <w:szCs w:val="24"/>
        </w:rPr>
        <w:t>P</w:t>
      </w:r>
      <w:r w:rsidRPr="008B27A0">
        <w:rPr>
          <w:rFonts w:ascii="Times New Roman" w:eastAsia="Times New Roman" w:hAnsi="Times New Roman" w:cs="Times New Roman"/>
          <w:color w:val="000000"/>
          <w:sz w:val="24"/>
          <w:szCs w:val="24"/>
        </w:rPr>
        <w:t>ostgre</w:t>
      </w:r>
      <w:r w:rsidR="002717C5">
        <w:rPr>
          <w:rFonts w:ascii="Times New Roman" w:eastAsia="Times New Roman" w:hAnsi="Times New Roman" w:cs="Times New Roman"/>
          <w:color w:val="000000"/>
          <w:sz w:val="24"/>
          <w:szCs w:val="24"/>
        </w:rPr>
        <w:t>SQL</w:t>
      </w:r>
      <w:r w:rsidRPr="008B27A0">
        <w:rPr>
          <w:rFonts w:ascii="Times New Roman" w:eastAsia="Times New Roman" w:hAnsi="Times New Roman" w:cs="Times New Roman"/>
          <w:color w:val="000000"/>
          <w:sz w:val="24"/>
          <w:szCs w:val="24"/>
        </w:rPr>
        <w:t xml:space="preserve"> for the relational database management system of the project. The coding </w:t>
      </w:r>
      <w:r w:rsidRPr="008B27A0">
        <w:rPr>
          <w:rFonts w:ascii="Times New Roman" w:eastAsia="Times New Roman" w:hAnsi="Times New Roman" w:cs="Times New Roman"/>
          <w:sz w:val="24"/>
          <w:szCs w:val="24"/>
        </w:rPr>
        <w:t>was gui</w:t>
      </w:r>
      <w:r w:rsidRPr="008B27A0">
        <w:rPr>
          <w:rFonts w:ascii="Times New Roman" w:eastAsia="Times New Roman" w:hAnsi="Times New Roman" w:cs="Times New Roman"/>
          <w:sz w:val="24"/>
          <w:szCs w:val="24"/>
        </w:rPr>
        <w:t>ded</w:t>
      </w:r>
      <w:r w:rsidRPr="008B27A0">
        <w:rPr>
          <w:rFonts w:ascii="Times New Roman" w:eastAsia="Times New Roman" w:hAnsi="Times New Roman" w:cs="Times New Roman"/>
          <w:color w:val="000000"/>
          <w:sz w:val="24"/>
          <w:szCs w:val="24"/>
        </w:rPr>
        <w:t xml:space="preserve"> by the design which </w:t>
      </w:r>
      <w:r w:rsidRPr="008B27A0">
        <w:rPr>
          <w:rFonts w:ascii="Times New Roman" w:eastAsia="Times New Roman" w:hAnsi="Times New Roman" w:cs="Times New Roman"/>
          <w:sz w:val="24"/>
          <w:szCs w:val="24"/>
        </w:rPr>
        <w:t>was</w:t>
      </w:r>
      <w:r w:rsidRPr="008B27A0">
        <w:rPr>
          <w:rFonts w:ascii="Times New Roman" w:eastAsia="Times New Roman" w:hAnsi="Times New Roman" w:cs="Times New Roman"/>
          <w:color w:val="000000"/>
          <w:sz w:val="24"/>
          <w:szCs w:val="24"/>
        </w:rPr>
        <w:t xml:space="preserve"> made and </w:t>
      </w:r>
      <w:r w:rsidRPr="008B27A0">
        <w:rPr>
          <w:rFonts w:ascii="Times New Roman" w:eastAsia="Times New Roman" w:hAnsi="Times New Roman" w:cs="Times New Roman"/>
          <w:sz w:val="24"/>
          <w:szCs w:val="24"/>
        </w:rPr>
        <w:t>ensured</w:t>
      </w:r>
      <w:r w:rsidRPr="008B27A0">
        <w:rPr>
          <w:rFonts w:ascii="Times New Roman" w:eastAsia="Times New Roman" w:hAnsi="Times New Roman" w:cs="Times New Roman"/>
          <w:color w:val="000000"/>
          <w:sz w:val="24"/>
          <w:szCs w:val="24"/>
        </w:rPr>
        <w:t xml:space="preserve"> the</w:t>
      </w:r>
      <w:r w:rsidRPr="008B27A0">
        <w:rPr>
          <w:rFonts w:ascii="Times New Roman" w:eastAsia="Times New Roman" w:hAnsi="Times New Roman" w:cs="Times New Roman"/>
          <w:sz w:val="24"/>
          <w:szCs w:val="24"/>
        </w:rPr>
        <w:t xml:space="preserve"> design is well implemented.</w:t>
      </w:r>
    </w:p>
    <w:p w14:paraId="000000F7" w14:textId="77777777" w:rsidR="00A031AE" w:rsidRPr="008B27A0" w:rsidRDefault="00373239" w:rsidP="00964488">
      <w:pPr>
        <w:pStyle w:val="Heading4"/>
        <w:spacing w:before="280" w:after="120" w:afterAutospacing="0" w:line="360" w:lineRule="auto"/>
        <w:ind w:left="0" w:hanging="2"/>
        <w:jc w:val="both"/>
      </w:pPr>
      <w:bookmarkStart w:id="41" w:name="_heading=h.8osvcoxiho57" w:colFirst="0" w:colLast="0"/>
      <w:bookmarkEnd w:id="41"/>
      <w:r w:rsidRPr="008B27A0">
        <w:t>3.3.1 Testing Phase</w:t>
      </w:r>
    </w:p>
    <w:p w14:paraId="000000F8" w14:textId="7A61BFCE"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sz w:val="24"/>
          <w:szCs w:val="24"/>
        </w:rPr>
        <w:t xml:space="preserve">Here the system is tested and if there are any errors </w:t>
      </w:r>
      <w:r w:rsidR="003F0FE3" w:rsidRPr="008B27A0">
        <w:rPr>
          <w:rFonts w:ascii="Times New Roman" w:eastAsia="Times New Roman" w:hAnsi="Times New Roman" w:cs="Times New Roman"/>
          <w:sz w:val="24"/>
          <w:szCs w:val="24"/>
        </w:rPr>
        <w:t>present,</w:t>
      </w:r>
      <w:r w:rsidRPr="008B27A0">
        <w:rPr>
          <w:rFonts w:ascii="Times New Roman" w:eastAsia="Times New Roman" w:hAnsi="Times New Roman" w:cs="Times New Roman"/>
          <w:sz w:val="24"/>
          <w:szCs w:val="24"/>
        </w:rPr>
        <w:t xml:space="preserve"> they are fixed. This prepares the system to be used by the end users and therefore the user needs</w:t>
      </w:r>
      <w:r w:rsidRPr="008B27A0">
        <w:rPr>
          <w:rFonts w:ascii="Times New Roman" w:eastAsia="Times New Roman" w:hAnsi="Times New Roman" w:cs="Times New Roman"/>
          <w:sz w:val="24"/>
          <w:szCs w:val="24"/>
        </w:rPr>
        <w:t xml:space="preserve"> to be met and the system working well (Senarath, 2021). For this study the system</w:t>
      </w:r>
      <w:r w:rsidRPr="008B27A0">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sz w:val="24"/>
          <w:szCs w:val="24"/>
        </w:rPr>
        <w:t>was</w:t>
      </w:r>
      <w:r w:rsidRPr="008B27A0">
        <w:rPr>
          <w:rFonts w:ascii="Times New Roman" w:eastAsia="Times New Roman" w:hAnsi="Times New Roman" w:cs="Times New Roman"/>
          <w:color w:val="000000"/>
          <w:sz w:val="24"/>
          <w:szCs w:val="24"/>
        </w:rPr>
        <w:t xml:space="preserve"> tested using postman to ensure the API endpoints are working as expected and the client and server side can communicate</w:t>
      </w:r>
      <w:r w:rsidRPr="008B27A0">
        <w:rPr>
          <w:rFonts w:ascii="Times New Roman" w:eastAsia="Times New Roman" w:hAnsi="Times New Roman" w:cs="Times New Roman"/>
          <w:sz w:val="24"/>
          <w:szCs w:val="24"/>
        </w:rPr>
        <w:t xml:space="preserve"> and ensure the system is working well. Additional</w:t>
      </w:r>
      <w:r w:rsidRPr="008B27A0">
        <w:rPr>
          <w:rFonts w:ascii="Times New Roman" w:eastAsia="Times New Roman" w:hAnsi="Times New Roman" w:cs="Times New Roman"/>
          <w:sz w:val="24"/>
          <w:szCs w:val="24"/>
        </w:rPr>
        <w:t>ly, system testing was done to ensure the system is working well for the end user.</w:t>
      </w:r>
    </w:p>
    <w:p w14:paraId="000000F9" w14:textId="77777777" w:rsidR="00A031AE" w:rsidRPr="008B27A0" w:rsidRDefault="00373239" w:rsidP="00964488">
      <w:pPr>
        <w:pStyle w:val="Heading4"/>
        <w:spacing w:before="280" w:after="120" w:afterAutospacing="0" w:line="360" w:lineRule="auto"/>
        <w:ind w:left="0" w:hanging="2"/>
        <w:jc w:val="both"/>
      </w:pPr>
      <w:bookmarkStart w:id="42" w:name="_heading=h.tb1xzn57b93b" w:colFirst="0" w:colLast="0"/>
      <w:bookmarkEnd w:id="42"/>
      <w:r w:rsidRPr="008B27A0">
        <w:t xml:space="preserve">3.3.1 </w:t>
      </w:r>
      <w:r w:rsidRPr="008B27A0">
        <w:t>Deployment Phase</w:t>
      </w:r>
    </w:p>
    <w:p w14:paraId="000000FA" w14:textId="77777777" w:rsidR="00A031AE" w:rsidRPr="008B27A0" w:rsidRDefault="00373239" w:rsidP="00964488">
      <w:pPr>
        <w:spacing w:before="280"/>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sz w:val="24"/>
          <w:szCs w:val="24"/>
        </w:rPr>
        <w:t xml:space="preserve">Deployment is the transition of the system into the real world where the system is delivered to the end-users and system maintenance and support are done there (Senarath, 2021). </w:t>
      </w:r>
      <w:r w:rsidRPr="008B27A0">
        <w:rPr>
          <w:rFonts w:ascii="Times New Roman" w:eastAsia="Times New Roman" w:hAnsi="Times New Roman" w:cs="Times New Roman"/>
          <w:sz w:val="24"/>
          <w:szCs w:val="24"/>
        </w:rPr>
        <w:t xml:space="preserve">Finally, deployment of this system </w:t>
      </w:r>
      <w:r w:rsidRPr="008B27A0">
        <w:rPr>
          <w:rFonts w:ascii="Times New Roman" w:eastAsia="Times New Roman" w:hAnsi="Times New Roman" w:cs="Times New Roman"/>
          <w:sz w:val="24"/>
          <w:szCs w:val="24"/>
        </w:rPr>
        <w:t>was done using the Vercel platform where th</w:t>
      </w:r>
      <w:r w:rsidRPr="008B27A0">
        <w:rPr>
          <w:rFonts w:ascii="Times New Roman" w:eastAsia="Times New Roman" w:hAnsi="Times New Roman" w:cs="Times New Roman"/>
          <w:sz w:val="24"/>
          <w:szCs w:val="24"/>
        </w:rPr>
        <w:t>e end users were able to get access to the system and also the system maintenance was made possible.</w:t>
      </w:r>
    </w:p>
    <w:p w14:paraId="000000FB" w14:textId="77777777" w:rsidR="00A031AE" w:rsidRPr="008B27A0" w:rsidRDefault="00373239" w:rsidP="00964488">
      <w:pPr>
        <w:ind w:left="0" w:hanging="2"/>
        <w:jc w:val="center"/>
        <w:rPr>
          <w:rFonts w:ascii="Times New Roman" w:eastAsia="Times New Roman" w:hAnsi="Times New Roman" w:cs="Times New Roman"/>
          <w:color w:val="000000"/>
          <w:sz w:val="24"/>
          <w:szCs w:val="24"/>
        </w:rPr>
      </w:pPr>
      <w:r w:rsidRPr="008B27A0">
        <w:rPr>
          <w:rFonts w:ascii="Times New Roman" w:eastAsia="Times New Roman" w:hAnsi="Times New Roman" w:cs="Times New Roman"/>
          <w:noProof/>
          <w:color w:val="000000"/>
          <w:sz w:val="24"/>
          <w:szCs w:val="24"/>
        </w:rPr>
        <w:drawing>
          <wp:inline distT="0" distB="0" distL="114300" distR="114300">
            <wp:extent cx="3149600" cy="2254250"/>
            <wp:effectExtent l="0" t="0" r="0" b="0"/>
            <wp:docPr id="10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149600" cy="2254250"/>
                    </a:xfrm>
                    <a:prstGeom prst="rect">
                      <a:avLst/>
                    </a:prstGeom>
                    <a:ln/>
                  </pic:spPr>
                </pic:pic>
              </a:graphicData>
            </a:graphic>
          </wp:inline>
        </w:drawing>
      </w:r>
    </w:p>
    <w:p w14:paraId="000000FC" w14:textId="77777777" w:rsidR="00A031AE" w:rsidRPr="008B27A0" w:rsidRDefault="00373239" w:rsidP="00964488">
      <w:pPr>
        <w:ind w:left="0" w:hanging="2"/>
        <w:jc w:val="center"/>
        <w:rPr>
          <w:rFonts w:ascii="Times New Roman" w:eastAsia="Times New Roman" w:hAnsi="Times New Roman" w:cs="Times New Roman"/>
          <w:color w:val="000000"/>
          <w:sz w:val="24"/>
          <w:szCs w:val="24"/>
        </w:rPr>
      </w:pPr>
      <w:bookmarkStart w:id="43" w:name="_heading=h.ihv636" w:colFirst="0" w:colLast="0"/>
      <w:bookmarkEnd w:id="43"/>
      <w:r w:rsidRPr="008B27A0">
        <w:rPr>
          <w:rFonts w:ascii="Times New Roman" w:eastAsia="Times New Roman" w:hAnsi="Times New Roman" w:cs="Times New Roman"/>
          <w:color w:val="000000"/>
          <w:sz w:val="24"/>
          <w:szCs w:val="24"/>
        </w:rPr>
        <w:t>Source: Salve et al. (2018)</w:t>
      </w:r>
    </w:p>
    <w:p w14:paraId="2F462974" w14:textId="4A71A3A3" w:rsidR="00AB38DE" w:rsidRPr="00AB38DE" w:rsidRDefault="00AB38DE" w:rsidP="00AB38DE">
      <w:pPr>
        <w:pStyle w:val="Caption"/>
        <w:spacing w:line="360" w:lineRule="auto"/>
        <w:ind w:left="0" w:hanging="2"/>
        <w:jc w:val="both"/>
        <w:rPr>
          <w:rFonts w:ascii="Times New Roman" w:hAnsi="Times New Roman" w:cs="Times New Roman"/>
          <w:i w:val="0"/>
          <w:iCs w:val="0"/>
          <w:color w:val="auto"/>
          <w:sz w:val="24"/>
          <w:szCs w:val="24"/>
        </w:rPr>
      </w:pPr>
      <w:bookmarkStart w:id="44" w:name="_Toc137121922"/>
      <w:r w:rsidRPr="00AB38DE">
        <w:rPr>
          <w:rFonts w:ascii="Times New Roman" w:hAnsi="Times New Roman" w:cs="Times New Roman"/>
          <w:i w:val="0"/>
          <w:iCs w:val="0"/>
          <w:color w:val="auto"/>
          <w:sz w:val="24"/>
          <w:szCs w:val="24"/>
        </w:rPr>
        <w:t xml:space="preserve">Figure </w:t>
      </w:r>
      <w:r w:rsidRPr="00AB38DE">
        <w:rPr>
          <w:rFonts w:ascii="Times New Roman" w:hAnsi="Times New Roman" w:cs="Times New Roman"/>
          <w:i w:val="0"/>
          <w:iCs w:val="0"/>
          <w:color w:val="auto"/>
          <w:sz w:val="24"/>
          <w:szCs w:val="24"/>
        </w:rPr>
        <w:fldChar w:fldCharType="begin"/>
      </w:r>
      <w:r w:rsidRPr="00AB38DE">
        <w:rPr>
          <w:rFonts w:ascii="Times New Roman" w:hAnsi="Times New Roman" w:cs="Times New Roman"/>
          <w:i w:val="0"/>
          <w:iCs w:val="0"/>
          <w:color w:val="auto"/>
          <w:sz w:val="24"/>
          <w:szCs w:val="24"/>
        </w:rPr>
        <w:instrText xml:space="preserve"> SEQ Figure \* ARABIC </w:instrText>
      </w:r>
      <w:r w:rsidRPr="00AB38DE">
        <w:rPr>
          <w:rFonts w:ascii="Times New Roman" w:hAnsi="Times New Roman" w:cs="Times New Roman"/>
          <w:i w:val="0"/>
          <w:iCs w:val="0"/>
          <w:color w:val="auto"/>
          <w:sz w:val="24"/>
          <w:szCs w:val="24"/>
        </w:rPr>
        <w:fldChar w:fldCharType="separate"/>
      </w:r>
      <w:r w:rsidRPr="00AB38DE">
        <w:rPr>
          <w:rFonts w:ascii="Times New Roman" w:hAnsi="Times New Roman" w:cs="Times New Roman"/>
          <w:i w:val="0"/>
          <w:iCs w:val="0"/>
          <w:noProof/>
          <w:color w:val="auto"/>
          <w:sz w:val="24"/>
          <w:szCs w:val="24"/>
        </w:rPr>
        <w:t>2</w:t>
      </w:r>
      <w:r w:rsidRPr="00AB38DE">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w:t>
      </w:r>
      <w:r w:rsidRPr="00AB38DE">
        <w:rPr>
          <w:rFonts w:ascii="Times New Roman" w:hAnsi="Times New Roman" w:cs="Times New Roman"/>
          <w:i w:val="0"/>
          <w:iCs w:val="0"/>
          <w:color w:val="auto"/>
          <w:sz w:val="24"/>
          <w:szCs w:val="24"/>
        </w:rPr>
        <w:t>The waterfall development process</w:t>
      </w:r>
      <w:bookmarkEnd w:id="44"/>
    </w:p>
    <w:p w14:paraId="000000FE" w14:textId="77777777" w:rsidR="00A031AE" w:rsidRPr="008B27A0" w:rsidRDefault="00373239" w:rsidP="00964488">
      <w:pPr>
        <w:pStyle w:val="Heading3"/>
        <w:spacing w:before="280" w:after="120" w:afterAutospacing="0" w:line="360" w:lineRule="auto"/>
        <w:ind w:left="0" w:hanging="2"/>
        <w:jc w:val="both"/>
        <w:rPr>
          <w:szCs w:val="24"/>
        </w:rPr>
      </w:pPr>
      <w:bookmarkStart w:id="45" w:name="_Toc137125156"/>
      <w:r w:rsidRPr="008B27A0">
        <w:rPr>
          <w:szCs w:val="24"/>
        </w:rPr>
        <w:t>3.4 Population of Study</w:t>
      </w:r>
      <w:bookmarkEnd w:id="45"/>
    </w:p>
    <w:p w14:paraId="000000FF" w14:textId="3F465153" w:rsidR="00A031AE" w:rsidRPr="008B27A0" w:rsidRDefault="00373239" w:rsidP="00964488">
      <w:pPr>
        <w:spacing w:before="24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Kiambu County has a population of 2.4million people and the constituency to be focused on </w:t>
      </w:r>
      <w:r w:rsidR="00592FCF">
        <w:rPr>
          <w:rFonts w:ascii="Times New Roman" w:eastAsia="Times New Roman" w:hAnsi="Times New Roman" w:cs="Times New Roman"/>
          <w:color w:val="000000"/>
          <w:sz w:val="24"/>
          <w:szCs w:val="24"/>
        </w:rPr>
        <w:t>was</w:t>
      </w:r>
      <w:r w:rsidRPr="008B27A0">
        <w:rPr>
          <w:rFonts w:ascii="Times New Roman" w:eastAsia="Times New Roman" w:hAnsi="Times New Roman" w:cs="Times New Roman"/>
          <w:color w:val="000000"/>
          <w:sz w:val="24"/>
          <w:szCs w:val="24"/>
        </w:rPr>
        <w:t xml:space="preserve"> Kiambaa constituency in the specific Kihara area as of 2019 the Kihara area had a population of 13,190 (Kenya National Bureau of Statistics, 2019). According </w:t>
      </w:r>
      <w:r w:rsidRPr="008B27A0">
        <w:rPr>
          <w:rFonts w:ascii="Times New Roman" w:eastAsia="Times New Roman" w:hAnsi="Times New Roman" w:cs="Times New Roman"/>
          <w:color w:val="000000"/>
          <w:sz w:val="24"/>
          <w:szCs w:val="24"/>
        </w:rPr>
        <w:t xml:space="preserve">to World Population Dashboard-Kenya (2022), the aged are usually 3% of the population therefore the population of the study </w:t>
      </w:r>
      <w:r w:rsidR="00592FCF">
        <w:rPr>
          <w:rFonts w:ascii="Times New Roman" w:eastAsia="Times New Roman" w:hAnsi="Times New Roman" w:cs="Times New Roman"/>
          <w:color w:val="000000"/>
          <w:sz w:val="24"/>
          <w:szCs w:val="24"/>
        </w:rPr>
        <w:t>was</w:t>
      </w:r>
      <w:r w:rsidRPr="008B27A0">
        <w:rPr>
          <w:rFonts w:ascii="Times New Roman" w:eastAsia="Times New Roman" w:hAnsi="Times New Roman" w:cs="Times New Roman"/>
          <w:color w:val="000000"/>
          <w:sz w:val="24"/>
          <w:szCs w:val="24"/>
        </w:rPr>
        <w:t xml:space="preserve"> 395. </w:t>
      </w:r>
    </w:p>
    <w:p w14:paraId="00000100" w14:textId="77777777" w:rsidR="00A031AE" w:rsidRPr="008B27A0" w:rsidRDefault="00373239" w:rsidP="00964488">
      <w:pPr>
        <w:pStyle w:val="Heading3"/>
        <w:spacing w:before="280" w:after="120" w:afterAutospacing="0" w:line="360" w:lineRule="auto"/>
        <w:ind w:left="0" w:hanging="2"/>
        <w:jc w:val="both"/>
        <w:rPr>
          <w:szCs w:val="24"/>
        </w:rPr>
      </w:pPr>
      <w:bookmarkStart w:id="46" w:name="_Toc137125157"/>
      <w:r w:rsidRPr="008B27A0">
        <w:rPr>
          <w:szCs w:val="24"/>
        </w:rPr>
        <w:t>3.5 Sampling techniques</w:t>
      </w:r>
      <w:bookmarkEnd w:id="46"/>
    </w:p>
    <w:p w14:paraId="00000101" w14:textId="77777777" w:rsidR="00A031AE" w:rsidRPr="008B27A0" w:rsidRDefault="00373239" w:rsidP="00964488">
      <w:pPr>
        <w:spacing w:before="24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Sampling is the process of selecting respondents to collect data from during a study (Kothari, 2004</w:t>
      </w:r>
      <w:r w:rsidRPr="008B27A0">
        <w:rPr>
          <w:rFonts w:ascii="Times New Roman" w:eastAsia="Times New Roman" w:hAnsi="Times New Roman" w:cs="Times New Roman"/>
          <w:color w:val="000000"/>
          <w:sz w:val="24"/>
          <w:szCs w:val="24"/>
        </w:rPr>
        <w:t xml:space="preserve">). The non-probability sampling technique </w:t>
      </w:r>
      <w:r w:rsidRPr="008B27A0">
        <w:rPr>
          <w:rFonts w:ascii="Times New Roman" w:eastAsia="Times New Roman" w:hAnsi="Times New Roman" w:cs="Times New Roman"/>
          <w:sz w:val="24"/>
          <w:szCs w:val="24"/>
        </w:rPr>
        <w:t xml:space="preserve">was </w:t>
      </w:r>
      <w:r w:rsidRPr="008B27A0">
        <w:rPr>
          <w:rFonts w:ascii="Times New Roman" w:eastAsia="Times New Roman" w:hAnsi="Times New Roman" w:cs="Times New Roman"/>
          <w:color w:val="000000"/>
          <w:sz w:val="24"/>
          <w:szCs w:val="24"/>
        </w:rPr>
        <w:t>used in this study where a combination of purposive sampling due to the small population who are the aged above 65 years of age and hold the traditional medicinal herbs knowledge (Kothari, 2004 p. 84).</w:t>
      </w:r>
      <w:r w:rsidRPr="008B27A0">
        <w:rPr>
          <w:rFonts w:ascii="Times New Roman" w:eastAsia="Times New Roman" w:hAnsi="Times New Roman" w:cs="Times New Roman"/>
          <w:sz w:val="24"/>
          <w:szCs w:val="24"/>
        </w:rPr>
        <w:t xml:space="preserve"> Responde</w:t>
      </w:r>
      <w:r w:rsidRPr="008B27A0">
        <w:rPr>
          <w:rFonts w:ascii="Times New Roman" w:eastAsia="Times New Roman" w:hAnsi="Times New Roman" w:cs="Times New Roman"/>
          <w:sz w:val="24"/>
          <w:szCs w:val="24"/>
        </w:rPr>
        <w:t>nts above the age of 65 is the main factor to be considered when selecting the respondents and the respondents were accessed in the church where they have seniors meeting every Wednesday. Additionally, s</w:t>
      </w:r>
      <w:r w:rsidRPr="008B27A0">
        <w:rPr>
          <w:rFonts w:ascii="Times New Roman" w:eastAsia="Times New Roman" w:hAnsi="Times New Roman" w:cs="Times New Roman"/>
          <w:color w:val="000000"/>
          <w:sz w:val="24"/>
          <w:szCs w:val="24"/>
        </w:rPr>
        <w:t>nowballing sampling is where cur</w:t>
      </w:r>
      <w:r w:rsidRPr="008B27A0">
        <w:rPr>
          <w:rFonts w:ascii="Times New Roman" w:eastAsia="Times New Roman" w:hAnsi="Times New Roman" w:cs="Times New Roman"/>
          <w:sz w:val="24"/>
          <w:szCs w:val="24"/>
        </w:rPr>
        <w:t xml:space="preserve">rent respondents are </w:t>
      </w:r>
      <w:r w:rsidRPr="008B27A0">
        <w:rPr>
          <w:rFonts w:ascii="Times New Roman" w:eastAsia="Times New Roman" w:hAnsi="Times New Roman" w:cs="Times New Roman"/>
          <w:sz w:val="24"/>
          <w:szCs w:val="24"/>
        </w:rPr>
        <w:t>used to find new respondents especially in professions where respondents should have a specific trait.</w:t>
      </w:r>
      <w:r w:rsidRPr="008B27A0">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sz w:val="24"/>
          <w:szCs w:val="24"/>
        </w:rPr>
        <w:t>Snowball</w:t>
      </w:r>
      <w:r w:rsidRPr="008B27A0">
        <w:rPr>
          <w:rFonts w:ascii="Times New Roman" w:eastAsia="Times New Roman" w:hAnsi="Times New Roman" w:cs="Times New Roman"/>
          <w:color w:val="000000"/>
          <w:sz w:val="24"/>
          <w:szCs w:val="24"/>
        </w:rPr>
        <w:t xml:space="preserve"> sampling </w:t>
      </w:r>
      <w:r w:rsidRPr="008B27A0">
        <w:rPr>
          <w:rFonts w:ascii="Times New Roman" w:eastAsia="Times New Roman" w:hAnsi="Times New Roman" w:cs="Times New Roman"/>
          <w:sz w:val="24"/>
          <w:szCs w:val="24"/>
        </w:rPr>
        <w:t>was</w:t>
      </w:r>
      <w:r w:rsidRPr="008B27A0">
        <w:rPr>
          <w:rFonts w:ascii="Times New Roman" w:eastAsia="Times New Roman" w:hAnsi="Times New Roman" w:cs="Times New Roman"/>
          <w:color w:val="000000"/>
          <w:sz w:val="24"/>
          <w:szCs w:val="24"/>
        </w:rPr>
        <w:t xml:space="preserve"> used </w:t>
      </w:r>
      <w:r w:rsidRPr="008B27A0">
        <w:rPr>
          <w:rFonts w:ascii="Times New Roman" w:eastAsia="Times New Roman" w:hAnsi="Times New Roman" w:cs="Times New Roman"/>
          <w:sz w:val="24"/>
          <w:szCs w:val="24"/>
        </w:rPr>
        <w:t>for the herbalist respondents; the</w:t>
      </w:r>
      <w:r w:rsidRPr="008B27A0">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sz w:val="24"/>
          <w:szCs w:val="24"/>
        </w:rPr>
        <w:t>respondents</w:t>
      </w:r>
      <w:r w:rsidRPr="008B27A0">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sz w:val="24"/>
          <w:szCs w:val="24"/>
        </w:rPr>
        <w:t>were</w:t>
      </w:r>
      <w:r w:rsidRPr="008B27A0">
        <w:rPr>
          <w:rFonts w:ascii="Times New Roman" w:eastAsia="Times New Roman" w:hAnsi="Times New Roman" w:cs="Times New Roman"/>
          <w:color w:val="000000"/>
          <w:sz w:val="24"/>
          <w:szCs w:val="24"/>
        </w:rPr>
        <w:t xml:space="preserve"> able to provide detailed information about traditional herbs and ha</w:t>
      </w:r>
      <w:r w:rsidRPr="008B27A0">
        <w:rPr>
          <w:rFonts w:ascii="Times New Roman" w:eastAsia="Times New Roman" w:hAnsi="Times New Roman" w:cs="Times New Roman"/>
          <w:sz w:val="24"/>
          <w:szCs w:val="24"/>
        </w:rPr>
        <w:t>ve</w:t>
      </w:r>
      <w:r w:rsidRPr="008B27A0">
        <w:rPr>
          <w:rFonts w:ascii="Times New Roman" w:eastAsia="Times New Roman" w:hAnsi="Times New Roman" w:cs="Times New Roman"/>
          <w:color w:val="000000"/>
          <w:sz w:val="24"/>
          <w:szCs w:val="24"/>
        </w:rPr>
        <w:t xml:space="preserve"> expe</w:t>
      </w:r>
      <w:r w:rsidRPr="008B27A0">
        <w:rPr>
          <w:rFonts w:ascii="Times New Roman" w:eastAsia="Times New Roman" w:hAnsi="Times New Roman" w:cs="Times New Roman"/>
          <w:color w:val="000000"/>
          <w:sz w:val="24"/>
          <w:szCs w:val="24"/>
        </w:rPr>
        <w:t>rience using them in different situations.</w:t>
      </w:r>
    </w:p>
    <w:p w14:paraId="00000102" w14:textId="77777777" w:rsidR="00A031AE" w:rsidRPr="008B27A0" w:rsidRDefault="00373239" w:rsidP="00964488">
      <w:pPr>
        <w:pStyle w:val="Heading3"/>
        <w:spacing w:before="280" w:after="120" w:afterAutospacing="0" w:line="360" w:lineRule="auto"/>
        <w:ind w:left="0" w:hanging="2"/>
        <w:jc w:val="both"/>
        <w:rPr>
          <w:szCs w:val="24"/>
        </w:rPr>
      </w:pPr>
      <w:bookmarkStart w:id="47" w:name="_Toc137125158"/>
      <w:r w:rsidRPr="008B27A0">
        <w:rPr>
          <w:szCs w:val="24"/>
        </w:rPr>
        <w:t>3.5.1 Sample Size</w:t>
      </w:r>
      <w:bookmarkEnd w:id="47"/>
    </w:p>
    <w:p w14:paraId="00000103" w14:textId="77777777" w:rsidR="00A031AE" w:rsidRPr="008B27A0" w:rsidRDefault="00373239" w:rsidP="00964488">
      <w:pPr>
        <w:spacing w:before="24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Kothari (2004), describes sample size as the derived group from the population of the study for research. Kothari (2004, p.180), formula is used to calculate the sample size of the study:</w:t>
      </w:r>
    </w:p>
    <w:p w14:paraId="00000104" w14:textId="77777777" w:rsidR="00A031AE" w:rsidRPr="008B27A0" w:rsidRDefault="00373239" w:rsidP="00964488">
      <w:pPr>
        <w:spacing w:before="240"/>
        <w:ind w:left="0" w:hanging="2"/>
        <w:jc w:val="center"/>
        <w:rPr>
          <w:rFonts w:ascii="Times New Roman" w:eastAsia="Times New Roman" w:hAnsi="Times New Roman" w:cs="Times New Roman"/>
          <w:sz w:val="24"/>
          <w:szCs w:val="24"/>
        </w:rPr>
      </w:pPr>
      <w:r w:rsidRPr="008B27A0">
        <w:rPr>
          <w:rFonts w:ascii="Times New Roman" w:eastAsia="Times New Roman" w:hAnsi="Times New Roman" w:cs="Times New Roman"/>
          <w:noProof/>
          <w:sz w:val="24"/>
          <w:szCs w:val="24"/>
        </w:rPr>
        <w:drawing>
          <wp:inline distT="0" distB="0" distL="114300" distR="114300">
            <wp:extent cx="4535170" cy="1504950"/>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535170" cy="1504950"/>
                    </a:xfrm>
                    <a:prstGeom prst="rect">
                      <a:avLst/>
                    </a:prstGeom>
                    <a:ln/>
                  </pic:spPr>
                </pic:pic>
              </a:graphicData>
            </a:graphic>
          </wp:inline>
        </w:drawing>
      </w:r>
    </w:p>
    <w:p w14:paraId="00000105" w14:textId="77777777" w:rsidR="00A031AE" w:rsidRPr="008B27A0" w:rsidRDefault="00373239" w:rsidP="00964488">
      <w:pPr>
        <w:spacing w:before="24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1.44*1.44*0.5*(1-0.5) * 395 = 204.768 </w:t>
      </w:r>
    </w:p>
    <w:p w14:paraId="00000106" w14:textId="77777777" w:rsidR="00A031AE" w:rsidRPr="008B27A0" w:rsidRDefault="00373239" w:rsidP="00964488">
      <w:pPr>
        <w:spacing w:before="24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(0.1*0.1*(395 - 1) + 1.44*1</w:t>
      </w:r>
      <w:r w:rsidRPr="008B27A0">
        <w:rPr>
          <w:rFonts w:ascii="Times New Roman" w:eastAsia="Times New Roman" w:hAnsi="Times New Roman" w:cs="Times New Roman"/>
          <w:color w:val="000000"/>
          <w:sz w:val="24"/>
          <w:szCs w:val="24"/>
        </w:rPr>
        <w:t>.44 *0 .5 * (1-0.5)) = 4.4584</w:t>
      </w:r>
    </w:p>
    <w:p w14:paraId="00000107" w14:textId="77777777" w:rsidR="00A031AE" w:rsidRPr="008B27A0" w:rsidRDefault="00373239" w:rsidP="00964488">
      <w:pPr>
        <w:spacing w:before="24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204.768 / 4.4584 = 45.92</w:t>
      </w:r>
    </w:p>
    <w:p w14:paraId="00000108" w14:textId="341F0DB6" w:rsidR="00A031AE" w:rsidRPr="008B27A0" w:rsidRDefault="00373239" w:rsidP="00964488">
      <w:pPr>
        <w:spacing w:before="24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Therefore, the sample size </w:t>
      </w:r>
      <w:r w:rsidR="00592FCF">
        <w:rPr>
          <w:rFonts w:ascii="Times New Roman" w:eastAsia="Times New Roman" w:hAnsi="Times New Roman" w:cs="Times New Roman"/>
          <w:color w:val="000000"/>
          <w:sz w:val="24"/>
          <w:szCs w:val="24"/>
        </w:rPr>
        <w:t>was</w:t>
      </w:r>
      <w:r w:rsidRPr="008B27A0">
        <w:rPr>
          <w:rFonts w:ascii="Times New Roman" w:eastAsia="Times New Roman" w:hAnsi="Times New Roman" w:cs="Times New Roman"/>
          <w:color w:val="000000"/>
          <w:sz w:val="24"/>
          <w:szCs w:val="24"/>
        </w:rPr>
        <w:t xml:space="preserve"> 46. </w:t>
      </w:r>
    </w:p>
    <w:p w14:paraId="00000109" w14:textId="77777777" w:rsidR="00A031AE" w:rsidRPr="008B27A0" w:rsidRDefault="00373239" w:rsidP="00964488">
      <w:pPr>
        <w:pStyle w:val="Heading3"/>
        <w:spacing w:before="280" w:after="120" w:afterAutospacing="0" w:line="360" w:lineRule="auto"/>
        <w:ind w:left="0" w:hanging="2"/>
        <w:jc w:val="both"/>
        <w:rPr>
          <w:szCs w:val="24"/>
        </w:rPr>
      </w:pPr>
      <w:bookmarkStart w:id="48" w:name="_Toc137125159"/>
      <w:r w:rsidRPr="008B27A0">
        <w:rPr>
          <w:szCs w:val="24"/>
        </w:rPr>
        <w:t>3.6 Data collection techniques and tools</w:t>
      </w:r>
      <w:bookmarkEnd w:id="48"/>
    </w:p>
    <w:p w14:paraId="0000010A"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 xml:space="preserve">Data collection is the process of gathering information from the selected sample of the study (Mugenda &amp; Mugenda, 2003). The </w:t>
      </w:r>
      <w:r w:rsidRPr="008B27A0">
        <w:rPr>
          <w:rFonts w:ascii="Times New Roman" w:eastAsia="Times New Roman" w:hAnsi="Times New Roman" w:cs="Times New Roman"/>
          <w:sz w:val="24"/>
          <w:szCs w:val="24"/>
        </w:rPr>
        <w:t>data collection tools and techniques used are discussed below</w:t>
      </w:r>
      <w:r w:rsidRPr="008B27A0">
        <w:rPr>
          <w:rFonts w:ascii="Times New Roman" w:eastAsia="Times New Roman" w:hAnsi="Times New Roman" w:cs="Times New Roman"/>
          <w:color w:val="000000"/>
          <w:sz w:val="24"/>
          <w:szCs w:val="24"/>
        </w:rPr>
        <w:t xml:space="preserve"> </w:t>
      </w:r>
    </w:p>
    <w:p w14:paraId="0000010B" w14:textId="77777777" w:rsidR="00A031AE" w:rsidRPr="008B27A0" w:rsidRDefault="00373239" w:rsidP="00964488">
      <w:pPr>
        <w:pStyle w:val="Heading4"/>
        <w:spacing w:before="280" w:after="120" w:afterAutospacing="0" w:line="360" w:lineRule="auto"/>
        <w:ind w:left="0" w:hanging="2"/>
        <w:jc w:val="both"/>
      </w:pPr>
      <w:r w:rsidRPr="008B27A0">
        <w:t>3.6.1 Data collection techniques</w:t>
      </w:r>
    </w:p>
    <w:p w14:paraId="0000010C" w14:textId="27EBACB3" w:rsidR="00A031AE" w:rsidRPr="008B27A0" w:rsidRDefault="00373239" w:rsidP="00964488">
      <w:pPr>
        <w:spacing w:before="240"/>
        <w:ind w:left="0" w:hanging="2"/>
        <w:jc w:val="both"/>
        <w:rPr>
          <w:rFonts w:ascii="Times New Roman" w:hAnsi="Times New Roman" w:cs="Times New Roman"/>
          <w:sz w:val="24"/>
          <w:szCs w:val="24"/>
        </w:rPr>
      </w:pPr>
      <w:r w:rsidRPr="008B27A0">
        <w:rPr>
          <w:rFonts w:ascii="Times New Roman" w:eastAsia="Times New Roman" w:hAnsi="Times New Roman" w:cs="Times New Roman"/>
          <w:sz w:val="24"/>
          <w:szCs w:val="24"/>
        </w:rPr>
        <w:t xml:space="preserve">Data collection technique used in this study </w:t>
      </w:r>
      <w:r w:rsidR="00592FCF">
        <w:rPr>
          <w:rFonts w:ascii="Times New Roman" w:eastAsia="Times New Roman" w:hAnsi="Times New Roman" w:cs="Times New Roman"/>
          <w:sz w:val="24"/>
          <w:szCs w:val="24"/>
        </w:rPr>
        <w:t>wa</w:t>
      </w:r>
      <w:r w:rsidRPr="008B27A0">
        <w:rPr>
          <w:rFonts w:ascii="Times New Roman" w:eastAsia="Times New Roman" w:hAnsi="Times New Roman" w:cs="Times New Roman"/>
          <w:sz w:val="24"/>
          <w:szCs w:val="24"/>
        </w:rPr>
        <w:t>s t</w:t>
      </w:r>
      <w:r w:rsidRPr="008B27A0">
        <w:rPr>
          <w:rFonts w:ascii="Times New Roman" w:eastAsia="Times New Roman" w:hAnsi="Times New Roman" w:cs="Times New Roman"/>
          <w:color w:val="000000"/>
          <w:sz w:val="24"/>
          <w:szCs w:val="24"/>
        </w:rPr>
        <w:t xml:space="preserve">he interview technique </w:t>
      </w:r>
      <w:r w:rsidRPr="008B27A0">
        <w:rPr>
          <w:rFonts w:ascii="Times New Roman" w:eastAsia="Times New Roman" w:hAnsi="Times New Roman" w:cs="Times New Roman"/>
          <w:sz w:val="24"/>
          <w:szCs w:val="24"/>
        </w:rPr>
        <w:t>where the personal interview technique was done for the respondents</w:t>
      </w:r>
      <w:r w:rsidRPr="008B27A0">
        <w:rPr>
          <w:rFonts w:ascii="Times New Roman" w:eastAsia="Times New Roman" w:hAnsi="Times New Roman" w:cs="Times New Roman"/>
          <w:color w:val="000000"/>
          <w:sz w:val="24"/>
          <w:szCs w:val="24"/>
        </w:rPr>
        <w:t xml:space="preserve">. The respondents </w:t>
      </w:r>
      <w:r w:rsidRPr="008B27A0">
        <w:rPr>
          <w:rFonts w:ascii="Times New Roman" w:eastAsia="Times New Roman" w:hAnsi="Times New Roman" w:cs="Times New Roman"/>
          <w:sz w:val="24"/>
          <w:szCs w:val="24"/>
        </w:rPr>
        <w:t>wer</w:t>
      </w:r>
      <w:r w:rsidRPr="008B27A0">
        <w:rPr>
          <w:rFonts w:ascii="Times New Roman" w:eastAsia="Times New Roman" w:hAnsi="Times New Roman" w:cs="Times New Roman"/>
          <w:sz w:val="24"/>
          <w:szCs w:val="24"/>
        </w:rPr>
        <w:t>e</w:t>
      </w:r>
      <w:r w:rsidRPr="008B27A0">
        <w:rPr>
          <w:rFonts w:ascii="Times New Roman" w:eastAsia="Times New Roman" w:hAnsi="Times New Roman" w:cs="Times New Roman"/>
          <w:color w:val="000000"/>
          <w:sz w:val="24"/>
          <w:szCs w:val="24"/>
        </w:rPr>
        <w:t xml:space="preserve"> asked in-depth questions, which are aimed at collecting traditional medicinal herbs knowledge. The information, about the usage of the traditional medicinal herbs, how to prepare </w:t>
      </w:r>
      <w:r w:rsidRPr="008B27A0">
        <w:rPr>
          <w:rFonts w:ascii="Times New Roman" w:eastAsia="Times New Roman" w:hAnsi="Times New Roman" w:cs="Times New Roman"/>
          <w:sz w:val="24"/>
          <w:szCs w:val="24"/>
        </w:rPr>
        <w:t>them</w:t>
      </w:r>
      <w:r w:rsidRPr="008B27A0">
        <w:rPr>
          <w:rFonts w:ascii="Times New Roman" w:eastAsia="Times New Roman" w:hAnsi="Times New Roman" w:cs="Times New Roman"/>
          <w:color w:val="000000"/>
          <w:sz w:val="24"/>
          <w:szCs w:val="24"/>
        </w:rPr>
        <w:t xml:space="preserve"> and what disease they cure</w:t>
      </w:r>
      <w:r w:rsidRPr="008B27A0">
        <w:rPr>
          <w:rFonts w:ascii="Times New Roman" w:eastAsia="Times New Roman" w:hAnsi="Times New Roman" w:cs="Times New Roman"/>
          <w:sz w:val="24"/>
          <w:szCs w:val="24"/>
        </w:rPr>
        <w:t>. This was</w:t>
      </w:r>
      <w:r w:rsidRPr="008B27A0">
        <w:rPr>
          <w:rFonts w:ascii="Times New Roman" w:eastAsia="Times New Roman" w:hAnsi="Times New Roman" w:cs="Times New Roman"/>
          <w:color w:val="000000"/>
          <w:sz w:val="24"/>
          <w:szCs w:val="24"/>
        </w:rPr>
        <w:t xml:space="preserve"> hand-written and pictures of the </w:t>
      </w:r>
      <w:r w:rsidRPr="008B27A0">
        <w:rPr>
          <w:rFonts w:ascii="Times New Roman" w:eastAsia="Times New Roman" w:hAnsi="Times New Roman" w:cs="Times New Roman"/>
          <w:color w:val="000000"/>
          <w:sz w:val="24"/>
          <w:szCs w:val="24"/>
        </w:rPr>
        <w:t xml:space="preserve">plants taken. The interview questions </w:t>
      </w:r>
      <w:r w:rsidRPr="008B27A0">
        <w:rPr>
          <w:rFonts w:ascii="Times New Roman" w:eastAsia="Times New Roman" w:hAnsi="Times New Roman" w:cs="Times New Roman"/>
          <w:sz w:val="24"/>
          <w:szCs w:val="24"/>
        </w:rPr>
        <w:t>were</w:t>
      </w:r>
      <w:r w:rsidRPr="008B27A0">
        <w:rPr>
          <w:rFonts w:ascii="Times New Roman" w:eastAsia="Times New Roman" w:hAnsi="Times New Roman" w:cs="Times New Roman"/>
          <w:color w:val="000000"/>
          <w:sz w:val="24"/>
          <w:szCs w:val="24"/>
        </w:rPr>
        <w:t xml:space="preserve"> open-ended to get the respondents to share more and explain in detail information about the traditional medicinal herbs.</w:t>
      </w:r>
    </w:p>
    <w:p w14:paraId="0000010D" w14:textId="77777777" w:rsidR="00A031AE" w:rsidRPr="008B27A0" w:rsidRDefault="00373239" w:rsidP="00964488">
      <w:pPr>
        <w:pStyle w:val="Heading4"/>
        <w:spacing w:before="280" w:after="120" w:afterAutospacing="0" w:line="360" w:lineRule="auto"/>
        <w:ind w:left="0" w:hanging="2"/>
        <w:jc w:val="both"/>
      </w:pPr>
      <w:r w:rsidRPr="008B27A0">
        <w:t>3.6.2 Data collection tools</w:t>
      </w:r>
    </w:p>
    <w:p w14:paraId="0000010E" w14:textId="4CEBBD61"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Kothari (2004), states the scheduled method is the collection of</w:t>
      </w:r>
      <w:r w:rsidRPr="008B27A0">
        <w:rPr>
          <w:rFonts w:ascii="Times New Roman" w:eastAsia="Times New Roman" w:hAnsi="Times New Roman" w:cs="Times New Roman"/>
          <w:color w:val="000000"/>
          <w:sz w:val="24"/>
          <w:szCs w:val="24"/>
        </w:rPr>
        <w:t xml:space="preserve"> data where the researcher fills in the questions. The interview schedule tool </w:t>
      </w:r>
      <w:r w:rsidRPr="008B27A0">
        <w:rPr>
          <w:rFonts w:ascii="Times New Roman" w:eastAsia="Times New Roman" w:hAnsi="Times New Roman" w:cs="Times New Roman"/>
          <w:sz w:val="24"/>
          <w:szCs w:val="24"/>
        </w:rPr>
        <w:t>was</w:t>
      </w:r>
      <w:r w:rsidRPr="008B27A0">
        <w:rPr>
          <w:rFonts w:ascii="Times New Roman" w:eastAsia="Times New Roman" w:hAnsi="Times New Roman" w:cs="Times New Roman"/>
          <w:color w:val="000000"/>
          <w:sz w:val="24"/>
          <w:szCs w:val="24"/>
        </w:rPr>
        <w:t xml:space="preserve"> used to collect the traditional medicinal herbs </w:t>
      </w:r>
      <w:r w:rsidRPr="008B27A0">
        <w:rPr>
          <w:rFonts w:ascii="Times New Roman" w:eastAsia="Times New Roman" w:hAnsi="Times New Roman" w:cs="Times New Roman"/>
          <w:sz w:val="24"/>
          <w:szCs w:val="24"/>
        </w:rPr>
        <w:t xml:space="preserve">qualitative data </w:t>
      </w:r>
      <w:r w:rsidRPr="008B27A0">
        <w:rPr>
          <w:rFonts w:ascii="Times New Roman" w:eastAsia="Times New Roman" w:hAnsi="Times New Roman" w:cs="Times New Roman"/>
          <w:color w:val="000000"/>
          <w:sz w:val="24"/>
          <w:szCs w:val="24"/>
        </w:rPr>
        <w:t xml:space="preserve">from the Kikuyu community respondents. The interview schedule tool </w:t>
      </w:r>
      <w:r w:rsidRPr="008B27A0">
        <w:rPr>
          <w:rFonts w:ascii="Times New Roman" w:eastAsia="Times New Roman" w:hAnsi="Times New Roman" w:cs="Times New Roman"/>
          <w:sz w:val="24"/>
          <w:szCs w:val="24"/>
        </w:rPr>
        <w:t xml:space="preserve">allowed </w:t>
      </w:r>
      <w:r w:rsidRPr="008B27A0">
        <w:rPr>
          <w:rFonts w:ascii="Times New Roman" w:eastAsia="Times New Roman" w:hAnsi="Times New Roman" w:cs="Times New Roman"/>
          <w:color w:val="000000"/>
          <w:sz w:val="24"/>
          <w:szCs w:val="24"/>
        </w:rPr>
        <w:t>for the data</w:t>
      </w:r>
      <w:r w:rsidRPr="008B27A0">
        <w:rPr>
          <w:rFonts w:ascii="Times New Roman" w:eastAsia="Times New Roman" w:hAnsi="Times New Roman" w:cs="Times New Roman"/>
          <w:sz w:val="24"/>
          <w:szCs w:val="24"/>
        </w:rPr>
        <w:t xml:space="preserve"> to be</w:t>
      </w:r>
      <w:r w:rsidRPr="008B27A0">
        <w:rPr>
          <w:rFonts w:ascii="Times New Roman" w:eastAsia="Times New Roman" w:hAnsi="Times New Roman" w:cs="Times New Roman"/>
          <w:color w:val="000000"/>
          <w:sz w:val="24"/>
          <w:szCs w:val="24"/>
        </w:rPr>
        <w:t xml:space="preserve"> collected in t</w:t>
      </w:r>
      <w:r w:rsidRPr="008B27A0">
        <w:rPr>
          <w:rFonts w:ascii="Times New Roman" w:eastAsia="Times New Roman" w:hAnsi="Times New Roman" w:cs="Times New Roman"/>
          <w:color w:val="000000"/>
          <w:sz w:val="24"/>
          <w:szCs w:val="24"/>
        </w:rPr>
        <w:t xml:space="preserve">ime as the data collection is filled by the researcher and also provide personal contact which is necessary due to the nature of </w:t>
      </w:r>
      <w:r w:rsidRPr="008B27A0">
        <w:rPr>
          <w:rFonts w:ascii="Times New Roman" w:eastAsia="Times New Roman" w:hAnsi="Times New Roman" w:cs="Times New Roman"/>
          <w:sz w:val="24"/>
          <w:szCs w:val="24"/>
        </w:rPr>
        <w:t xml:space="preserve">qualitative </w:t>
      </w:r>
      <w:r w:rsidRPr="008B27A0">
        <w:rPr>
          <w:rFonts w:ascii="Times New Roman" w:eastAsia="Times New Roman" w:hAnsi="Times New Roman" w:cs="Times New Roman"/>
          <w:color w:val="000000"/>
          <w:sz w:val="24"/>
          <w:szCs w:val="24"/>
        </w:rPr>
        <w:t xml:space="preserve">data collected and also ensure the collected data </w:t>
      </w:r>
      <w:r w:rsidRPr="008B27A0">
        <w:rPr>
          <w:rFonts w:ascii="Times New Roman" w:eastAsia="Times New Roman" w:hAnsi="Times New Roman" w:cs="Times New Roman"/>
          <w:sz w:val="24"/>
          <w:szCs w:val="24"/>
        </w:rPr>
        <w:t>was</w:t>
      </w:r>
      <w:r w:rsidRPr="008B27A0">
        <w:rPr>
          <w:rFonts w:ascii="Times New Roman" w:eastAsia="Times New Roman" w:hAnsi="Times New Roman" w:cs="Times New Roman"/>
          <w:color w:val="000000"/>
          <w:sz w:val="24"/>
          <w:szCs w:val="24"/>
        </w:rPr>
        <w:t xml:space="preserve"> more accurate (Kothari, 2004 p.122). Additionally, since the </w:t>
      </w:r>
      <w:r w:rsidRPr="008B27A0">
        <w:rPr>
          <w:rFonts w:ascii="Times New Roman" w:eastAsia="Times New Roman" w:hAnsi="Times New Roman" w:cs="Times New Roman"/>
          <w:color w:val="000000"/>
          <w:sz w:val="24"/>
          <w:szCs w:val="24"/>
        </w:rPr>
        <w:t xml:space="preserve">study’s respondents are the </w:t>
      </w:r>
      <w:r w:rsidRPr="008B27A0">
        <w:rPr>
          <w:rFonts w:ascii="Times New Roman" w:eastAsia="Times New Roman" w:hAnsi="Times New Roman" w:cs="Times New Roman"/>
          <w:sz w:val="24"/>
          <w:szCs w:val="24"/>
        </w:rPr>
        <w:t xml:space="preserve">above 65 </w:t>
      </w:r>
      <w:r w:rsidR="003F0FE3" w:rsidRPr="008B27A0">
        <w:rPr>
          <w:rFonts w:ascii="Times New Roman" w:eastAsia="Times New Roman" w:hAnsi="Times New Roman" w:cs="Times New Roman"/>
          <w:sz w:val="24"/>
          <w:szCs w:val="24"/>
        </w:rPr>
        <w:t>years,</w:t>
      </w:r>
      <w:r w:rsidRPr="008B27A0">
        <w:rPr>
          <w:rFonts w:ascii="Times New Roman" w:eastAsia="Times New Roman" w:hAnsi="Times New Roman" w:cs="Times New Roman"/>
          <w:sz w:val="24"/>
          <w:szCs w:val="24"/>
        </w:rPr>
        <w:t xml:space="preserve"> they were not </w:t>
      </w:r>
      <w:r w:rsidRPr="008B27A0">
        <w:rPr>
          <w:rFonts w:ascii="Times New Roman" w:eastAsia="Times New Roman" w:hAnsi="Times New Roman" w:cs="Times New Roman"/>
          <w:color w:val="000000"/>
          <w:sz w:val="24"/>
          <w:szCs w:val="24"/>
        </w:rPr>
        <w:t xml:space="preserve">able to write on their </w:t>
      </w:r>
      <w:r w:rsidRPr="008B27A0">
        <w:rPr>
          <w:rFonts w:ascii="Times New Roman" w:eastAsia="Times New Roman" w:hAnsi="Times New Roman" w:cs="Times New Roman"/>
          <w:sz w:val="24"/>
          <w:szCs w:val="24"/>
        </w:rPr>
        <w:t>own, the</w:t>
      </w:r>
      <w:r w:rsidRPr="008B27A0">
        <w:rPr>
          <w:rFonts w:ascii="Times New Roman" w:eastAsia="Times New Roman" w:hAnsi="Times New Roman" w:cs="Times New Roman"/>
          <w:color w:val="000000"/>
          <w:sz w:val="24"/>
          <w:szCs w:val="24"/>
        </w:rPr>
        <w:t xml:space="preserve"> interview schedule tool support</w:t>
      </w:r>
      <w:r w:rsidRPr="008B27A0">
        <w:rPr>
          <w:rFonts w:ascii="Times New Roman" w:eastAsia="Times New Roman" w:hAnsi="Times New Roman" w:cs="Times New Roman"/>
          <w:sz w:val="24"/>
          <w:szCs w:val="24"/>
        </w:rPr>
        <w:t>ed</w:t>
      </w:r>
      <w:r w:rsidRPr="008B27A0">
        <w:rPr>
          <w:rFonts w:ascii="Times New Roman" w:eastAsia="Times New Roman" w:hAnsi="Times New Roman" w:cs="Times New Roman"/>
          <w:color w:val="000000"/>
          <w:sz w:val="24"/>
          <w:szCs w:val="24"/>
        </w:rPr>
        <w:t xml:space="preserve"> for the researcher to </w:t>
      </w:r>
      <w:r w:rsidRPr="008B27A0">
        <w:rPr>
          <w:rFonts w:ascii="Times New Roman" w:eastAsia="Times New Roman" w:hAnsi="Times New Roman" w:cs="Times New Roman"/>
          <w:sz w:val="24"/>
          <w:szCs w:val="24"/>
        </w:rPr>
        <w:t>assist</w:t>
      </w:r>
      <w:r w:rsidRPr="008B27A0">
        <w:rPr>
          <w:rFonts w:ascii="Times New Roman" w:eastAsia="Times New Roman" w:hAnsi="Times New Roman" w:cs="Times New Roman"/>
          <w:color w:val="000000"/>
          <w:sz w:val="24"/>
          <w:szCs w:val="24"/>
        </w:rPr>
        <w:t xml:space="preserve"> by </w:t>
      </w:r>
      <w:r w:rsidRPr="008B27A0">
        <w:rPr>
          <w:rFonts w:ascii="Times New Roman" w:eastAsia="Times New Roman" w:hAnsi="Times New Roman" w:cs="Times New Roman"/>
          <w:sz w:val="24"/>
          <w:szCs w:val="24"/>
        </w:rPr>
        <w:t>filling out</w:t>
      </w:r>
      <w:r w:rsidRPr="008B27A0">
        <w:rPr>
          <w:rFonts w:ascii="Times New Roman" w:eastAsia="Times New Roman" w:hAnsi="Times New Roman" w:cs="Times New Roman"/>
          <w:color w:val="000000"/>
          <w:sz w:val="24"/>
          <w:szCs w:val="24"/>
        </w:rPr>
        <w:t xml:space="preserve"> the prepared questions for them (Kothari, 2004 p.122). Since the interview method </w:t>
      </w:r>
      <w:r w:rsidRPr="008B27A0">
        <w:rPr>
          <w:rFonts w:ascii="Times New Roman" w:eastAsia="Times New Roman" w:hAnsi="Times New Roman" w:cs="Times New Roman"/>
          <w:sz w:val="24"/>
          <w:szCs w:val="24"/>
        </w:rPr>
        <w:t xml:space="preserve">was </w:t>
      </w:r>
      <w:r w:rsidRPr="008B27A0">
        <w:rPr>
          <w:rFonts w:ascii="Times New Roman" w:eastAsia="Times New Roman" w:hAnsi="Times New Roman" w:cs="Times New Roman"/>
          <w:color w:val="000000"/>
          <w:sz w:val="24"/>
          <w:szCs w:val="24"/>
        </w:rPr>
        <w:t>use</w:t>
      </w:r>
      <w:r w:rsidRPr="008B27A0">
        <w:rPr>
          <w:rFonts w:ascii="Times New Roman" w:eastAsia="Times New Roman" w:hAnsi="Times New Roman" w:cs="Times New Roman"/>
          <w:color w:val="000000"/>
          <w:sz w:val="24"/>
          <w:szCs w:val="24"/>
        </w:rPr>
        <w:t>d to collect data, it require</w:t>
      </w:r>
      <w:r w:rsidRPr="008B27A0">
        <w:rPr>
          <w:rFonts w:ascii="Times New Roman" w:eastAsia="Times New Roman" w:hAnsi="Times New Roman" w:cs="Times New Roman"/>
          <w:sz w:val="24"/>
          <w:szCs w:val="24"/>
        </w:rPr>
        <w:t>d</w:t>
      </w:r>
      <w:r w:rsidRPr="008B27A0">
        <w:rPr>
          <w:rFonts w:ascii="Times New Roman" w:eastAsia="Times New Roman" w:hAnsi="Times New Roman" w:cs="Times New Roman"/>
          <w:color w:val="000000"/>
          <w:sz w:val="24"/>
          <w:szCs w:val="24"/>
        </w:rPr>
        <w:t xml:space="preserve"> the researcher to take note of the responses of the respondents. </w:t>
      </w:r>
    </w:p>
    <w:p w14:paraId="0000010F" w14:textId="77777777" w:rsidR="00A031AE" w:rsidRPr="008B27A0" w:rsidRDefault="00373239" w:rsidP="00964488">
      <w:pPr>
        <w:pStyle w:val="Heading3"/>
        <w:spacing w:before="280" w:after="120" w:afterAutospacing="0" w:line="360" w:lineRule="auto"/>
        <w:ind w:left="0" w:hanging="2"/>
        <w:jc w:val="both"/>
        <w:rPr>
          <w:szCs w:val="24"/>
        </w:rPr>
      </w:pPr>
      <w:bookmarkStart w:id="49" w:name="_Toc137125160"/>
      <w:r w:rsidRPr="008B27A0">
        <w:rPr>
          <w:szCs w:val="24"/>
        </w:rPr>
        <w:t>3.7 Data analysis techniques and tools</w:t>
      </w:r>
      <w:bookmarkEnd w:id="49"/>
    </w:p>
    <w:p w14:paraId="00000110" w14:textId="56DFDE36"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Data analysis is the process of organising and manipulating data to get meaning from the data collected from the study (</w:t>
      </w:r>
      <w:r w:rsidRPr="008B27A0">
        <w:rPr>
          <w:rFonts w:ascii="Times New Roman" w:eastAsia="Times New Roman" w:hAnsi="Times New Roman" w:cs="Times New Roman"/>
          <w:sz w:val="24"/>
          <w:szCs w:val="24"/>
        </w:rPr>
        <w:t xml:space="preserve">Kothari, 2004). </w:t>
      </w:r>
      <w:r w:rsidRPr="008B27A0">
        <w:rPr>
          <w:rFonts w:ascii="Times New Roman" w:eastAsia="Times New Roman" w:hAnsi="Times New Roman" w:cs="Times New Roman"/>
          <w:color w:val="000000"/>
          <w:sz w:val="24"/>
          <w:szCs w:val="24"/>
        </w:rPr>
        <w:t xml:space="preserve">This section looks at the data analysis techniques and tools that </w:t>
      </w:r>
      <w:r w:rsidR="00592FCF">
        <w:rPr>
          <w:rFonts w:ascii="Times New Roman" w:eastAsia="Times New Roman" w:hAnsi="Times New Roman" w:cs="Times New Roman"/>
          <w:color w:val="000000"/>
          <w:sz w:val="24"/>
          <w:szCs w:val="24"/>
        </w:rPr>
        <w:t>were</w:t>
      </w:r>
      <w:r w:rsidRPr="008B27A0">
        <w:rPr>
          <w:rFonts w:ascii="Times New Roman" w:eastAsia="Times New Roman" w:hAnsi="Times New Roman" w:cs="Times New Roman"/>
          <w:color w:val="000000"/>
          <w:sz w:val="24"/>
          <w:szCs w:val="24"/>
        </w:rPr>
        <w:t xml:space="preserve"> used in this research.</w:t>
      </w:r>
    </w:p>
    <w:p w14:paraId="00000111" w14:textId="77777777" w:rsidR="00A031AE" w:rsidRPr="008B27A0" w:rsidRDefault="00373239" w:rsidP="00964488">
      <w:pPr>
        <w:pStyle w:val="Heading4"/>
        <w:spacing w:before="280" w:after="120" w:afterAutospacing="0" w:line="360" w:lineRule="auto"/>
        <w:ind w:left="0" w:hanging="2"/>
        <w:jc w:val="both"/>
      </w:pPr>
      <w:r w:rsidRPr="008B27A0">
        <w:t>3.7.1 Data analysis techniques</w:t>
      </w:r>
    </w:p>
    <w:p w14:paraId="00000112"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The narrative analysis </w:t>
      </w:r>
      <w:r w:rsidRPr="008B27A0">
        <w:rPr>
          <w:rFonts w:ascii="Times New Roman" w:eastAsia="Times New Roman" w:hAnsi="Times New Roman" w:cs="Times New Roman"/>
          <w:sz w:val="24"/>
          <w:szCs w:val="24"/>
        </w:rPr>
        <w:t>was</w:t>
      </w:r>
      <w:r w:rsidRPr="008B27A0">
        <w:rPr>
          <w:rFonts w:ascii="Times New Roman" w:eastAsia="Times New Roman" w:hAnsi="Times New Roman" w:cs="Times New Roman"/>
          <w:color w:val="000000"/>
          <w:sz w:val="24"/>
          <w:szCs w:val="24"/>
        </w:rPr>
        <w:t xml:space="preserve"> done, where the interviews </w:t>
      </w:r>
      <w:r w:rsidRPr="008B27A0">
        <w:rPr>
          <w:rFonts w:ascii="Times New Roman" w:eastAsia="Times New Roman" w:hAnsi="Times New Roman" w:cs="Times New Roman"/>
          <w:sz w:val="24"/>
          <w:szCs w:val="24"/>
        </w:rPr>
        <w:t>were</w:t>
      </w:r>
      <w:r w:rsidRPr="008B27A0">
        <w:rPr>
          <w:rFonts w:ascii="Times New Roman" w:eastAsia="Times New Roman" w:hAnsi="Times New Roman" w:cs="Times New Roman"/>
          <w:color w:val="000000"/>
          <w:sz w:val="24"/>
          <w:szCs w:val="24"/>
        </w:rPr>
        <w:t xml:space="preserve"> analysed, where the information required</w:t>
      </w:r>
      <w:r w:rsidRPr="008B27A0">
        <w:rPr>
          <w:rFonts w:ascii="Times New Roman" w:eastAsia="Times New Roman" w:hAnsi="Times New Roman" w:cs="Times New Roman"/>
          <w:sz w:val="24"/>
          <w:szCs w:val="24"/>
        </w:rPr>
        <w:t xml:space="preserve"> was</w:t>
      </w:r>
      <w:r w:rsidRPr="008B27A0">
        <w:rPr>
          <w:rFonts w:ascii="Times New Roman" w:eastAsia="Times New Roman" w:hAnsi="Times New Roman" w:cs="Times New Roman"/>
          <w:color w:val="000000"/>
          <w:sz w:val="24"/>
          <w:szCs w:val="24"/>
        </w:rPr>
        <w:t xml:space="preserve"> extracted from the interviews. Then thematic grouping </w:t>
      </w:r>
      <w:r w:rsidRPr="008B27A0">
        <w:rPr>
          <w:rFonts w:ascii="Times New Roman" w:eastAsia="Times New Roman" w:hAnsi="Times New Roman" w:cs="Times New Roman"/>
          <w:sz w:val="24"/>
          <w:szCs w:val="24"/>
        </w:rPr>
        <w:t>was</w:t>
      </w:r>
      <w:r w:rsidRPr="008B27A0">
        <w:rPr>
          <w:rFonts w:ascii="Times New Roman" w:eastAsia="Times New Roman" w:hAnsi="Times New Roman" w:cs="Times New Roman"/>
          <w:color w:val="000000"/>
          <w:sz w:val="24"/>
          <w:szCs w:val="24"/>
        </w:rPr>
        <w:t xml:space="preserve"> done to the data collected and it </w:t>
      </w:r>
      <w:r w:rsidRPr="008B27A0">
        <w:rPr>
          <w:rFonts w:ascii="Times New Roman" w:eastAsia="Times New Roman" w:hAnsi="Times New Roman" w:cs="Times New Roman"/>
          <w:sz w:val="24"/>
          <w:szCs w:val="24"/>
        </w:rPr>
        <w:t>was</w:t>
      </w:r>
      <w:r w:rsidRPr="008B27A0">
        <w:rPr>
          <w:rFonts w:ascii="Times New Roman" w:eastAsia="Times New Roman" w:hAnsi="Times New Roman" w:cs="Times New Roman"/>
          <w:color w:val="000000"/>
          <w:sz w:val="24"/>
          <w:szCs w:val="24"/>
        </w:rPr>
        <w:t xml:space="preserve"> categorised using the traditional medicinal herbs using their Kikuyu dialect name, scientific name, parts to be us</w:t>
      </w:r>
      <w:r w:rsidRPr="008B27A0">
        <w:rPr>
          <w:rFonts w:ascii="Times New Roman" w:eastAsia="Times New Roman" w:hAnsi="Times New Roman" w:cs="Times New Roman"/>
          <w:color w:val="000000"/>
          <w:sz w:val="24"/>
          <w:szCs w:val="24"/>
        </w:rPr>
        <w:t xml:space="preserve">ed and how to do it to form a medicinal product from the traditional medicinal herbs. The thematic grouping technique </w:t>
      </w:r>
      <w:r w:rsidRPr="008B27A0">
        <w:rPr>
          <w:rFonts w:ascii="Times New Roman" w:eastAsia="Times New Roman" w:hAnsi="Times New Roman" w:cs="Times New Roman"/>
          <w:sz w:val="24"/>
          <w:szCs w:val="24"/>
        </w:rPr>
        <w:t>helped</w:t>
      </w:r>
      <w:r w:rsidRPr="008B27A0">
        <w:rPr>
          <w:rFonts w:ascii="Times New Roman" w:eastAsia="Times New Roman" w:hAnsi="Times New Roman" w:cs="Times New Roman"/>
          <w:color w:val="000000"/>
          <w:sz w:val="24"/>
          <w:szCs w:val="24"/>
        </w:rPr>
        <w:t xml:space="preserve"> with the organisation of the respondents’ interviews, and all of the information provided such as how the traditional medicinal her</w:t>
      </w:r>
      <w:r w:rsidRPr="008B27A0">
        <w:rPr>
          <w:rFonts w:ascii="Times New Roman" w:eastAsia="Times New Roman" w:hAnsi="Times New Roman" w:cs="Times New Roman"/>
          <w:color w:val="000000"/>
          <w:sz w:val="24"/>
          <w:szCs w:val="24"/>
        </w:rPr>
        <w:t>bs are prepared for usage, the parts to be used and what it cures.</w:t>
      </w:r>
    </w:p>
    <w:p w14:paraId="00000113" w14:textId="77777777" w:rsidR="00A031AE" w:rsidRPr="008B27A0" w:rsidRDefault="00373239" w:rsidP="00964488">
      <w:pPr>
        <w:pStyle w:val="Heading4"/>
        <w:spacing w:before="0" w:beforeAutospacing="0" w:after="120" w:afterAutospacing="0" w:line="360" w:lineRule="auto"/>
        <w:ind w:leftChars="0" w:left="0" w:firstLineChars="0" w:firstLine="0"/>
        <w:jc w:val="both"/>
      </w:pPr>
      <w:bookmarkStart w:id="50" w:name="_heading=h.5nmpo3snfspt" w:colFirst="0" w:colLast="0"/>
      <w:bookmarkEnd w:id="50"/>
      <w:r w:rsidRPr="008B27A0">
        <w:t>3.7.2 Data Presentation</w:t>
      </w:r>
    </w:p>
    <w:p w14:paraId="00000114" w14:textId="6AF666F7" w:rsidR="00A031AE" w:rsidRPr="008B27A0" w:rsidRDefault="00373239" w:rsidP="00964488">
      <w:pPr>
        <w:ind w:left="0" w:hanging="2"/>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Data presentation is displaying collected data from research using visual aids such as tables and graphs (Kothari, 2004 p.367). This study used tables to present, or</w:t>
      </w:r>
      <w:r w:rsidRPr="008B27A0">
        <w:rPr>
          <w:rFonts w:ascii="Times New Roman" w:eastAsia="Times New Roman" w:hAnsi="Times New Roman" w:cs="Times New Roman"/>
          <w:sz w:val="24"/>
          <w:szCs w:val="24"/>
        </w:rPr>
        <w:t xml:space="preserve">ganise </w:t>
      </w:r>
      <w:r w:rsidRPr="008B27A0">
        <w:rPr>
          <w:rFonts w:ascii="Times New Roman" w:eastAsia="Times New Roman" w:hAnsi="Times New Roman" w:cs="Times New Roman"/>
          <w:sz w:val="24"/>
          <w:szCs w:val="24"/>
        </w:rPr>
        <w:t>and categorise the qualitative data collected</w:t>
      </w:r>
      <w:r w:rsidR="00592FCF">
        <w:rPr>
          <w:rFonts w:ascii="Times New Roman" w:eastAsia="Times New Roman" w:hAnsi="Times New Roman" w:cs="Times New Roman"/>
          <w:sz w:val="24"/>
          <w:szCs w:val="24"/>
        </w:rPr>
        <w:t xml:space="preserve"> which was assisted by the thematic grouping done in data analysis</w:t>
      </w:r>
      <w:r w:rsidRPr="008B27A0">
        <w:rPr>
          <w:rFonts w:ascii="Times New Roman" w:eastAsia="Times New Roman" w:hAnsi="Times New Roman" w:cs="Times New Roman"/>
          <w:sz w:val="24"/>
          <w:szCs w:val="24"/>
        </w:rPr>
        <w:t>.</w:t>
      </w:r>
    </w:p>
    <w:p w14:paraId="00000115" w14:textId="77777777" w:rsidR="00A031AE" w:rsidRPr="008B27A0" w:rsidRDefault="00373239" w:rsidP="00964488">
      <w:pPr>
        <w:pStyle w:val="Heading4"/>
        <w:spacing w:before="280" w:after="120" w:afterAutospacing="0" w:line="360" w:lineRule="auto"/>
        <w:ind w:left="0" w:hanging="2"/>
        <w:jc w:val="both"/>
      </w:pPr>
      <w:bookmarkStart w:id="51" w:name="_heading=h.s5uqthdqug7o" w:colFirst="0" w:colLast="0"/>
      <w:bookmarkEnd w:id="51"/>
      <w:r w:rsidRPr="008B27A0">
        <w:t>3.7.</w:t>
      </w:r>
      <w:r w:rsidRPr="008B27A0">
        <w:t>3</w:t>
      </w:r>
      <w:r w:rsidRPr="008B27A0">
        <w:t xml:space="preserve"> Data analysis tools</w:t>
      </w:r>
    </w:p>
    <w:p w14:paraId="00000116" w14:textId="3282DD75"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The QDA Miner Lite tool w</w:t>
      </w:r>
      <w:r w:rsidR="00592FCF">
        <w:rPr>
          <w:rFonts w:ascii="Times New Roman" w:eastAsia="Times New Roman" w:hAnsi="Times New Roman" w:cs="Times New Roman"/>
          <w:color w:val="000000"/>
          <w:sz w:val="24"/>
          <w:szCs w:val="24"/>
        </w:rPr>
        <w:t>as</w:t>
      </w:r>
      <w:r w:rsidRPr="008B27A0">
        <w:rPr>
          <w:rFonts w:ascii="Times New Roman" w:eastAsia="Times New Roman" w:hAnsi="Times New Roman" w:cs="Times New Roman"/>
          <w:color w:val="000000"/>
          <w:sz w:val="24"/>
          <w:szCs w:val="24"/>
        </w:rPr>
        <w:t xml:space="preserve"> used for the analysis of the qualitative data as it analyses textual data </w:t>
      </w:r>
      <w:r w:rsidRPr="008B27A0">
        <w:rPr>
          <w:rFonts w:ascii="Times New Roman" w:eastAsia="Times New Roman" w:hAnsi="Times New Roman" w:cs="Times New Roman"/>
          <w:color w:val="000000"/>
          <w:sz w:val="24"/>
          <w:szCs w:val="24"/>
        </w:rPr>
        <w:t>from the information collected through the interview te</w:t>
      </w:r>
      <w:r w:rsidRPr="008B27A0">
        <w:rPr>
          <w:rFonts w:ascii="Times New Roman" w:eastAsia="Times New Roman" w:hAnsi="Times New Roman" w:cs="Times New Roman"/>
          <w:color w:val="000000"/>
          <w:sz w:val="24"/>
          <w:szCs w:val="24"/>
        </w:rPr>
        <w:t>chnique.</w:t>
      </w:r>
    </w:p>
    <w:p w14:paraId="00000117" w14:textId="77777777" w:rsidR="00A031AE" w:rsidRPr="008B27A0" w:rsidRDefault="00373239" w:rsidP="00964488">
      <w:pPr>
        <w:pStyle w:val="Heading3"/>
        <w:spacing w:before="280" w:after="120" w:afterAutospacing="0" w:line="360" w:lineRule="auto"/>
        <w:ind w:left="0" w:hanging="2"/>
        <w:jc w:val="both"/>
        <w:rPr>
          <w:szCs w:val="24"/>
        </w:rPr>
      </w:pPr>
      <w:bookmarkStart w:id="52" w:name="_Toc137125161"/>
      <w:r w:rsidRPr="008B27A0">
        <w:rPr>
          <w:szCs w:val="24"/>
        </w:rPr>
        <w:t>3.8 Reliability and validity</w:t>
      </w:r>
      <w:bookmarkEnd w:id="52"/>
    </w:p>
    <w:p w14:paraId="00000118" w14:textId="5DB2B14F" w:rsidR="00A031AE" w:rsidRPr="008B27A0" w:rsidRDefault="00373239" w:rsidP="00964488">
      <w:pPr>
        <w:spacing w:before="24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The interview schedule (Appendix I) to be used </w:t>
      </w:r>
      <w:r w:rsidR="00E34C1D">
        <w:rPr>
          <w:rFonts w:ascii="Times New Roman" w:eastAsia="Times New Roman" w:hAnsi="Times New Roman" w:cs="Times New Roman"/>
          <w:color w:val="000000"/>
          <w:sz w:val="24"/>
          <w:szCs w:val="24"/>
        </w:rPr>
        <w:t>was</w:t>
      </w:r>
      <w:r w:rsidRPr="008B27A0">
        <w:rPr>
          <w:rFonts w:ascii="Times New Roman" w:eastAsia="Times New Roman" w:hAnsi="Times New Roman" w:cs="Times New Roman"/>
          <w:color w:val="000000"/>
          <w:sz w:val="24"/>
          <w:szCs w:val="24"/>
        </w:rPr>
        <w:t xml:space="preserve"> presented to the supervisor to ensure the questions to be asked are brief, and to the point, and </w:t>
      </w:r>
      <w:r w:rsidR="00E34C1D">
        <w:rPr>
          <w:rFonts w:ascii="Times New Roman" w:eastAsia="Times New Roman" w:hAnsi="Times New Roman" w:cs="Times New Roman"/>
          <w:color w:val="000000"/>
          <w:sz w:val="24"/>
          <w:szCs w:val="24"/>
        </w:rPr>
        <w:t>were</w:t>
      </w:r>
      <w:r w:rsidRPr="008B27A0">
        <w:rPr>
          <w:rFonts w:ascii="Times New Roman" w:eastAsia="Times New Roman" w:hAnsi="Times New Roman" w:cs="Times New Roman"/>
          <w:color w:val="000000"/>
          <w:sz w:val="24"/>
          <w:szCs w:val="24"/>
        </w:rPr>
        <w:t xml:space="preserve"> able to elicit the traditional medicinal herbs tacit knowl</w:t>
      </w:r>
      <w:r w:rsidRPr="008B27A0">
        <w:rPr>
          <w:rFonts w:ascii="Times New Roman" w:eastAsia="Times New Roman" w:hAnsi="Times New Roman" w:cs="Times New Roman"/>
          <w:color w:val="000000"/>
          <w:sz w:val="24"/>
          <w:szCs w:val="24"/>
        </w:rPr>
        <w:t>edge. This helps with the validity of the instruments used to collect data and the supervisor may have insights on how to phrase the questions to get maximum information. The interview question being valid makes the instruments for data collection, intervi</w:t>
      </w:r>
      <w:r w:rsidRPr="008B27A0">
        <w:rPr>
          <w:rFonts w:ascii="Times New Roman" w:eastAsia="Times New Roman" w:hAnsi="Times New Roman" w:cs="Times New Roman"/>
          <w:color w:val="000000"/>
          <w:sz w:val="24"/>
          <w:szCs w:val="24"/>
        </w:rPr>
        <w:t>ew in this case, reliable as they can be able to extract information in a consistent manner, from all the respondents.</w:t>
      </w:r>
    </w:p>
    <w:p w14:paraId="00000119" w14:textId="39951807" w:rsidR="00A031AE" w:rsidRPr="008B27A0" w:rsidRDefault="00373239" w:rsidP="00964488">
      <w:pPr>
        <w:spacing w:before="24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The data collected </w:t>
      </w:r>
      <w:r w:rsidR="00E34C1D">
        <w:rPr>
          <w:rFonts w:ascii="Times New Roman" w:eastAsia="Times New Roman" w:hAnsi="Times New Roman" w:cs="Times New Roman"/>
          <w:color w:val="000000"/>
          <w:sz w:val="24"/>
          <w:szCs w:val="24"/>
        </w:rPr>
        <w:t>was</w:t>
      </w:r>
      <w:r w:rsidRPr="008B27A0">
        <w:rPr>
          <w:rFonts w:ascii="Times New Roman" w:eastAsia="Times New Roman" w:hAnsi="Times New Roman" w:cs="Times New Roman"/>
          <w:color w:val="000000"/>
          <w:sz w:val="24"/>
          <w:szCs w:val="24"/>
        </w:rPr>
        <w:t xml:space="preserve"> hard to verify as it is from people’s experiences and may have a different effect on different people when use</w:t>
      </w:r>
      <w:r w:rsidRPr="008B27A0">
        <w:rPr>
          <w:rFonts w:ascii="Times New Roman" w:eastAsia="Times New Roman" w:hAnsi="Times New Roman" w:cs="Times New Roman"/>
          <w:color w:val="000000"/>
          <w:sz w:val="24"/>
          <w:szCs w:val="24"/>
        </w:rPr>
        <w:t>d.</w:t>
      </w:r>
    </w:p>
    <w:p w14:paraId="0000011A" w14:textId="77777777" w:rsidR="00A031AE" w:rsidRPr="008B27A0" w:rsidRDefault="00373239" w:rsidP="00964488">
      <w:pPr>
        <w:pStyle w:val="Heading3"/>
        <w:spacing w:before="280" w:after="120" w:afterAutospacing="0" w:line="360" w:lineRule="auto"/>
        <w:ind w:left="0" w:hanging="2"/>
        <w:jc w:val="both"/>
        <w:rPr>
          <w:szCs w:val="24"/>
        </w:rPr>
      </w:pPr>
      <w:bookmarkStart w:id="53" w:name="_Toc137125162"/>
      <w:r w:rsidRPr="008B27A0">
        <w:rPr>
          <w:szCs w:val="24"/>
        </w:rPr>
        <w:t>3.9 Ethical Considerations</w:t>
      </w:r>
      <w:bookmarkEnd w:id="53"/>
    </w:p>
    <w:p w14:paraId="0000011B" w14:textId="4C060A74"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The </w:t>
      </w:r>
      <w:r w:rsidR="003F0FE3" w:rsidRPr="008B27A0">
        <w:rPr>
          <w:rFonts w:ascii="Times New Roman" w:eastAsia="Times New Roman" w:hAnsi="Times New Roman" w:cs="Times New Roman"/>
          <w:color w:val="000000"/>
          <w:sz w:val="24"/>
          <w:szCs w:val="24"/>
        </w:rPr>
        <w:t>respondents’</w:t>
      </w:r>
      <w:r w:rsidRPr="008B27A0">
        <w:rPr>
          <w:rFonts w:ascii="Times New Roman" w:eastAsia="Times New Roman" w:hAnsi="Times New Roman" w:cs="Times New Roman"/>
          <w:color w:val="000000"/>
          <w:sz w:val="24"/>
          <w:szCs w:val="24"/>
        </w:rPr>
        <w:t xml:space="preserve"> informed consent </w:t>
      </w:r>
      <w:r w:rsidRPr="008B27A0">
        <w:rPr>
          <w:rFonts w:ascii="Times New Roman" w:eastAsia="Times New Roman" w:hAnsi="Times New Roman" w:cs="Times New Roman"/>
          <w:sz w:val="24"/>
          <w:szCs w:val="24"/>
        </w:rPr>
        <w:t>was</w:t>
      </w:r>
      <w:r w:rsidRPr="008B27A0">
        <w:rPr>
          <w:rFonts w:ascii="Times New Roman" w:eastAsia="Times New Roman" w:hAnsi="Times New Roman" w:cs="Times New Roman"/>
          <w:color w:val="000000"/>
          <w:sz w:val="24"/>
          <w:szCs w:val="24"/>
        </w:rPr>
        <w:t xml:space="preserve"> sought by ensuring the respon</w:t>
      </w:r>
      <w:r w:rsidRPr="008B27A0">
        <w:rPr>
          <w:rFonts w:ascii="Times New Roman" w:eastAsia="Times New Roman" w:hAnsi="Times New Roman" w:cs="Times New Roman"/>
          <w:sz w:val="24"/>
          <w:szCs w:val="24"/>
        </w:rPr>
        <w:t>dents were kept anonymous since there is no record of their personal information. Also, a</w:t>
      </w:r>
      <w:r w:rsidRPr="008B27A0">
        <w:rPr>
          <w:rFonts w:ascii="Times New Roman" w:eastAsia="Times New Roman" w:hAnsi="Times New Roman" w:cs="Times New Roman"/>
          <w:color w:val="000000"/>
          <w:sz w:val="24"/>
          <w:szCs w:val="24"/>
        </w:rPr>
        <w:t>n introductory letter from the Information and Knowledge Management Dep</w:t>
      </w:r>
      <w:r w:rsidRPr="008B27A0">
        <w:rPr>
          <w:rFonts w:ascii="Times New Roman" w:eastAsia="Times New Roman" w:hAnsi="Times New Roman" w:cs="Times New Roman"/>
          <w:color w:val="000000"/>
          <w:sz w:val="24"/>
          <w:szCs w:val="24"/>
        </w:rPr>
        <w:t xml:space="preserve">artment in Technical University of Kenya </w:t>
      </w:r>
      <w:r w:rsidR="00E34C1D">
        <w:rPr>
          <w:rFonts w:ascii="Times New Roman" w:eastAsia="Times New Roman" w:hAnsi="Times New Roman" w:cs="Times New Roman"/>
          <w:color w:val="000000"/>
          <w:sz w:val="24"/>
          <w:szCs w:val="24"/>
        </w:rPr>
        <w:t>was sort</w:t>
      </w:r>
      <w:r w:rsidRPr="008B27A0">
        <w:rPr>
          <w:rFonts w:ascii="Times New Roman" w:eastAsia="Times New Roman" w:hAnsi="Times New Roman" w:cs="Times New Roman"/>
          <w:color w:val="000000"/>
          <w:sz w:val="24"/>
          <w:szCs w:val="24"/>
        </w:rPr>
        <w:t>.</w:t>
      </w:r>
    </w:p>
    <w:p w14:paraId="0000011C"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hAnsi="Times New Roman" w:cs="Times New Roman"/>
          <w:sz w:val="24"/>
          <w:szCs w:val="24"/>
        </w:rPr>
        <w:br w:type="page"/>
      </w:r>
    </w:p>
    <w:p w14:paraId="0000011D" w14:textId="77777777" w:rsidR="00A031AE" w:rsidRPr="008B27A0" w:rsidRDefault="00373239" w:rsidP="00964488">
      <w:pPr>
        <w:pStyle w:val="Heading2"/>
        <w:spacing w:before="280" w:after="120" w:afterAutospacing="0" w:line="360" w:lineRule="auto"/>
        <w:ind w:left="0" w:hanging="2"/>
        <w:rPr>
          <w:szCs w:val="24"/>
        </w:rPr>
      </w:pPr>
      <w:bookmarkStart w:id="54" w:name="_Toc137125163"/>
      <w:r w:rsidRPr="008B27A0">
        <w:rPr>
          <w:szCs w:val="24"/>
        </w:rPr>
        <w:t>CHAPTER FOUR</w:t>
      </w:r>
      <w:bookmarkEnd w:id="54"/>
    </w:p>
    <w:p w14:paraId="0000011E" w14:textId="77777777" w:rsidR="00A031AE" w:rsidRPr="008B27A0" w:rsidRDefault="00373239" w:rsidP="00964488">
      <w:pPr>
        <w:pStyle w:val="Heading2"/>
        <w:spacing w:before="280" w:after="120" w:afterAutospacing="0" w:line="360" w:lineRule="auto"/>
        <w:ind w:left="0" w:hanging="2"/>
        <w:rPr>
          <w:szCs w:val="24"/>
        </w:rPr>
      </w:pPr>
      <w:bookmarkStart w:id="55" w:name="_Toc137125164"/>
      <w:r w:rsidRPr="008B27A0">
        <w:rPr>
          <w:szCs w:val="24"/>
        </w:rPr>
        <w:t>RESULTS AND DISCUSSIONS</w:t>
      </w:r>
      <w:bookmarkEnd w:id="55"/>
    </w:p>
    <w:p w14:paraId="0000011F" w14:textId="77777777" w:rsidR="00A031AE" w:rsidRPr="008B27A0" w:rsidRDefault="00373239" w:rsidP="00964488">
      <w:pPr>
        <w:pStyle w:val="Heading3"/>
        <w:spacing w:before="280" w:after="120" w:afterAutospacing="0" w:line="360" w:lineRule="auto"/>
        <w:ind w:left="0" w:hanging="2"/>
        <w:jc w:val="both"/>
        <w:rPr>
          <w:szCs w:val="24"/>
        </w:rPr>
      </w:pPr>
      <w:bookmarkStart w:id="56" w:name="_Toc137125165"/>
      <w:r w:rsidRPr="008B27A0">
        <w:rPr>
          <w:szCs w:val="24"/>
        </w:rPr>
        <w:t>4.1 Introduction</w:t>
      </w:r>
      <w:bookmarkEnd w:id="56"/>
    </w:p>
    <w:p w14:paraId="00000120" w14:textId="77777777" w:rsidR="00A031AE" w:rsidRPr="008B27A0" w:rsidRDefault="00373239" w:rsidP="00964488">
      <w:pPr>
        <w:spacing w:before="200"/>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This chapter</w:t>
      </w:r>
      <w:r w:rsidRPr="008B27A0">
        <w:rPr>
          <w:rFonts w:ascii="Times New Roman" w:eastAsia="Times New Roman" w:hAnsi="Times New Roman" w:cs="Times New Roman"/>
          <w:sz w:val="24"/>
          <w:szCs w:val="24"/>
        </w:rPr>
        <w:t xml:space="preserve"> presents </w:t>
      </w:r>
      <w:r w:rsidRPr="008B27A0">
        <w:rPr>
          <w:rFonts w:ascii="Times New Roman" w:eastAsia="Times New Roman" w:hAnsi="Times New Roman" w:cs="Times New Roman"/>
          <w:color w:val="000000"/>
          <w:sz w:val="24"/>
          <w:szCs w:val="24"/>
        </w:rPr>
        <w:t>the findings of this study. The data collected was analysed based on the objectives of the study which</w:t>
      </w:r>
      <w:r w:rsidRPr="008B27A0">
        <w:rPr>
          <w:rFonts w:ascii="Times New Roman" w:eastAsia="Times New Roman" w:hAnsi="Times New Roman" w:cs="Times New Roman"/>
          <w:sz w:val="24"/>
          <w:szCs w:val="24"/>
        </w:rPr>
        <w:t xml:space="preserve"> were to: </w:t>
      </w:r>
      <w:r w:rsidRPr="008B27A0">
        <w:rPr>
          <w:rFonts w:ascii="Times New Roman" w:eastAsia="Times New Roman" w:hAnsi="Times New Roman" w:cs="Times New Roman"/>
          <w:color w:val="000000"/>
          <w:sz w:val="24"/>
          <w:szCs w:val="24"/>
        </w:rPr>
        <w:t>estab</w:t>
      </w:r>
      <w:r w:rsidRPr="008B27A0">
        <w:rPr>
          <w:rFonts w:ascii="Times New Roman" w:eastAsia="Times New Roman" w:hAnsi="Times New Roman" w:cs="Times New Roman"/>
          <w:color w:val="000000"/>
          <w:sz w:val="24"/>
          <w:szCs w:val="24"/>
        </w:rPr>
        <w:t>lish the existing traditional medicinal herbs</w:t>
      </w:r>
      <w:r w:rsidRPr="008B27A0">
        <w:rPr>
          <w:rFonts w:ascii="Times New Roman" w:eastAsia="Times New Roman" w:hAnsi="Times New Roman" w:cs="Times New Roman"/>
          <w:sz w:val="24"/>
          <w:szCs w:val="24"/>
        </w:rPr>
        <w:t xml:space="preserve">; Identify; </w:t>
      </w:r>
      <w:r w:rsidRPr="008B27A0">
        <w:rPr>
          <w:rFonts w:ascii="Times New Roman" w:eastAsia="Times New Roman" w:hAnsi="Times New Roman" w:cs="Times New Roman"/>
          <w:color w:val="000000"/>
          <w:sz w:val="24"/>
          <w:szCs w:val="24"/>
        </w:rPr>
        <w:t>the challenges of identifying traditional medicinal herbs and herbalists</w:t>
      </w:r>
      <w:r w:rsidRPr="008B27A0">
        <w:rPr>
          <w:rFonts w:ascii="Times New Roman" w:eastAsia="Times New Roman" w:hAnsi="Times New Roman" w:cs="Times New Roman"/>
          <w:sz w:val="24"/>
          <w:szCs w:val="24"/>
        </w:rPr>
        <w:t>.</w:t>
      </w:r>
    </w:p>
    <w:p w14:paraId="00000121" w14:textId="77777777" w:rsidR="00A031AE" w:rsidRPr="008B27A0" w:rsidRDefault="00373239" w:rsidP="00964488">
      <w:pPr>
        <w:spacing w:before="200"/>
        <w:ind w:left="0" w:hanging="2"/>
        <w:jc w:val="both"/>
        <w:rPr>
          <w:rFonts w:ascii="Times New Roman" w:eastAsia="Times New Roman" w:hAnsi="Times New Roman" w:cs="Times New Roman"/>
          <w:b/>
          <w:sz w:val="24"/>
          <w:szCs w:val="24"/>
        </w:rPr>
      </w:pPr>
      <w:bookmarkStart w:id="57" w:name="_heading=h.6k69r1gcx67l" w:colFirst="0" w:colLast="0"/>
      <w:bookmarkEnd w:id="57"/>
      <w:r w:rsidRPr="008B27A0">
        <w:rPr>
          <w:rFonts w:ascii="Times New Roman" w:eastAsia="Times New Roman" w:hAnsi="Times New Roman" w:cs="Times New Roman"/>
          <w:b/>
          <w:sz w:val="24"/>
          <w:szCs w:val="24"/>
        </w:rPr>
        <w:t xml:space="preserve">4.2 </w:t>
      </w:r>
      <w:r w:rsidRPr="008B27A0">
        <w:rPr>
          <w:rFonts w:ascii="Times New Roman" w:eastAsia="Times New Roman" w:hAnsi="Times New Roman" w:cs="Times New Roman"/>
          <w:b/>
          <w:sz w:val="24"/>
          <w:szCs w:val="24"/>
        </w:rPr>
        <w:t>Response Rate</w:t>
      </w:r>
    </w:p>
    <w:p w14:paraId="00000122" w14:textId="77777777" w:rsidR="00A031AE" w:rsidRPr="008B27A0" w:rsidRDefault="00373239" w:rsidP="00964488">
      <w:pPr>
        <w:spacing w:before="200"/>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sz w:val="24"/>
          <w:szCs w:val="24"/>
        </w:rPr>
        <w:t>T</w:t>
      </w:r>
      <w:r w:rsidRPr="008B27A0">
        <w:rPr>
          <w:rFonts w:ascii="Times New Roman" w:eastAsia="Times New Roman" w:hAnsi="Times New Roman" w:cs="Times New Roman"/>
          <w:color w:val="000000"/>
          <w:sz w:val="24"/>
          <w:szCs w:val="24"/>
        </w:rPr>
        <w:t xml:space="preserve">he traditional medicinal herbs data collected from a sample size of 35 respondents which is a combination of both the traditional herbalists and the 65 years and above respondents. </w:t>
      </w:r>
    </w:p>
    <w:p w14:paraId="4B7717F1" w14:textId="77777777" w:rsidR="002E3318" w:rsidRDefault="00373239" w:rsidP="002E331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The sample size was 46, therefore the participation levels were 76%, which</w:t>
      </w:r>
      <w:r w:rsidRPr="008B27A0">
        <w:rPr>
          <w:rFonts w:ascii="Times New Roman" w:eastAsia="Times New Roman" w:hAnsi="Times New Roman" w:cs="Times New Roman"/>
          <w:color w:val="000000"/>
          <w:sz w:val="24"/>
          <w:szCs w:val="24"/>
        </w:rPr>
        <w:t xml:space="preserve"> is above 70% which is the required participation level for a study to be effective</w:t>
      </w:r>
      <w:r w:rsidRPr="008B27A0">
        <w:rPr>
          <w:rFonts w:ascii="Times New Roman" w:eastAsia="Times New Roman" w:hAnsi="Times New Roman" w:cs="Times New Roman"/>
          <w:sz w:val="24"/>
          <w:szCs w:val="24"/>
        </w:rPr>
        <w:t xml:space="preserve"> </w:t>
      </w:r>
      <w:r w:rsidRPr="008B27A0">
        <w:rPr>
          <w:rFonts w:ascii="Times New Roman" w:eastAsia="Times New Roman" w:hAnsi="Times New Roman" w:cs="Times New Roman"/>
          <w:color w:val="000000"/>
          <w:sz w:val="24"/>
          <w:szCs w:val="24"/>
        </w:rPr>
        <w:t>(Kothari, 2007). The response rate is as shown in Table 1.</w:t>
      </w:r>
      <w:bookmarkStart w:id="58" w:name="_heading=h.nmf14n" w:colFirst="0" w:colLast="0"/>
      <w:bookmarkEnd w:id="58"/>
    </w:p>
    <w:p w14:paraId="00000125" w14:textId="6098FE73" w:rsidR="00A031AE" w:rsidRPr="002E3318" w:rsidRDefault="00AB38DE" w:rsidP="002E3318">
      <w:pPr>
        <w:ind w:leftChars="0" w:left="0" w:firstLineChars="0" w:firstLine="0"/>
        <w:jc w:val="both"/>
        <w:rPr>
          <w:rFonts w:ascii="Times New Roman" w:eastAsia="Times New Roman" w:hAnsi="Times New Roman" w:cs="Times New Roman"/>
          <w:color w:val="000000"/>
          <w:sz w:val="24"/>
          <w:szCs w:val="24"/>
        </w:rPr>
      </w:pPr>
      <w:bookmarkStart w:id="59" w:name="_Toc137121164"/>
      <w:bookmarkStart w:id="60" w:name="_Toc137121857"/>
      <w:r w:rsidRPr="002E3318">
        <w:rPr>
          <w:rFonts w:ascii="Times New Roman" w:hAnsi="Times New Roman" w:cs="Times New Roman"/>
          <w:b/>
          <w:bCs/>
          <w:sz w:val="24"/>
          <w:szCs w:val="24"/>
        </w:rPr>
        <w:t xml:space="preserve">Table </w:t>
      </w:r>
      <w:r w:rsidRPr="002E3318">
        <w:rPr>
          <w:rFonts w:ascii="Times New Roman" w:hAnsi="Times New Roman" w:cs="Times New Roman"/>
          <w:b/>
          <w:bCs/>
          <w:sz w:val="24"/>
          <w:szCs w:val="24"/>
        </w:rPr>
        <w:fldChar w:fldCharType="begin"/>
      </w:r>
      <w:r w:rsidRPr="002E3318">
        <w:rPr>
          <w:rFonts w:ascii="Times New Roman" w:hAnsi="Times New Roman" w:cs="Times New Roman"/>
          <w:b/>
          <w:bCs/>
          <w:sz w:val="24"/>
          <w:szCs w:val="24"/>
        </w:rPr>
        <w:instrText xml:space="preserve"> SEQ Table \* ARABIC </w:instrText>
      </w:r>
      <w:r w:rsidRPr="002E3318">
        <w:rPr>
          <w:rFonts w:ascii="Times New Roman" w:hAnsi="Times New Roman" w:cs="Times New Roman"/>
          <w:b/>
          <w:bCs/>
          <w:sz w:val="24"/>
          <w:szCs w:val="24"/>
        </w:rPr>
        <w:fldChar w:fldCharType="separate"/>
      </w:r>
      <w:r w:rsidR="002E3318">
        <w:rPr>
          <w:rFonts w:ascii="Times New Roman" w:hAnsi="Times New Roman" w:cs="Times New Roman"/>
          <w:b/>
          <w:bCs/>
          <w:noProof/>
          <w:sz w:val="24"/>
          <w:szCs w:val="24"/>
        </w:rPr>
        <w:t>1</w:t>
      </w:r>
      <w:r w:rsidRPr="002E3318">
        <w:rPr>
          <w:rFonts w:ascii="Times New Roman" w:hAnsi="Times New Roman" w:cs="Times New Roman"/>
          <w:b/>
          <w:bCs/>
          <w:sz w:val="24"/>
          <w:szCs w:val="24"/>
        </w:rPr>
        <w:fldChar w:fldCharType="end"/>
      </w:r>
      <w:r w:rsidRPr="002E3318">
        <w:rPr>
          <w:rFonts w:ascii="Times New Roman" w:hAnsi="Times New Roman" w:cs="Times New Roman"/>
          <w:b/>
          <w:bCs/>
          <w:sz w:val="24"/>
          <w:szCs w:val="24"/>
        </w:rPr>
        <w:t>: Overall</w:t>
      </w:r>
      <w:r w:rsidRPr="002E3318">
        <w:rPr>
          <w:rFonts w:ascii="Times New Roman" w:hAnsi="Times New Roman" w:cs="Times New Roman"/>
          <w:b/>
          <w:bCs/>
          <w:noProof/>
          <w:sz w:val="24"/>
          <w:szCs w:val="24"/>
        </w:rPr>
        <w:t xml:space="preserve"> Response Rate</w:t>
      </w:r>
      <w:bookmarkEnd w:id="59"/>
      <w:bookmarkEnd w:id="60"/>
    </w:p>
    <w:tbl>
      <w:tblPr>
        <w:tblStyle w:val="a"/>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66"/>
        <w:gridCol w:w="2196"/>
        <w:gridCol w:w="2307"/>
        <w:gridCol w:w="2047"/>
      </w:tblGrid>
      <w:tr w:rsidR="00A031AE" w:rsidRPr="008B27A0" w14:paraId="754F9928" w14:textId="77777777">
        <w:tc>
          <w:tcPr>
            <w:tcW w:w="2466" w:type="dxa"/>
          </w:tcPr>
          <w:p w14:paraId="00000126" w14:textId="77777777" w:rsidR="00A031AE" w:rsidRPr="008B27A0" w:rsidRDefault="00A031AE" w:rsidP="00964488">
            <w:pPr>
              <w:ind w:left="0" w:hanging="2"/>
              <w:jc w:val="both"/>
              <w:rPr>
                <w:rFonts w:ascii="Times New Roman" w:eastAsia="Times New Roman" w:hAnsi="Times New Roman" w:cs="Times New Roman"/>
                <w:color w:val="000000"/>
                <w:sz w:val="24"/>
                <w:szCs w:val="24"/>
              </w:rPr>
            </w:pPr>
          </w:p>
        </w:tc>
        <w:tc>
          <w:tcPr>
            <w:tcW w:w="2196" w:type="dxa"/>
          </w:tcPr>
          <w:p w14:paraId="00000127"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Men</w:t>
            </w:r>
          </w:p>
        </w:tc>
        <w:tc>
          <w:tcPr>
            <w:tcW w:w="2307" w:type="dxa"/>
          </w:tcPr>
          <w:p w14:paraId="0000012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Women</w:t>
            </w:r>
          </w:p>
        </w:tc>
        <w:tc>
          <w:tcPr>
            <w:tcW w:w="2047" w:type="dxa"/>
          </w:tcPr>
          <w:p w14:paraId="00000129"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Total</w:t>
            </w:r>
          </w:p>
        </w:tc>
      </w:tr>
      <w:tr w:rsidR="00A031AE" w:rsidRPr="008B27A0" w14:paraId="09B39875" w14:textId="77777777">
        <w:tc>
          <w:tcPr>
            <w:tcW w:w="2466" w:type="dxa"/>
          </w:tcPr>
          <w:p w14:paraId="0000012A"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Respondents above 65 years</w:t>
            </w:r>
          </w:p>
        </w:tc>
        <w:tc>
          <w:tcPr>
            <w:tcW w:w="2196" w:type="dxa"/>
          </w:tcPr>
          <w:p w14:paraId="0000012B"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5</w:t>
            </w:r>
          </w:p>
        </w:tc>
        <w:tc>
          <w:tcPr>
            <w:tcW w:w="2307" w:type="dxa"/>
          </w:tcPr>
          <w:p w14:paraId="0000012C"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27</w:t>
            </w:r>
          </w:p>
        </w:tc>
        <w:tc>
          <w:tcPr>
            <w:tcW w:w="2047" w:type="dxa"/>
          </w:tcPr>
          <w:p w14:paraId="0000012D"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32</w:t>
            </w:r>
          </w:p>
        </w:tc>
      </w:tr>
      <w:tr w:rsidR="00A031AE" w:rsidRPr="008B27A0" w14:paraId="49EC7CF9" w14:textId="77777777">
        <w:tc>
          <w:tcPr>
            <w:tcW w:w="2466" w:type="dxa"/>
          </w:tcPr>
          <w:p w14:paraId="0000012E"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Herbalists</w:t>
            </w:r>
          </w:p>
        </w:tc>
        <w:tc>
          <w:tcPr>
            <w:tcW w:w="2196" w:type="dxa"/>
          </w:tcPr>
          <w:p w14:paraId="0000012F"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2</w:t>
            </w:r>
          </w:p>
        </w:tc>
        <w:tc>
          <w:tcPr>
            <w:tcW w:w="2307" w:type="dxa"/>
          </w:tcPr>
          <w:p w14:paraId="00000130"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1</w:t>
            </w:r>
          </w:p>
        </w:tc>
        <w:tc>
          <w:tcPr>
            <w:tcW w:w="2047" w:type="dxa"/>
          </w:tcPr>
          <w:p w14:paraId="00000131"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3</w:t>
            </w:r>
          </w:p>
        </w:tc>
      </w:tr>
      <w:tr w:rsidR="00A031AE" w:rsidRPr="008B27A0" w14:paraId="10832657" w14:textId="77777777">
        <w:tc>
          <w:tcPr>
            <w:tcW w:w="2466" w:type="dxa"/>
          </w:tcPr>
          <w:p w14:paraId="00000132"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Total (%)</w:t>
            </w:r>
          </w:p>
        </w:tc>
        <w:tc>
          <w:tcPr>
            <w:tcW w:w="2196" w:type="dxa"/>
          </w:tcPr>
          <w:p w14:paraId="00000133"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20%</w:t>
            </w:r>
          </w:p>
        </w:tc>
        <w:tc>
          <w:tcPr>
            <w:tcW w:w="2307" w:type="dxa"/>
          </w:tcPr>
          <w:p w14:paraId="00000134"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80%</w:t>
            </w:r>
          </w:p>
        </w:tc>
        <w:tc>
          <w:tcPr>
            <w:tcW w:w="2047" w:type="dxa"/>
          </w:tcPr>
          <w:p w14:paraId="00000135"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100%</w:t>
            </w:r>
          </w:p>
        </w:tc>
      </w:tr>
    </w:tbl>
    <w:p w14:paraId="00000136" w14:textId="77777777" w:rsidR="00A031AE" w:rsidRPr="008B27A0" w:rsidRDefault="00A031AE" w:rsidP="00964488">
      <w:pPr>
        <w:ind w:left="0" w:hanging="2"/>
        <w:jc w:val="both"/>
        <w:rPr>
          <w:rFonts w:ascii="Times New Roman" w:eastAsia="Times New Roman" w:hAnsi="Times New Roman" w:cs="Times New Roman"/>
          <w:sz w:val="24"/>
          <w:szCs w:val="24"/>
        </w:rPr>
      </w:pPr>
    </w:p>
    <w:p w14:paraId="00000137"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This research intended to include every gender in the data collection and this was possible with respondents being 80% female and 20% male</w:t>
      </w:r>
      <w:r w:rsidRPr="008B27A0">
        <w:rPr>
          <w:rFonts w:ascii="Times New Roman" w:eastAsia="Times New Roman" w:hAnsi="Times New Roman" w:cs="Times New Roman"/>
          <w:color w:val="000000"/>
          <w:sz w:val="24"/>
          <w:szCs w:val="24"/>
        </w:rPr>
        <w:t xml:space="preserve">. The female </w:t>
      </w:r>
      <w:r w:rsidRPr="008B27A0">
        <w:rPr>
          <w:rFonts w:ascii="Times New Roman" w:eastAsia="Times New Roman" w:hAnsi="Times New Roman" w:cs="Times New Roman"/>
          <w:sz w:val="24"/>
          <w:szCs w:val="24"/>
        </w:rPr>
        <w:t xml:space="preserve">had a higher number since most of the respondents were accessed through the Wednesday church event which </w:t>
      </w:r>
      <w:r w:rsidRPr="008B27A0">
        <w:rPr>
          <w:rFonts w:ascii="Times New Roman" w:eastAsia="Times New Roman" w:hAnsi="Times New Roman" w:cs="Times New Roman"/>
          <w:sz w:val="24"/>
          <w:szCs w:val="24"/>
        </w:rPr>
        <w:t>has women mostly.</w:t>
      </w:r>
    </w:p>
    <w:p w14:paraId="00000138" w14:textId="77777777" w:rsidR="00A031AE" w:rsidRPr="008B27A0" w:rsidRDefault="00373239" w:rsidP="00964488">
      <w:pPr>
        <w:pStyle w:val="Heading3"/>
        <w:spacing w:before="280" w:after="120" w:afterAutospacing="0" w:line="360" w:lineRule="auto"/>
        <w:ind w:left="0" w:hanging="2"/>
        <w:jc w:val="both"/>
        <w:rPr>
          <w:szCs w:val="24"/>
        </w:rPr>
      </w:pPr>
      <w:bookmarkStart w:id="61" w:name="_heading=h.yu2cvl96138e" w:colFirst="0" w:colLast="0"/>
      <w:bookmarkStart w:id="62" w:name="_Toc137125166"/>
      <w:bookmarkEnd w:id="61"/>
      <w:r w:rsidRPr="008B27A0">
        <w:rPr>
          <w:szCs w:val="24"/>
        </w:rPr>
        <w:t>4.2 To identify the challenges of identifying traditional medicinal herbs and herbalists.</w:t>
      </w:r>
      <w:bookmarkEnd w:id="62"/>
    </w:p>
    <w:p w14:paraId="00000139" w14:textId="77777777" w:rsidR="00A031AE" w:rsidRPr="008B27A0" w:rsidRDefault="00373239" w:rsidP="00964488">
      <w:pPr>
        <w:ind w:left="0" w:hanging="2"/>
        <w:jc w:val="both"/>
        <w:rPr>
          <w:rFonts w:ascii="Times New Roman" w:eastAsia="Times New Roman" w:hAnsi="Times New Roman" w:cs="Times New Roman"/>
          <w:sz w:val="24"/>
          <w:szCs w:val="24"/>
        </w:rPr>
      </w:pPr>
      <w:bookmarkStart w:id="63" w:name="_heading=h.46r0co2" w:colFirst="0" w:colLast="0"/>
      <w:bookmarkEnd w:id="63"/>
      <w:r w:rsidRPr="008B27A0">
        <w:rPr>
          <w:rFonts w:ascii="Times New Roman" w:eastAsia="Times New Roman" w:hAnsi="Times New Roman" w:cs="Times New Roman"/>
          <w:sz w:val="24"/>
          <w:szCs w:val="24"/>
        </w:rPr>
        <w:t>This study sought to identify the challenges the kikuyu community in Kihara ward Kiambu County face when identifying traditional medicinal herbs and</w:t>
      </w:r>
      <w:r w:rsidRPr="008B27A0">
        <w:rPr>
          <w:rFonts w:ascii="Times New Roman" w:eastAsia="Times New Roman" w:hAnsi="Times New Roman" w:cs="Times New Roman"/>
          <w:sz w:val="24"/>
          <w:szCs w:val="24"/>
        </w:rPr>
        <w:t xml:space="preserve"> herbalists. The challenges which the researcher was able to identify are as recorded below.</w:t>
      </w:r>
    </w:p>
    <w:p w14:paraId="0000013A" w14:textId="77777777" w:rsidR="00A031AE" w:rsidRPr="008B27A0" w:rsidRDefault="00373239" w:rsidP="00964488">
      <w:pPr>
        <w:pStyle w:val="Heading3"/>
        <w:spacing w:after="120" w:afterAutospacing="0" w:line="360" w:lineRule="auto"/>
        <w:ind w:left="0" w:hanging="2"/>
        <w:jc w:val="both"/>
        <w:rPr>
          <w:szCs w:val="24"/>
        </w:rPr>
      </w:pPr>
      <w:bookmarkStart w:id="64" w:name="_heading=h.urpoc3z8k0lj" w:colFirst="0" w:colLast="0"/>
      <w:bookmarkStart w:id="65" w:name="_Toc137125167"/>
      <w:bookmarkEnd w:id="64"/>
      <w:r w:rsidRPr="008B27A0">
        <w:rPr>
          <w:szCs w:val="24"/>
        </w:rPr>
        <w:t>4.2.1 Challenges of identifying traditional medicinal herbs and herbalists</w:t>
      </w:r>
      <w:bookmarkEnd w:id="65"/>
      <w:r w:rsidRPr="008B27A0">
        <w:rPr>
          <w:szCs w:val="24"/>
        </w:rPr>
        <w:t xml:space="preserve"> </w:t>
      </w:r>
    </w:p>
    <w:p w14:paraId="0000013B" w14:textId="1FB96156"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N</w:t>
      </w:r>
      <w:r w:rsidRPr="008B27A0">
        <w:rPr>
          <w:rFonts w:ascii="Times New Roman" w:eastAsia="Times New Roman" w:hAnsi="Times New Roman" w:cs="Times New Roman"/>
          <w:sz w:val="24"/>
          <w:szCs w:val="24"/>
        </w:rPr>
        <w:t xml:space="preserve">egative perception sometimes comes from medical doctors who advise patients to stay away from using traditional medicinal herbs and therefore it has led to people </w:t>
      </w:r>
      <w:r w:rsidR="00964488" w:rsidRPr="008B27A0">
        <w:rPr>
          <w:rFonts w:ascii="Times New Roman" w:eastAsia="Times New Roman" w:hAnsi="Times New Roman" w:cs="Times New Roman"/>
          <w:sz w:val="24"/>
          <w:szCs w:val="24"/>
        </w:rPr>
        <w:t>shunning</w:t>
      </w:r>
      <w:r w:rsidRPr="008B27A0">
        <w:rPr>
          <w:rFonts w:ascii="Times New Roman" w:eastAsia="Times New Roman" w:hAnsi="Times New Roman" w:cs="Times New Roman"/>
          <w:sz w:val="24"/>
          <w:szCs w:val="24"/>
        </w:rPr>
        <w:t xml:space="preserve"> traditional medicinal herbs. </w:t>
      </w:r>
    </w:p>
    <w:p w14:paraId="0000013C"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“My doctor advised me to stay away from traditional med</w:t>
      </w:r>
      <w:r w:rsidRPr="008B27A0">
        <w:rPr>
          <w:rFonts w:ascii="Times New Roman" w:eastAsia="Times New Roman" w:hAnsi="Times New Roman" w:cs="Times New Roman"/>
          <w:sz w:val="24"/>
          <w:szCs w:val="24"/>
        </w:rPr>
        <w:t>icinal herbs since I have diabetes and that I should focus on one side and not mix the two.” [Interview 7]</w:t>
      </w:r>
    </w:p>
    <w:p w14:paraId="0000013D" w14:textId="6291E71D"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“I use traditional medicinal herbs for minor diseases such as now I am having a stomach ache. I used a concoction made by my friend for me. However</w:t>
      </w:r>
      <w:r w:rsidR="00964488">
        <w:rPr>
          <w:rFonts w:ascii="Times New Roman" w:eastAsia="Times New Roman" w:hAnsi="Times New Roman" w:cs="Times New Roman"/>
          <w:sz w:val="24"/>
          <w:szCs w:val="24"/>
        </w:rPr>
        <w:t>,</w:t>
      </w:r>
      <w:r w:rsidRPr="008B27A0">
        <w:rPr>
          <w:rFonts w:ascii="Times New Roman" w:eastAsia="Times New Roman" w:hAnsi="Times New Roman" w:cs="Times New Roman"/>
          <w:sz w:val="24"/>
          <w:szCs w:val="24"/>
        </w:rPr>
        <w:t xml:space="preserve"> I</w:t>
      </w:r>
      <w:r w:rsidRPr="008B27A0">
        <w:rPr>
          <w:rFonts w:ascii="Times New Roman" w:eastAsia="Times New Roman" w:hAnsi="Times New Roman" w:cs="Times New Roman"/>
          <w:sz w:val="24"/>
          <w:szCs w:val="24"/>
        </w:rPr>
        <w:t xml:space="preserve"> also know that when I use contemporary </w:t>
      </w:r>
      <w:r w:rsidR="00964488" w:rsidRPr="008B27A0">
        <w:rPr>
          <w:rFonts w:ascii="Times New Roman" w:eastAsia="Times New Roman" w:hAnsi="Times New Roman" w:cs="Times New Roman"/>
          <w:sz w:val="24"/>
          <w:szCs w:val="24"/>
        </w:rPr>
        <w:t>medicine,</w:t>
      </w:r>
      <w:r w:rsidRPr="008B27A0">
        <w:rPr>
          <w:rFonts w:ascii="Times New Roman" w:eastAsia="Times New Roman" w:hAnsi="Times New Roman" w:cs="Times New Roman"/>
          <w:sz w:val="24"/>
          <w:szCs w:val="24"/>
        </w:rPr>
        <w:t xml:space="preserve"> I do not use the traditional medicinal herbs, I try to use them both but separately.” [Interview 2]</w:t>
      </w:r>
    </w:p>
    <w:p w14:paraId="0000013E"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However, there were respondents who disagreed with the issue of standardisation of traditional medicinal he</w:t>
      </w:r>
      <w:r w:rsidRPr="008B27A0">
        <w:rPr>
          <w:rFonts w:ascii="Times New Roman" w:eastAsia="Times New Roman" w:hAnsi="Times New Roman" w:cs="Times New Roman"/>
          <w:sz w:val="24"/>
          <w:szCs w:val="24"/>
        </w:rPr>
        <w:t>rbs usage and that traditional medicinal herbs require strict dosage and not mixed with the contemporary medicine.</w:t>
      </w:r>
    </w:p>
    <w:p w14:paraId="0000013F"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“Traditional medicinal herbs are natural products therefore even when taken whether in excess or not it is not harmful to the body.” [Intervi</w:t>
      </w:r>
      <w:r w:rsidRPr="008B27A0">
        <w:rPr>
          <w:rFonts w:ascii="Times New Roman" w:eastAsia="Times New Roman" w:hAnsi="Times New Roman" w:cs="Times New Roman"/>
          <w:sz w:val="24"/>
          <w:szCs w:val="24"/>
        </w:rPr>
        <w:t>ew 1]</w:t>
      </w:r>
    </w:p>
    <w:p w14:paraId="00000140"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The traditional medicinal herbs information is not difficult to access as one would think.</w:t>
      </w:r>
    </w:p>
    <w:p w14:paraId="00000141" w14:textId="412B91F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 xml:space="preserve">“Since I have grown up with the medicinal herbs I know of a few out of my experience and I know most old people have experienced them. Therefore, when we sit </w:t>
      </w:r>
      <w:r w:rsidR="00964488" w:rsidRPr="008B27A0">
        <w:rPr>
          <w:rFonts w:ascii="Times New Roman" w:eastAsia="Times New Roman" w:hAnsi="Times New Roman" w:cs="Times New Roman"/>
          <w:sz w:val="24"/>
          <w:szCs w:val="24"/>
        </w:rPr>
        <w:t>together,</w:t>
      </w:r>
      <w:r w:rsidRPr="008B27A0">
        <w:rPr>
          <w:rFonts w:ascii="Times New Roman" w:eastAsia="Times New Roman" w:hAnsi="Times New Roman" w:cs="Times New Roman"/>
          <w:sz w:val="24"/>
          <w:szCs w:val="24"/>
        </w:rPr>
        <w:t xml:space="preserve"> we can advise on which one to use for what and when the disease is chronic the herbalist may be involved to help know the way forward as they are experts.” [Interview 10]</w:t>
      </w:r>
    </w:p>
    <w:p w14:paraId="00000142"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Additionally, the differentiation of traditional medicinal herbs is a major c</w:t>
      </w:r>
      <w:r w:rsidRPr="008B27A0">
        <w:rPr>
          <w:rFonts w:ascii="Times New Roman" w:eastAsia="Times New Roman" w:hAnsi="Times New Roman" w:cs="Times New Roman"/>
          <w:sz w:val="24"/>
          <w:szCs w:val="24"/>
        </w:rPr>
        <w:t>hallenge which hinders the usage as one is not sure of its identity.</w:t>
      </w:r>
    </w:p>
    <w:p w14:paraId="00000143" w14:textId="125C3428"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“Herbs look similar so I try to use the herbs I know of and have used regularly. For me to use new herbs I have to get them from the herbalist or anyone who I know is knowledgeable in the</w:t>
      </w:r>
      <w:r w:rsidRPr="008B27A0">
        <w:rPr>
          <w:rFonts w:ascii="Times New Roman" w:eastAsia="Times New Roman" w:hAnsi="Times New Roman" w:cs="Times New Roman"/>
          <w:sz w:val="24"/>
          <w:szCs w:val="24"/>
        </w:rPr>
        <w:t xml:space="preserve"> herbs area and has used what they are advising</w:t>
      </w:r>
      <w:r w:rsidRPr="008B27A0">
        <w:rPr>
          <w:rFonts w:ascii="Times New Roman" w:eastAsia="Times New Roman" w:hAnsi="Times New Roman" w:cs="Times New Roman"/>
          <w:sz w:val="24"/>
          <w:szCs w:val="24"/>
        </w:rPr>
        <w:t>.” [Interview 16]</w:t>
      </w:r>
    </w:p>
    <w:p w14:paraId="00000144" w14:textId="7649963B"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However</w:t>
      </w:r>
      <w:r w:rsidR="00964488">
        <w:rPr>
          <w:rFonts w:ascii="Times New Roman" w:eastAsia="Times New Roman" w:hAnsi="Times New Roman" w:cs="Times New Roman"/>
          <w:sz w:val="24"/>
          <w:szCs w:val="24"/>
        </w:rPr>
        <w:t>,</w:t>
      </w:r>
      <w:r w:rsidRPr="008B27A0">
        <w:rPr>
          <w:rFonts w:ascii="Times New Roman" w:eastAsia="Times New Roman" w:hAnsi="Times New Roman" w:cs="Times New Roman"/>
          <w:sz w:val="24"/>
          <w:szCs w:val="24"/>
        </w:rPr>
        <w:t xml:space="preserve"> some of the respondents believe that traditional medicinal herbs were easy to identify as one uses them more and becomes familiar with the look.</w:t>
      </w:r>
    </w:p>
    <w:p w14:paraId="00000145" w14:textId="373B571B"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“Herbs are similar looking but the di</w:t>
      </w:r>
      <w:r w:rsidRPr="008B27A0">
        <w:rPr>
          <w:rFonts w:ascii="Times New Roman" w:eastAsia="Times New Roman" w:hAnsi="Times New Roman" w:cs="Times New Roman"/>
          <w:sz w:val="24"/>
          <w:szCs w:val="24"/>
        </w:rPr>
        <w:t>fference is seen when you are in constant usage and you get to notice the difference over time. Especially for me as I have taken time to study the traditional medicinal herbs and have understood them. I am constantly looking and go to different areas to d</w:t>
      </w:r>
      <w:r w:rsidRPr="008B27A0">
        <w:rPr>
          <w:rFonts w:ascii="Times New Roman" w:eastAsia="Times New Roman" w:hAnsi="Times New Roman" w:cs="Times New Roman"/>
          <w:sz w:val="24"/>
          <w:szCs w:val="24"/>
        </w:rPr>
        <w:t>o the same which helps in differentiating the traditional medicinal herbs” [</w:t>
      </w:r>
      <w:r w:rsidRPr="008B27A0">
        <w:rPr>
          <w:rFonts w:ascii="Times New Roman" w:eastAsia="Times New Roman" w:hAnsi="Times New Roman" w:cs="Times New Roman"/>
          <w:sz w:val="24"/>
          <w:szCs w:val="24"/>
        </w:rPr>
        <w:t xml:space="preserve">Interview </w:t>
      </w:r>
      <w:r w:rsidR="003F0FE3">
        <w:rPr>
          <w:rFonts w:ascii="Times New Roman" w:eastAsia="Times New Roman" w:hAnsi="Times New Roman" w:cs="Times New Roman"/>
          <w:sz w:val="24"/>
          <w:szCs w:val="24"/>
        </w:rPr>
        <w:t>3</w:t>
      </w:r>
      <w:r w:rsidRPr="008B27A0">
        <w:rPr>
          <w:rFonts w:ascii="Times New Roman" w:eastAsia="Times New Roman" w:hAnsi="Times New Roman" w:cs="Times New Roman"/>
          <w:sz w:val="24"/>
          <w:szCs w:val="24"/>
        </w:rPr>
        <w:t>1]</w:t>
      </w:r>
    </w:p>
    <w:p w14:paraId="00000146"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 xml:space="preserve">Traditional medicinal herbs also have the challenge of negative harvesting practices which makes them scarce in supply. </w:t>
      </w:r>
    </w:p>
    <w:p w14:paraId="00000148" w14:textId="07AC0488" w:rsidR="00A031AE" w:rsidRPr="008B27A0" w:rsidRDefault="00373239" w:rsidP="003F0FE3">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“The herbs become scarce when people</w:t>
      </w:r>
      <w:r w:rsidRPr="008B27A0">
        <w:rPr>
          <w:rFonts w:ascii="Times New Roman" w:eastAsia="Times New Roman" w:hAnsi="Times New Roman" w:cs="Times New Roman"/>
          <w:sz w:val="24"/>
          <w:szCs w:val="24"/>
        </w:rPr>
        <w:t xml:space="preserve"> use them without understanding that they should be used in an orderly manner where others are left for the next people.” [</w:t>
      </w:r>
      <w:r w:rsidRPr="008B27A0">
        <w:rPr>
          <w:rFonts w:ascii="Times New Roman" w:eastAsia="Times New Roman" w:hAnsi="Times New Roman" w:cs="Times New Roman"/>
          <w:sz w:val="24"/>
          <w:szCs w:val="24"/>
        </w:rPr>
        <w:t xml:space="preserve">Interview </w:t>
      </w:r>
      <w:r w:rsidR="003F0FE3">
        <w:rPr>
          <w:rFonts w:ascii="Times New Roman" w:eastAsia="Times New Roman" w:hAnsi="Times New Roman" w:cs="Times New Roman"/>
          <w:sz w:val="24"/>
          <w:szCs w:val="24"/>
        </w:rPr>
        <w:t>3</w:t>
      </w:r>
      <w:r w:rsidRPr="008B27A0">
        <w:rPr>
          <w:rFonts w:ascii="Times New Roman" w:eastAsia="Times New Roman" w:hAnsi="Times New Roman" w:cs="Times New Roman"/>
          <w:sz w:val="24"/>
          <w:szCs w:val="24"/>
        </w:rPr>
        <w:t>3]</w:t>
      </w:r>
    </w:p>
    <w:p w14:paraId="00000149" w14:textId="77777777" w:rsidR="00A031AE" w:rsidRPr="008B27A0" w:rsidRDefault="00373239" w:rsidP="00964488">
      <w:pPr>
        <w:pStyle w:val="Heading3"/>
        <w:spacing w:before="280" w:after="120" w:afterAutospacing="0" w:line="360" w:lineRule="auto"/>
        <w:ind w:left="0" w:hanging="2"/>
        <w:jc w:val="both"/>
        <w:rPr>
          <w:szCs w:val="24"/>
        </w:rPr>
      </w:pPr>
      <w:bookmarkStart w:id="66" w:name="_heading=h.cdbbyg8zotnz" w:colFirst="0" w:colLast="0"/>
      <w:bookmarkStart w:id="67" w:name="_Toc137125168"/>
      <w:bookmarkEnd w:id="66"/>
      <w:r w:rsidRPr="008B27A0">
        <w:rPr>
          <w:szCs w:val="24"/>
        </w:rPr>
        <w:t>4.3 Additional uses of traditional medicinal herbs</w:t>
      </w:r>
      <w:bookmarkEnd w:id="67"/>
    </w:p>
    <w:p w14:paraId="0000014A"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This study intended to identify traditional medicinal herb</w:t>
      </w:r>
      <w:r w:rsidRPr="008B27A0">
        <w:rPr>
          <w:rFonts w:ascii="Times New Roman" w:eastAsia="Times New Roman" w:hAnsi="Times New Roman" w:cs="Times New Roman"/>
          <w:sz w:val="24"/>
          <w:szCs w:val="24"/>
        </w:rPr>
        <w:t>s however additional uses other than medicinal benefits were discovered from the same traditional medicinal herbs. collected had additional uses other than medicinal uses, which is represented in Table 2.</w:t>
      </w:r>
    </w:p>
    <w:p w14:paraId="0000014B" w14:textId="607E0ED9" w:rsidR="00A031AE" w:rsidRPr="002E3318" w:rsidRDefault="002E3318" w:rsidP="002E3318">
      <w:pPr>
        <w:pStyle w:val="Caption"/>
        <w:spacing w:line="360" w:lineRule="auto"/>
        <w:ind w:left="0" w:hanging="2"/>
        <w:rPr>
          <w:rFonts w:ascii="Times New Roman" w:eastAsia="Times New Roman" w:hAnsi="Times New Roman" w:cs="Times New Roman"/>
          <w:b/>
          <w:bCs/>
          <w:i w:val="0"/>
          <w:iCs w:val="0"/>
          <w:color w:val="auto"/>
          <w:sz w:val="24"/>
          <w:szCs w:val="24"/>
        </w:rPr>
      </w:pPr>
      <w:bookmarkStart w:id="68" w:name="_Toc137121165"/>
      <w:bookmarkStart w:id="69" w:name="_Toc137121858"/>
      <w:r w:rsidRPr="002E3318">
        <w:rPr>
          <w:rFonts w:ascii="Times New Roman" w:hAnsi="Times New Roman" w:cs="Times New Roman"/>
          <w:b/>
          <w:bCs/>
          <w:i w:val="0"/>
          <w:iCs w:val="0"/>
          <w:color w:val="auto"/>
          <w:sz w:val="24"/>
          <w:szCs w:val="24"/>
        </w:rPr>
        <w:t xml:space="preserve">Table </w:t>
      </w:r>
      <w:r w:rsidRPr="002E3318">
        <w:rPr>
          <w:rFonts w:ascii="Times New Roman" w:hAnsi="Times New Roman" w:cs="Times New Roman"/>
          <w:b/>
          <w:bCs/>
          <w:i w:val="0"/>
          <w:iCs w:val="0"/>
          <w:color w:val="auto"/>
          <w:sz w:val="24"/>
          <w:szCs w:val="24"/>
        </w:rPr>
        <w:fldChar w:fldCharType="begin"/>
      </w:r>
      <w:r w:rsidRPr="002E3318">
        <w:rPr>
          <w:rFonts w:ascii="Times New Roman" w:hAnsi="Times New Roman" w:cs="Times New Roman"/>
          <w:b/>
          <w:bCs/>
          <w:i w:val="0"/>
          <w:iCs w:val="0"/>
          <w:color w:val="auto"/>
          <w:sz w:val="24"/>
          <w:szCs w:val="24"/>
        </w:rPr>
        <w:instrText xml:space="preserve"> SEQ Table \* ARABIC </w:instrText>
      </w:r>
      <w:r w:rsidRPr="002E3318">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2</w:t>
      </w:r>
      <w:r w:rsidRPr="002E3318">
        <w:rPr>
          <w:rFonts w:ascii="Times New Roman" w:hAnsi="Times New Roman" w:cs="Times New Roman"/>
          <w:b/>
          <w:bCs/>
          <w:i w:val="0"/>
          <w:iCs w:val="0"/>
          <w:color w:val="auto"/>
          <w:sz w:val="24"/>
          <w:szCs w:val="24"/>
        </w:rPr>
        <w:fldChar w:fldCharType="end"/>
      </w:r>
      <w:r w:rsidRPr="002E3318">
        <w:rPr>
          <w:rFonts w:ascii="Times New Roman" w:hAnsi="Times New Roman" w:cs="Times New Roman"/>
          <w:b/>
          <w:bCs/>
          <w:i w:val="0"/>
          <w:iCs w:val="0"/>
          <w:color w:val="auto"/>
          <w:sz w:val="24"/>
          <w:szCs w:val="24"/>
        </w:rPr>
        <w:t>: Additional uses of traditional medicinal herbs</w:t>
      </w:r>
      <w:bookmarkEnd w:id="68"/>
      <w:bookmarkEnd w:id="69"/>
    </w:p>
    <w:tbl>
      <w:tblPr>
        <w:tblStyle w:val="a0"/>
        <w:tblW w:w="10350" w:type="dxa"/>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9"/>
        <w:gridCol w:w="3051"/>
        <w:gridCol w:w="1800"/>
        <w:gridCol w:w="2700"/>
      </w:tblGrid>
      <w:tr w:rsidR="00A031AE" w:rsidRPr="008B27A0" w14:paraId="12628ED5" w14:textId="77777777">
        <w:tc>
          <w:tcPr>
            <w:tcW w:w="2799" w:type="dxa"/>
          </w:tcPr>
          <w:p w14:paraId="0000014C"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b/>
                <w:sz w:val="24"/>
                <w:szCs w:val="24"/>
              </w:rPr>
              <w:t>LOCAL NAME</w:t>
            </w:r>
          </w:p>
        </w:tc>
        <w:tc>
          <w:tcPr>
            <w:tcW w:w="3051" w:type="dxa"/>
          </w:tcPr>
          <w:p w14:paraId="0000014D"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b/>
                <w:sz w:val="24"/>
                <w:szCs w:val="24"/>
              </w:rPr>
              <w:t>SCIENTIFIC NAME</w:t>
            </w:r>
          </w:p>
        </w:tc>
        <w:tc>
          <w:tcPr>
            <w:tcW w:w="1800" w:type="dxa"/>
          </w:tcPr>
          <w:p w14:paraId="0000014E"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b/>
                <w:sz w:val="24"/>
                <w:szCs w:val="24"/>
              </w:rPr>
              <w:t>PART USED</w:t>
            </w:r>
          </w:p>
        </w:tc>
        <w:tc>
          <w:tcPr>
            <w:tcW w:w="2700" w:type="dxa"/>
          </w:tcPr>
          <w:p w14:paraId="0000014F"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b/>
                <w:sz w:val="24"/>
                <w:szCs w:val="24"/>
              </w:rPr>
              <w:t>ADDITIONAL USE</w:t>
            </w:r>
          </w:p>
        </w:tc>
      </w:tr>
      <w:tr w:rsidR="00A031AE" w:rsidRPr="008B27A0" w14:paraId="6A0E2FD5" w14:textId="77777777">
        <w:tc>
          <w:tcPr>
            <w:tcW w:w="2799" w:type="dxa"/>
          </w:tcPr>
          <w:p w14:paraId="00000150" w14:textId="77777777" w:rsidR="00A031AE" w:rsidRPr="008B27A0" w:rsidRDefault="00373239" w:rsidP="00964488">
            <w:pPr>
              <w:ind w:left="0" w:hanging="2"/>
              <w:jc w:val="both"/>
              <w:rPr>
                <w:rFonts w:ascii="Times New Roman" w:eastAsia="Times New Roman" w:hAnsi="Times New Roman" w:cs="Times New Roman"/>
                <w:sz w:val="24"/>
                <w:szCs w:val="24"/>
              </w:rPr>
            </w:pPr>
            <w:proofErr w:type="spellStart"/>
            <w:r w:rsidRPr="008B27A0">
              <w:rPr>
                <w:rFonts w:ascii="Times New Roman" w:eastAsia="Times New Roman" w:hAnsi="Times New Roman" w:cs="Times New Roman"/>
                <w:sz w:val="24"/>
                <w:szCs w:val="24"/>
              </w:rPr>
              <w:t>Kererwa</w:t>
            </w:r>
            <w:proofErr w:type="spellEnd"/>
          </w:p>
        </w:tc>
        <w:tc>
          <w:tcPr>
            <w:tcW w:w="3051" w:type="dxa"/>
          </w:tcPr>
          <w:p w14:paraId="00000151"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 xml:space="preserve">Croton </w:t>
            </w:r>
            <w:proofErr w:type="spellStart"/>
            <w:r w:rsidRPr="008B27A0">
              <w:rPr>
                <w:rFonts w:ascii="Times New Roman" w:eastAsia="Times New Roman" w:hAnsi="Times New Roman" w:cs="Times New Roman"/>
                <w:sz w:val="24"/>
                <w:szCs w:val="24"/>
              </w:rPr>
              <w:t>dichogamus</w:t>
            </w:r>
            <w:proofErr w:type="spellEnd"/>
          </w:p>
        </w:tc>
        <w:tc>
          <w:tcPr>
            <w:tcW w:w="1800" w:type="dxa"/>
          </w:tcPr>
          <w:p w14:paraId="00000152"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Leaves</w:t>
            </w:r>
          </w:p>
        </w:tc>
        <w:tc>
          <w:tcPr>
            <w:tcW w:w="2700" w:type="dxa"/>
          </w:tcPr>
          <w:p w14:paraId="00000153"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Cooking.</w:t>
            </w:r>
          </w:p>
        </w:tc>
      </w:tr>
      <w:tr w:rsidR="00A031AE" w:rsidRPr="008B27A0" w14:paraId="3D4DEFE5" w14:textId="77777777">
        <w:tc>
          <w:tcPr>
            <w:tcW w:w="2799" w:type="dxa"/>
          </w:tcPr>
          <w:p w14:paraId="00000154" w14:textId="77777777" w:rsidR="00A031AE" w:rsidRPr="008B27A0" w:rsidRDefault="00373239" w:rsidP="00964488">
            <w:pPr>
              <w:ind w:left="0" w:hanging="2"/>
              <w:jc w:val="both"/>
              <w:rPr>
                <w:rFonts w:ascii="Times New Roman" w:eastAsia="Times New Roman" w:hAnsi="Times New Roman" w:cs="Times New Roman"/>
                <w:sz w:val="24"/>
                <w:szCs w:val="24"/>
              </w:rPr>
            </w:pPr>
            <w:proofErr w:type="spellStart"/>
            <w:r w:rsidRPr="008B27A0">
              <w:rPr>
                <w:rFonts w:ascii="Times New Roman" w:eastAsia="Times New Roman" w:hAnsi="Times New Roman" w:cs="Times New Roman"/>
                <w:sz w:val="24"/>
                <w:szCs w:val="24"/>
              </w:rPr>
              <w:t>Kiruma</w:t>
            </w:r>
            <w:proofErr w:type="spellEnd"/>
          </w:p>
        </w:tc>
        <w:tc>
          <w:tcPr>
            <w:tcW w:w="3051" w:type="dxa"/>
          </w:tcPr>
          <w:p w14:paraId="00000155"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Aloe vera</w:t>
            </w:r>
          </w:p>
        </w:tc>
        <w:tc>
          <w:tcPr>
            <w:tcW w:w="1800" w:type="dxa"/>
          </w:tcPr>
          <w:p w14:paraId="00000156"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Leaves</w:t>
            </w:r>
          </w:p>
        </w:tc>
        <w:tc>
          <w:tcPr>
            <w:tcW w:w="2700" w:type="dxa"/>
          </w:tcPr>
          <w:p w14:paraId="00000157"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Cooking</w:t>
            </w:r>
          </w:p>
        </w:tc>
      </w:tr>
      <w:tr w:rsidR="00A031AE" w:rsidRPr="008B27A0" w14:paraId="71F90525" w14:textId="77777777">
        <w:tc>
          <w:tcPr>
            <w:tcW w:w="2799" w:type="dxa"/>
          </w:tcPr>
          <w:p w14:paraId="00000158" w14:textId="77777777" w:rsidR="00A031AE" w:rsidRPr="008B27A0" w:rsidRDefault="00373239" w:rsidP="00964488">
            <w:pPr>
              <w:ind w:left="0" w:hanging="2"/>
              <w:jc w:val="both"/>
              <w:rPr>
                <w:rFonts w:ascii="Times New Roman" w:eastAsia="Times New Roman" w:hAnsi="Times New Roman" w:cs="Times New Roman"/>
                <w:sz w:val="24"/>
                <w:szCs w:val="24"/>
              </w:rPr>
            </w:pPr>
            <w:proofErr w:type="spellStart"/>
            <w:r w:rsidRPr="008B27A0">
              <w:rPr>
                <w:rFonts w:ascii="Times New Roman" w:eastAsia="Times New Roman" w:hAnsi="Times New Roman" w:cs="Times New Roman"/>
                <w:sz w:val="24"/>
                <w:szCs w:val="24"/>
              </w:rPr>
              <w:t>Makorobia</w:t>
            </w:r>
            <w:proofErr w:type="spellEnd"/>
          </w:p>
        </w:tc>
        <w:tc>
          <w:tcPr>
            <w:tcW w:w="3051" w:type="dxa"/>
          </w:tcPr>
          <w:p w14:paraId="00000159" w14:textId="77777777" w:rsidR="00A031AE" w:rsidRPr="008B27A0" w:rsidRDefault="00373239" w:rsidP="00964488">
            <w:pPr>
              <w:ind w:left="0" w:hanging="2"/>
              <w:jc w:val="both"/>
              <w:rPr>
                <w:rFonts w:ascii="Times New Roman" w:eastAsia="Times New Roman" w:hAnsi="Times New Roman" w:cs="Times New Roman"/>
                <w:sz w:val="24"/>
                <w:szCs w:val="24"/>
              </w:rPr>
            </w:pPr>
            <w:proofErr w:type="spellStart"/>
            <w:r w:rsidRPr="008B27A0">
              <w:rPr>
                <w:rFonts w:ascii="Times New Roman" w:eastAsia="Times New Roman" w:hAnsi="Times New Roman" w:cs="Times New Roman"/>
                <w:sz w:val="24"/>
                <w:szCs w:val="24"/>
              </w:rPr>
              <w:t>Persea</w:t>
            </w:r>
            <w:proofErr w:type="spellEnd"/>
            <w:r w:rsidRPr="008B27A0">
              <w:rPr>
                <w:rFonts w:ascii="Times New Roman" w:eastAsia="Times New Roman" w:hAnsi="Times New Roman" w:cs="Times New Roman"/>
                <w:sz w:val="24"/>
                <w:szCs w:val="24"/>
              </w:rPr>
              <w:t xml:space="preserve"> americana</w:t>
            </w:r>
          </w:p>
        </w:tc>
        <w:tc>
          <w:tcPr>
            <w:tcW w:w="1800" w:type="dxa"/>
          </w:tcPr>
          <w:p w14:paraId="0000015A"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Fleshy part</w:t>
            </w:r>
          </w:p>
        </w:tc>
        <w:tc>
          <w:tcPr>
            <w:tcW w:w="2700" w:type="dxa"/>
          </w:tcPr>
          <w:p w14:paraId="0000015B"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Fruit</w:t>
            </w:r>
          </w:p>
        </w:tc>
      </w:tr>
      <w:tr w:rsidR="00A031AE" w:rsidRPr="008B27A0" w14:paraId="79475E4A" w14:textId="77777777">
        <w:tc>
          <w:tcPr>
            <w:tcW w:w="2799" w:type="dxa"/>
          </w:tcPr>
          <w:p w14:paraId="0000015C" w14:textId="77777777" w:rsidR="00A031AE" w:rsidRPr="008B27A0" w:rsidRDefault="00373239" w:rsidP="00964488">
            <w:pPr>
              <w:ind w:left="0" w:hanging="2"/>
              <w:jc w:val="both"/>
              <w:rPr>
                <w:rFonts w:ascii="Times New Roman" w:eastAsia="Times New Roman" w:hAnsi="Times New Roman" w:cs="Times New Roman"/>
                <w:sz w:val="24"/>
                <w:szCs w:val="24"/>
              </w:rPr>
            </w:pPr>
            <w:proofErr w:type="spellStart"/>
            <w:r w:rsidRPr="008B27A0">
              <w:rPr>
                <w:rFonts w:ascii="Times New Roman" w:eastAsia="Times New Roman" w:hAnsi="Times New Roman" w:cs="Times New Roman"/>
                <w:sz w:val="24"/>
                <w:szCs w:val="24"/>
              </w:rPr>
              <w:t>Mubariki</w:t>
            </w:r>
            <w:proofErr w:type="spellEnd"/>
          </w:p>
        </w:tc>
        <w:tc>
          <w:tcPr>
            <w:tcW w:w="3051" w:type="dxa"/>
          </w:tcPr>
          <w:p w14:paraId="0000015D"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Ricinus communis</w:t>
            </w:r>
          </w:p>
        </w:tc>
        <w:tc>
          <w:tcPr>
            <w:tcW w:w="1800" w:type="dxa"/>
          </w:tcPr>
          <w:p w14:paraId="0000015E"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Leaves</w:t>
            </w:r>
          </w:p>
        </w:tc>
        <w:tc>
          <w:tcPr>
            <w:tcW w:w="2700" w:type="dxa"/>
          </w:tcPr>
          <w:p w14:paraId="0000015F"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Calcium for cows</w:t>
            </w:r>
          </w:p>
        </w:tc>
      </w:tr>
      <w:tr w:rsidR="00A031AE" w:rsidRPr="008B27A0" w14:paraId="41F934D8" w14:textId="77777777">
        <w:tc>
          <w:tcPr>
            <w:tcW w:w="2799" w:type="dxa"/>
          </w:tcPr>
          <w:p w14:paraId="00000160" w14:textId="77777777" w:rsidR="00A031AE" w:rsidRPr="008B27A0" w:rsidRDefault="00373239" w:rsidP="00964488">
            <w:pPr>
              <w:ind w:left="0" w:hanging="2"/>
              <w:jc w:val="both"/>
              <w:rPr>
                <w:rFonts w:ascii="Times New Roman" w:eastAsia="Times New Roman" w:hAnsi="Times New Roman" w:cs="Times New Roman"/>
                <w:sz w:val="24"/>
                <w:szCs w:val="24"/>
              </w:rPr>
            </w:pPr>
            <w:proofErr w:type="spellStart"/>
            <w:r w:rsidRPr="008B27A0">
              <w:rPr>
                <w:rFonts w:ascii="Times New Roman" w:eastAsia="Times New Roman" w:hAnsi="Times New Roman" w:cs="Times New Roman"/>
                <w:sz w:val="24"/>
                <w:szCs w:val="24"/>
              </w:rPr>
              <w:t>Mubera</w:t>
            </w:r>
            <w:proofErr w:type="spellEnd"/>
          </w:p>
        </w:tc>
        <w:tc>
          <w:tcPr>
            <w:tcW w:w="3051" w:type="dxa"/>
          </w:tcPr>
          <w:p w14:paraId="00000161"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Psidium guajava</w:t>
            </w:r>
          </w:p>
        </w:tc>
        <w:tc>
          <w:tcPr>
            <w:tcW w:w="1800" w:type="dxa"/>
          </w:tcPr>
          <w:p w14:paraId="00000162"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Leaves</w:t>
            </w:r>
          </w:p>
        </w:tc>
        <w:tc>
          <w:tcPr>
            <w:tcW w:w="2700" w:type="dxa"/>
          </w:tcPr>
          <w:p w14:paraId="00000163"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Fruit</w:t>
            </w:r>
          </w:p>
        </w:tc>
      </w:tr>
      <w:tr w:rsidR="00A031AE" w:rsidRPr="008B27A0" w14:paraId="106D14F8" w14:textId="77777777">
        <w:tc>
          <w:tcPr>
            <w:tcW w:w="2799" w:type="dxa"/>
          </w:tcPr>
          <w:p w14:paraId="00000164" w14:textId="77777777" w:rsidR="00A031AE" w:rsidRPr="008B27A0" w:rsidRDefault="00373239" w:rsidP="00964488">
            <w:pPr>
              <w:ind w:left="0" w:hanging="2"/>
              <w:jc w:val="both"/>
              <w:rPr>
                <w:rFonts w:ascii="Times New Roman" w:eastAsia="Times New Roman" w:hAnsi="Times New Roman" w:cs="Times New Roman"/>
                <w:sz w:val="24"/>
                <w:szCs w:val="24"/>
              </w:rPr>
            </w:pPr>
            <w:proofErr w:type="spellStart"/>
            <w:r w:rsidRPr="008B27A0">
              <w:rPr>
                <w:rFonts w:ascii="Times New Roman" w:eastAsia="Times New Roman" w:hAnsi="Times New Roman" w:cs="Times New Roman"/>
                <w:sz w:val="24"/>
                <w:szCs w:val="24"/>
              </w:rPr>
              <w:t>Muceege</w:t>
            </w:r>
            <w:proofErr w:type="spellEnd"/>
          </w:p>
        </w:tc>
        <w:tc>
          <w:tcPr>
            <w:tcW w:w="3051" w:type="dxa"/>
          </w:tcPr>
          <w:p w14:paraId="00000165" w14:textId="31A88A3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 xml:space="preserve">Bidens </w:t>
            </w:r>
            <w:r w:rsidR="002E3318">
              <w:rPr>
                <w:rFonts w:ascii="Times New Roman" w:eastAsia="Times New Roman" w:hAnsi="Times New Roman" w:cs="Times New Roman"/>
                <w:sz w:val="24"/>
                <w:szCs w:val="24"/>
              </w:rPr>
              <w:t>Pilosa</w:t>
            </w:r>
          </w:p>
        </w:tc>
        <w:tc>
          <w:tcPr>
            <w:tcW w:w="1800" w:type="dxa"/>
          </w:tcPr>
          <w:p w14:paraId="00000166"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Leaves</w:t>
            </w:r>
          </w:p>
        </w:tc>
        <w:tc>
          <w:tcPr>
            <w:tcW w:w="2700" w:type="dxa"/>
          </w:tcPr>
          <w:p w14:paraId="00000167"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Food</w:t>
            </w:r>
          </w:p>
        </w:tc>
      </w:tr>
      <w:tr w:rsidR="00A031AE" w:rsidRPr="008B27A0" w14:paraId="43CA210C" w14:textId="77777777">
        <w:tc>
          <w:tcPr>
            <w:tcW w:w="2799" w:type="dxa"/>
          </w:tcPr>
          <w:p w14:paraId="00000168" w14:textId="77777777" w:rsidR="00A031AE" w:rsidRPr="008B27A0" w:rsidRDefault="00373239" w:rsidP="00964488">
            <w:pPr>
              <w:ind w:left="0" w:hanging="2"/>
              <w:jc w:val="both"/>
              <w:rPr>
                <w:rFonts w:ascii="Times New Roman" w:eastAsia="Times New Roman" w:hAnsi="Times New Roman" w:cs="Times New Roman"/>
                <w:sz w:val="24"/>
                <w:szCs w:val="24"/>
              </w:rPr>
            </w:pPr>
            <w:proofErr w:type="spellStart"/>
            <w:r w:rsidRPr="008B27A0">
              <w:rPr>
                <w:rFonts w:ascii="Times New Roman" w:eastAsia="Times New Roman" w:hAnsi="Times New Roman" w:cs="Times New Roman"/>
                <w:sz w:val="24"/>
                <w:szCs w:val="24"/>
              </w:rPr>
              <w:t>Mugucua</w:t>
            </w:r>
            <w:proofErr w:type="spellEnd"/>
          </w:p>
        </w:tc>
        <w:tc>
          <w:tcPr>
            <w:tcW w:w="3051" w:type="dxa"/>
          </w:tcPr>
          <w:p w14:paraId="00000169" w14:textId="77777777" w:rsidR="00A031AE" w:rsidRPr="008B27A0" w:rsidRDefault="00373239" w:rsidP="00964488">
            <w:pPr>
              <w:ind w:left="0" w:hanging="2"/>
              <w:jc w:val="both"/>
              <w:rPr>
                <w:rFonts w:ascii="Times New Roman" w:eastAsia="Times New Roman" w:hAnsi="Times New Roman" w:cs="Times New Roman"/>
                <w:sz w:val="24"/>
                <w:szCs w:val="24"/>
              </w:rPr>
            </w:pPr>
            <w:proofErr w:type="spellStart"/>
            <w:r w:rsidRPr="008B27A0">
              <w:rPr>
                <w:rFonts w:ascii="Times New Roman" w:eastAsia="Times New Roman" w:hAnsi="Times New Roman" w:cs="Times New Roman"/>
                <w:sz w:val="24"/>
                <w:szCs w:val="24"/>
              </w:rPr>
              <w:t>Zanthoxyium</w:t>
            </w:r>
            <w:proofErr w:type="spellEnd"/>
            <w:r w:rsidRPr="008B27A0">
              <w:rPr>
                <w:rFonts w:ascii="Times New Roman" w:eastAsia="Times New Roman" w:hAnsi="Times New Roman" w:cs="Times New Roman"/>
                <w:sz w:val="24"/>
                <w:szCs w:val="24"/>
              </w:rPr>
              <w:t xml:space="preserve"> </w:t>
            </w:r>
            <w:proofErr w:type="spellStart"/>
            <w:r w:rsidRPr="008B27A0">
              <w:rPr>
                <w:rFonts w:ascii="Times New Roman" w:eastAsia="Times New Roman" w:hAnsi="Times New Roman" w:cs="Times New Roman"/>
                <w:sz w:val="24"/>
                <w:szCs w:val="24"/>
              </w:rPr>
              <w:t>usambarense</w:t>
            </w:r>
            <w:proofErr w:type="spellEnd"/>
          </w:p>
        </w:tc>
        <w:tc>
          <w:tcPr>
            <w:tcW w:w="1800" w:type="dxa"/>
          </w:tcPr>
          <w:p w14:paraId="0000016A"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Bark</w:t>
            </w:r>
          </w:p>
        </w:tc>
        <w:tc>
          <w:tcPr>
            <w:tcW w:w="2700" w:type="dxa"/>
          </w:tcPr>
          <w:p w14:paraId="0000016B"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Tooth Brush</w:t>
            </w:r>
          </w:p>
        </w:tc>
      </w:tr>
      <w:tr w:rsidR="00A031AE" w:rsidRPr="008B27A0" w14:paraId="3C62909E" w14:textId="77777777">
        <w:tc>
          <w:tcPr>
            <w:tcW w:w="2799" w:type="dxa"/>
          </w:tcPr>
          <w:p w14:paraId="0000016C" w14:textId="77777777" w:rsidR="00A031AE" w:rsidRPr="008B27A0" w:rsidRDefault="00373239" w:rsidP="00964488">
            <w:pPr>
              <w:ind w:left="0" w:hanging="2"/>
              <w:jc w:val="both"/>
              <w:rPr>
                <w:rFonts w:ascii="Times New Roman" w:eastAsia="Times New Roman" w:hAnsi="Times New Roman" w:cs="Times New Roman"/>
                <w:sz w:val="24"/>
                <w:szCs w:val="24"/>
              </w:rPr>
            </w:pPr>
            <w:proofErr w:type="spellStart"/>
            <w:r w:rsidRPr="008B27A0">
              <w:rPr>
                <w:rFonts w:ascii="Times New Roman" w:eastAsia="Times New Roman" w:hAnsi="Times New Roman" w:cs="Times New Roman"/>
                <w:sz w:val="24"/>
                <w:szCs w:val="24"/>
              </w:rPr>
              <w:t>Muarubaini</w:t>
            </w:r>
            <w:proofErr w:type="spellEnd"/>
          </w:p>
        </w:tc>
        <w:tc>
          <w:tcPr>
            <w:tcW w:w="3051" w:type="dxa"/>
          </w:tcPr>
          <w:p w14:paraId="0000016D" w14:textId="77777777" w:rsidR="00A031AE" w:rsidRPr="008B27A0" w:rsidRDefault="00373239" w:rsidP="00964488">
            <w:pPr>
              <w:ind w:left="0" w:hanging="2"/>
              <w:jc w:val="both"/>
              <w:rPr>
                <w:rFonts w:ascii="Times New Roman" w:eastAsia="Times New Roman" w:hAnsi="Times New Roman" w:cs="Times New Roman"/>
                <w:sz w:val="24"/>
                <w:szCs w:val="24"/>
              </w:rPr>
            </w:pPr>
            <w:proofErr w:type="spellStart"/>
            <w:r w:rsidRPr="008B27A0">
              <w:rPr>
                <w:rFonts w:ascii="Times New Roman" w:eastAsia="Times New Roman" w:hAnsi="Times New Roman" w:cs="Times New Roman"/>
                <w:sz w:val="24"/>
                <w:szCs w:val="24"/>
              </w:rPr>
              <w:t>Azadirachta</w:t>
            </w:r>
            <w:proofErr w:type="spellEnd"/>
            <w:r w:rsidRPr="008B27A0">
              <w:rPr>
                <w:rFonts w:ascii="Times New Roman" w:eastAsia="Times New Roman" w:hAnsi="Times New Roman" w:cs="Times New Roman"/>
                <w:sz w:val="24"/>
                <w:szCs w:val="24"/>
              </w:rPr>
              <w:t xml:space="preserve"> indica</w:t>
            </w:r>
          </w:p>
        </w:tc>
        <w:tc>
          <w:tcPr>
            <w:tcW w:w="1800" w:type="dxa"/>
          </w:tcPr>
          <w:p w14:paraId="0000016E"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Leaves</w:t>
            </w:r>
          </w:p>
        </w:tc>
        <w:tc>
          <w:tcPr>
            <w:tcW w:w="2700" w:type="dxa"/>
          </w:tcPr>
          <w:p w14:paraId="0000016F"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Mouth wash</w:t>
            </w:r>
          </w:p>
        </w:tc>
      </w:tr>
      <w:tr w:rsidR="00A031AE" w:rsidRPr="008B27A0" w14:paraId="2C52CD46" w14:textId="77777777">
        <w:tc>
          <w:tcPr>
            <w:tcW w:w="2799" w:type="dxa"/>
          </w:tcPr>
          <w:p w14:paraId="00000170" w14:textId="77777777" w:rsidR="00A031AE" w:rsidRPr="008B27A0" w:rsidRDefault="00373239" w:rsidP="00964488">
            <w:pPr>
              <w:ind w:left="0" w:hanging="2"/>
              <w:jc w:val="both"/>
              <w:rPr>
                <w:rFonts w:ascii="Times New Roman" w:eastAsia="Times New Roman" w:hAnsi="Times New Roman" w:cs="Times New Roman"/>
                <w:sz w:val="24"/>
                <w:szCs w:val="24"/>
              </w:rPr>
            </w:pPr>
            <w:proofErr w:type="spellStart"/>
            <w:r w:rsidRPr="008B27A0">
              <w:rPr>
                <w:rFonts w:ascii="Times New Roman" w:eastAsia="Times New Roman" w:hAnsi="Times New Roman" w:cs="Times New Roman"/>
                <w:sz w:val="24"/>
                <w:szCs w:val="24"/>
              </w:rPr>
              <w:t>Muiri</w:t>
            </w:r>
            <w:proofErr w:type="spellEnd"/>
          </w:p>
        </w:tc>
        <w:tc>
          <w:tcPr>
            <w:tcW w:w="3051" w:type="dxa"/>
          </w:tcPr>
          <w:p w14:paraId="00000171" w14:textId="71AD1F08"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 xml:space="preserve">Prunus </w:t>
            </w:r>
            <w:r w:rsidR="002E3318">
              <w:rPr>
                <w:rFonts w:ascii="Times New Roman" w:eastAsia="Times New Roman" w:hAnsi="Times New Roman" w:cs="Times New Roman"/>
                <w:sz w:val="24"/>
                <w:szCs w:val="24"/>
              </w:rPr>
              <w:t>Africana</w:t>
            </w:r>
          </w:p>
        </w:tc>
        <w:tc>
          <w:tcPr>
            <w:tcW w:w="1800" w:type="dxa"/>
          </w:tcPr>
          <w:p w14:paraId="00000172"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Leaves</w:t>
            </w:r>
          </w:p>
        </w:tc>
        <w:tc>
          <w:tcPr>
            <w:tcW w:w="2700" w:type="dxa"/>
          </w:tcPr>
          <w:p w14:paraId="00000173"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Cooking</w:t>
            </w:r>
          </w:p>
        </w:tc>
      </w:tr>
      <w:tr w:rsidR="00A031AE" w:rsidRPr="008B27A0" w14:paraId="7F99C207" w14:textId="77777777">
        <w:tc>
          <w:tcPr>
            <w:tcW w:w="2799" w:type="dxa"/>
          </w:tcPr>
          <w:p w14:paraId="00000174" w14:textId="77777777" w:rsidR="00A031AE" w:rsidRPr="008B27A0" w:rsidRDefault="00373239" w:rsidP="00964488">
            <w:pPr>
              <w:ind w:left="0" w:hanging="2"/>
              <w:jc w:val="both"/>
              <w:rPr>
                <w:rFonts w:ascii="Times New Roman" w:eastAsia="Times New Roman" w:hAnsi="Times New Roman" w:cs="Times New Roman"/>
                <w:sz w:val="24"/>
                <w:szCs w:val="24"/>
              </w:rPr>
            </w:pPr>
            <w:proofErr w:type="spellStart"/>
            <w:r w:rsidRPr="008B27A0">
              <w:rPr>
                <w:rFonts w:ascii="Times New Roman" w:eastAsia="Times New Roman" w:hAnsi="Times New Roman" w:cs="Times New Roman"/>
                <w:sz w:val="24"/>
                <w:szCs w:val="24"/>
              </w:rPr>
              <w:t>Ndimu</w:t>
            </w:r>
            <w:proofErr w:type="spellEnd"/>
          </w:p>
        </w:tc>
        <w:tc>
          <w:tcPr>
            <w:tcW w:w="3051" w:type="dxa"/>
          </w:tcPr>
          <w:p w14:paraId="00000175"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Citrus limon</w:t>
            </w:r>
          </w:p>
        </w:tc>
        <w:tc>
          <w:tcPr>
            <w:tcW w:w="1800" w:type="dxa"/>
          </w:tcPr>
          <w:p w14:paraId="00000176"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Fleshy part</w:t>
            </w:r>
          </w:p>
        </w:tc>
        <w:tc>
          <w:tcPr>
            <w:tcW w:w="2700" w:type="dxa"/>
          </w:tcPr>
          <w:p w14:paraId="00000177"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Tea,</w:t>
            </w:r>
          </w:p>
          <w:p w14:paraId="00000178"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Cooking</w:t>
            </w:r>
          </w:p>
        </w:tc>
      </w:tr>
      <w:tr w:rsidR="00A031AE" w:rsidRPr="008B27A0" w14:paraId="48B5914F" w14:textId="77777777">
        <w:tc>
          <w:tcPr>
            <w:tcW w:w="2799" w:type="dxa"/>
          </w:tcPr>
          <w:p w14:paraId="00000179" w14:textId="77777777" w:rsidR="00A031AE" w:rsidRPr="008B27A0" w:rsidRDefault="00373239" w:rsidP="00964488">
            <w:pPr>
              <w:ind w:left="0" w:hanging="2"/>
              <w:jc w:val="both"/>
              <w:rPr>
                <w:rFonts w:ascii="Times New Roman" w:eastAsia="Times New Roman" w:hAnsi="Times New Roman" w:cs="Times New Roman"/>
                <w:sz w:val="24"/>
                <w:szCs w:val="24"/>
              </w:rPr>
            </w:pPr>
            <w:proofErr w:type="spellStart"/>
            <w:r w:rsidRPr="008B27A0">
              <w:rPr>
                <w:rFonts w:ascii="Times New Roman" w:eastAsia="Times New Roman" w:hAnsi="Times New Roman" w:cs="Times New Roman"/>
                <w:sz w:val="24"/>
                <w:szCs w:val="24"/>
              </w:rPr>
              <w:t>Nduuma</w:t>
            </w:r>
            <w:proofErr w:type="spellEnd"/>
          </w:p>
        </w:tc>
        <w:tc>
          <w:tcPr>
            <w:tcW w:w="3051" w:type="dxa"/>
          </w:tcPr>
          <w:p w14:paraId="0000017A"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 xml:space="preserve">Colocasia </w:t>
            </w:r>
            <w:proofErr w:type="spellStart"/>
            <w:r w:rsidRPr="008B27A0">
              <w:rPr>
                <w:rFonts w:ascii="Times New Roman" w:eastAsia="Times New Roman" w:hAnsi="Times New Roman" w:cs="Times New Roman"/>
                <w:sz w:val="24"/>
                <w:szCs w:val="24"/>
              </w:rPr>
              <w:t>antiquorum</w:t>
            </w:r>
            <w:proofErr w:type="spellEnd"/>
          </w:p>
        </w:tc>
        <w:tc>
          <w:tcPr>
            <w:tcW w:w="1800" w:type="dxa"/>
          </w:tcPr>
          <w:p w14:paraId="0000017B"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Roots</w:t>
            </w:r>
          </w:p>
        </w:tc>
        <w:tc>
          <w:tcPr>
            <w:tcW w:w="2700" w:type="dxa"/>
          </w:tcPr>
          <w:p w14:paraId="0000017C"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Food</w:t>
            </w:r>
          </w:p>
        </w:tc>
      </w:tr>
      <w:tr w:rsidR="00A031AE" w:rsidRPr="008B27A0" w14:paraId="78946CD2" w14:textId="77777777">
        <w:tc>
          <w:tcPr>
            <w:tcW w:w="2799" w:type="dxa"/>
          </w:tcPr>
          <w:p w14:paraId="0000017D"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Rosemary</w:t>
            </w:r>
          </w:p>
        </w:tc>
        <w:tc>
          <w:tcPr>
            <w:tcW w:w="3051" w:type="dxa"/>
          </w:tcPr>
          <w:p w14:paraId="0000017E" w14:textId="3A79BA7E"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 xml:space="preserve">Salvia </w:t>
            </w:r>
            <w:r w:rsidR="002E3318">
              <w:rPr>
                <w:rFonts w:ascii="Times New Roman" w:eastAsia="Times New Roman" w:hAnsi="Times New Roman" w:cs="Times New Roman"/>
                <w:sz w:val="24"/>
                <w:szCs w:val="24"/>
              </w:rPr>
              <w:t>Rosmarinus</w:t>
            </w:r>
          </w:p>
        </w:tc>
        <w:tc>
          <w:tcPr>
            <w:tcW w:w="1800" w:type="dxa"/>
          </w:tcPr>
          <w:p w14:paraId="0000017F"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Leaves</w:t>
            </w:r>
          </w:p>
        </w:tc>
        <w:tc>
          <w:tcPr>
            <w:tcW w:w="2700" w:type="dxa"/>
          </w:tcPr>
          <w:p w14:paraId="00000180"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Cooking</w:t>
            </w:r>
          </w:p>
        </w:tc>
      </w:tr>
      <w:tr w:rsidR="00A031AE" w:rsidRPr="008B27A0" w14:paraId="711FAE6B" w14:textId="77777777">
        <w:tc>
          <w:tcPr>
            <w:tcW w:w="2799" w:type="dxa"/>
          </w:tcPr>
          <w:p w14:paraId="00000181" w14:textId="77777777" w:rsidR="00A031AE" w:rsidRPr="008B27A0" w:rsidRDefault="00373239" w:rsidP="00964488">
            <w:pPr>
              <w:ind w:left="0" w:hanging="2"/>
              <w:jc w:val="both"/>
              <w:rPr>
                <w:rFonts w:ascii="Times New Roman" w:eastAsia="Times New Roman" w:hAnsi="Times New Roman" w:cs="Times New Roman"/>
                <w:sz w:val="24"/>
                <w:szCs w:val="24"/>
              </w:rPr>
            </w:pPr>
            <w:proofErr w:type="spellStart"/>
            <w:r w:rsidRPr="008B27A0">
              <w:rPr>
                <w:rFonts w:ascii="Times New Roman" w:eastAsia="Times New Roman" w:hAnsi="Times New Roman" w:cs="Times New Roman"/>
                <w:sz w:val="24"/>
                <w:szCs w:val="24"/>
              </w:rPr>
              <w:t>Thabai</w:t>
            </w:r>
            <w:proofErr w:type="spellEnd"/>
          </w:p>
        </w:tc>
        <w:tc>
          <w:tcPr>
            <w:tcW w:w="3051" w:type="dxa"/>
          </w:tcPr>
          <w:p w14:paraId="00000182"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Urtica dioica</w:t>
            </w:r>
          </w:p>
        </w:tc>
        <w:tc>
          <w:tcPr>
            <w:tcW w:w="1800" w:type="dxa"/>
          </w:tcPr>
          <w:p w14:paraId="00000183"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Leaves</w:t>
            </w:r>
          </w:p>
        </w:tc>
        <w:tc>
          <w:tcPr>
            <w:tcW w:w="2700" w:type="dxa"/>
          </w:tcPr>
          <w:p w14:paraId="00000184"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Cooking</w:t>
            </w:r>
          </w:p>
        </w:tc>
      </w:tr>
    </w:tbl>
    <w:p w14:paraId="0A4A0647" w14:textId="77777777" w:rsidR="00964488" w:rsidRDefault="00964488" w:rsidP="00964488">
      <w:pPr>
        <w:ind w:left="0" w:hanging="2"/>
        <w:jc w:val="both"/>
        <w:rPr>
          <w:rFonts w:ascii="Times New Roman" w:eastAsia="Times New Roman" w:hAnsi="Times New Roman" w:cs="Times New Roman"/>
          <w:sz w:val="24"/>
          <w:szCs w:val="24"/>
        </w:rPr>
      </w:pPr>
    </w:p>
    <w:p w14:paraId="00000186" w14:textId="55446456"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The additional uses of the traditional medicinal herbs shows that the people have utilised them. Therefore, they are able to discover additional uses and this boosts confidence that they have used and can help others understand them.</w:t>
      </w:r>
      <w:bookmarkStart w:id="70" w:name="_heading=h.r8oz6j9gzp86" w:colFirst="0" w:colLast="0"/>
      <w:bookmarkEnd w:id="70"/>
    </w:p>
    <w:p w14:paraId="00000187" w14:textId="77777777" w:rsidR="00A031AE" w:rsidRPr="008B27A0" w:rsidRDefault="00373239" w:rsidP="00964488">
      <w:pPr>
        <w:pStyle w:val="Heading3"/>
        <w:keepNext/>
        <w:spacing w:after="120" w:afterAutospacing="0" w:line="360" w:lineRule="auto"/>
        <w:ind w:left="0" w:hanging="2"/>
        <w:jc w:val="both"/>
        <w:rPr>
          <w:szCs w:val="24"/>
        </w:rPr>
      </w:pPr>
      <w:bookmarkStart w:id="71" w:name="_heading=h.37m2jsg" w:colFirst="0" w:colLast="0"/>
      <w:bookmarkStart w:id="72" w:name="_Toc137125169"/>
      <w:bookmarkEnd w:id="71"/>
      <w:r w:rsidRPr="008B27A0">
        <w:rPr>
          <w:szCs w:val="24"/>
        </w:rPr>
        <w:t>4.4 Existing traditio</w:t>
      </w:r>
      <w:r w:rsidRPr="008B27A0">
        <w:rPr>
          <w:szCs w:val="24"/>
        </w:rPr>
        <w:t>nal medicinal herbs among the Kikuyu community in Kiambu County.</w:t>
      </w:r>
      <w:bookmarkEnd w:id="72"/>
    </w:p>
    <w:p w14:paraId="00000188" w14:textId="58E7EBF1" w:rsidR="00A031AE" w:rsidRPr="008B27A0" w:rsidRDefault="00373239" w:rsidP="00964488">
      <w:pPr>
        <w:spacing w:before="200"/>
        <w:ind w:left="0" w:hanging="2"/>
        <w:jc w:val="both"/>
        <w:rPr>
          <w:rFonts w:ascii="Times New Roman" w:eastAsia="Times New Roman" w:hAnsi="Times New Roman" w:cs="Times New Roman"/>
          <w:sz w:val="24"/>
          <w:szCs w:val="24"/>
        </w:rPr>
        <w:sectPr w:rsidR="00A031AE" w:rsidRPr="008B27A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1"/>
          <w:cols w:space="720"/>
        </w:sectPr>
      </w:pPr>
      <w:bookmarkStart w:id="73" w:name="_heading=h.7o8cu9uibohq" w:colFirst="0" w:colLast="0"/>
      <w:bookmarkEnd w:id="73"/>
      <w:r w:rsidRPr="008B27A0">
        <w:rPr>
          <w:rFonts w:ascii="Times New Roman" w:eastAsia="Times New Roman" w:hAnsi="Times New Roman" w:cs="Times New Roman"/>
          <w:sz w:val="24"/>
          <w:szCs w:val="24"/>
        </w:rPr>
        <w:t>One of this research’s objectives was to identify the existing traditional medicinal herbs among the Kikuyu community in Kihara Ward, Kiambu County, Kenya. This study was able to identify the existing traditional medicinal herbs from the respondents in the</w:t>
      </w:r>
      <w:r w:rsidRPr="008B27A0">
        <w:rPr>
          <w:rFonts w:ascii="Times New Roman" w:eastAsia="Times New Roman" w:hAnsi="Times New Roman" w:cs="Times New Roman"/>
          <w:sz w:val="24"/>
          <w:szCs w:val="24"/>
        </w:rPr>
        <w:t xml:space="preserve"> area through interviewing the respondents and the </w:t>
      </w:r>
      <w:proofErr w:type="spellStart"/>
      <w:r w:rsidRPr="008B27A0">
        <w:rPr>
          <w:rFonts w:ascii="Times New Roman" w:eastAsia="Times New Roman" w:hAnsi="Times New Roman" w:cs="Times New Roman"/>
          <w:sz w:val="24"/>
          <w:szCs w:val="24"/>
        </w:rPr>
        <w:t>the</w:t>
      </w:r>
      <w:proofErr w:type="spellEnd"/>
      <w:r w:rsidRPr="008B27A0">
        <w:rPr>
          <w:rFonts w:ascii="Times New Roman" w:eastAsia="Times New Roman" w:hAnsi="Times New Roman" w:cs="Times New Roman"/>
          <w:sz w:val="24"/>
          <w:szCs w:val="24"/>
        </w:rPr>
        <w:t xml:space="preserve"> results are as shown in Table </w:t>
      </w:r>
      <w:r w:rsidR="002E3318">
        <w:rPr>
          <w:rFonts w:ascii="Times New Roman" w:eastAsia="Times New Roman" w:hAnsi="Times New Roman" w:cs="Times New Roman"/>
          <w:sz w:val="24"/>
          <w:szCs w:val="24"/>
        </w:rPr>
        <w:t>3</w:t>
      </w:r>
      <w:r w:rsidR="00964488">
        <w:rPr>
          <w:rFonts w:ascii="Times New Roman" w:eastAsia="Times New Roman" w:hAnsi="Times New Roman" w:cs="Times New Roman"/>
          <w:sz w:val="24"/>
          <w:szCs w:val="24"/>
        </w:rPr>
        <w:t>.</w:t>
      </w:r>
    </w:p>
    <w:p w14:paraId="00000189" w14:textId="230992C2" w:rsidR="00A031AE" w:rsidRPr="002E3318" w:rsidRDefault="002E3318" w:rsidP="002E3318">
      <w:pPr>
        <w:pStyle w:val="Caption"/>
        <w:spacing w:line="360" w:lineRule="auto"/>
        <w:ind w:left="0" w:hanging="2"/>
        <w:rPr>
          <w:rFonts w:ascii="Times New Roman" w:eastAsia="Times New Roman" w:hAnsi="Times New Roman" w:cs="Times New Roman"/>
          <w:b/>
          <w:bCs/>
          <w:i w:val="0"/>
          <w:iCs w:val="0"/>
          <w:color w:val="auto"/>
          <w:sz w:val="24"/>
          <w:szCs w:val="24"/>
        </w:rPr>
      </w:pPr>
      <w:bookmarkStart w:id="74" w:name="_heading=h.vehw7gdsxdwb" w:colFirst="0" w:colLast="0"/>
      <w:bookmarkStart w:id="75" w:name="_Toc137121166"/>
      <w:bookmarkStart w:id="76" w:name="_Toc137121859"/>
      <w:bookmarkEnd w:id="74"/>
      <w:r w:rsidRPr="002E3318">
        <w:rPr>
          <w:rFonts w:ascii="Times New Roman" w:hAnsi="Times New Roman" w:cs="Times New Roman"/>
          <w:b/>
          <w:bCs/>
          <w:i w:val="0"/>
          <w:iCs w:val="0"/>
          <w:color w:val="auto"/>
          <w:sz w:val="24"/>
          <w:szCs w:val="24"/>
        </w:rPr>
        <w:t xml:space="preserve">Table </w:t>
      </w:r>
      <w:r w:rsidRPr="002E3318">
        <w:rPr>
          <w:rFonts w:ascii="Times New Roman" w:hAnsi="Times New Roman" w:cs="Times New Roman"/>
          <w:b/>
          <w:bCs/>
          <w:i w:val="0"/>
          <w:iCs w:val="0"/>
          <w:color w:val="auto"/>
          <w:sz w:val="24"/>
          <w:szCs w:val="24"/>
        </w:rPr>
        <w:fldChar w:fldCharType="begin"/>
      </w:r>
      <w:r w:rsidRPr="002E3318">
        <w:rPr>
          <w:rFonts w:ascii="Times New Roman" w:hAnsi="Times New Roman" w:cs="Times New Roman"/>
          <w:b/>
          <w:bCs/>
          <w:i w:val="0"/>
          <w:iCs w:val="0"/>
          <w:color w:val="auto"/>
          <w:sz w:val="24"/>
          <w:szCs w:val="24"/>
        </w:rPr>
        <w:instrText xml:space="preserve"> SEQ Table \* ARABIC </w:instrText>
      </w:r>
      <w:r w:rsidRPr="002E3318">
        <w:rPr>
          <w:rFonts w:ascii="Times New Roman" w:hAnsi="Times New Roman" w:cs="Times New Roman"/>
          <w:b/>
          <w:bCs/>
          <w:i w:val="0"/>
          <w:iCs w:val="0"/>
          <w:color w:val="auto"/>
          <w:sz w:val="24"/>
          <w:szCs w:val="24"/>
        </w:rPr>
        <w:fldChar w:fldCharType="separate"/>
      </w:r>
      <w:r w:rsidRPr="002E3318">
        <w:rPr>
          <w:rFonts w:ascii="Times New Roman" w:hAnsi="Times New Roman" w:cs="Times New Roman"/>
          <w:b/>
          <w:bCs/>
          <w:i w:val="0"/>
          <w:iCs w:val="0"/>
          <w:noProof/>
          <w:color w:val="auto"/>
          <w:sz w:val="24"/>
          <w:szCs w:val="24"/>
        </w:rPr>
        <w:t>3</w:t>
      </w:r>
      <w:r w:rsidRPr="002E3318">
        <w:rPr>
          <w:rFonts w:ascii="Times New Roman" w:hAnsi="Times New Roman" w:cs="Times New Roman"/>
          <w:b/>
          <w:bCs/>
          <w:i w:val="0"/>
          <w:iCs w:val="0"/>
          <w:color w:val="auto"/>
          <w:sz w:val="24"/>
          <w:szCs w:val="24"/>
        </w:rPr>
        <w:fldChar w:fldCharType="end"/>
      </w:r>
      <w:r w:rsidRPr="002E3318">
        <w:rPr>
          <w:rFonts w:ascii="Times New Roman" w:hAnsi="Times New Roman" w:cs="Times New Roman"/>
          <w:b/>
          <w:bCs/>
          <w:i w:val="0"/>
          <w:iCs w:val="0"/>
          <w:color w:val="auto"/>
          <w:sz w:val="24"/>
          <w:szCs w:val="24"/>
        </w:rPr>
        <w:t>: The existing traditional medicinal herbs and diseases it cures</w:t>
      </w:r>
      <w:bookmarkEnd w:id="75"/>
      <w:bookmarkEnd w:id="76"/>
    </w:p>
    <w:tbl>
      <w:tblPr>
        <w:tblStyle w:val="a1"/>
        <w:tblW w:w="16022"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6022"/>
      </w:tblGrid>
      <w:tr w:rsidR="00A031AE" w:rsidRPr="008B27A0" w14:paraId="4CF15D0E" w14:textId="77777777">
        <w:trPr>
          <w:trHeight w:val="2510"/>
        </w:trPr>
        <w:tc>
          <w:tcPr>
            <w:tcW w:w="16022" w:type="dxa"/>
          </w:tcPr>
          <w:p w14:paraId="0000018A" w14:textId="77777777" w:rsidR="00A031AE" w:rsidRPr="008B27A0" w:rsidRDefault="00A031AE" w:rsidP="00964488">
            <w:pPr>
              <w:widowControl w:val="0"/>
              <w:pBdr>
                <w:top w:val="nil"/>
                <w:left w:val="nil"/>
                <w:bottom w:val="nil"/>
                <w:right w:val="nil"/>
                <w:between w:val="nil"/>
              </w:pBdr>
              <w:ind w:left="0" w:hanging="2"/>
              <w:rPr>
                <w:rFonts w:ascii="Times New Roman" w:eastAsia="Times New Roman" w:hAnsi="Times New Roman" w:cs="Times New Roman"/>
                <w:color w:val="000000"/>
                <w:sz w:val="24"/>
                <w:szCs w:val="24"/>
              </w:rPr>
            </w:pPr>
          </w:p>
          <w:tbl>
            <w:tblPr>
              <w:tblStyle w:val="a2"/>
              <w:tblW w:w="13570" w:type="dxa"/>
              <w:tblLayout w:type="fixed"/>
              <w:tblLook w:val="0000" w:firstRow="0" w:lastRow="0" w:firstColumn="0" w:lastColumn="0" w:noHBand="0" w:noVBand="0"/>
            </w:tblPr>
            <w:tblGrid>
              <w:gridCol w:w="1936"/>
              <w:gridCol w:w="2515"/>
              <w:gridCol w:w="1635"/>
              <w:gridCol w:w="2632"/>
              <w:gridCol w:w="2492"/>
              <w:gridCol w:w="2360"/>
            </w:tblGrid>
            <w:tr w:rsidR="00A031AE" w:rsidRPr="008B27A0" w14:paraId="27629895" w14:textId="77777777">
              <w:trPr>
                <w:trHeight w:val="270"/>
              </w:trPr>
              <w:tc>
                <w:tcPr>
                  <w:tcW w:w="1936" w:type="dxa"/>
                  <w:tcBorders>
                    <w:top w:val="nil"/>
                    <w:left w:val="nil"/>
                    <w:bottom w:val="nil"/>
                    <w:right w:val="nil"/>
                  </w:tcBorders>
                  <w:shd w:val="clear" w:color="auto" w:fill="FFFFFF"/>
                </w:tcPr>
                <w:p w14:paraId="0000018B"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b/>
                      <w:color w:val="000000"/>
                      <w:sz w:val="24"/>
                      <w:szCs w:val="24"/>
                    </w:rPr>
                    <w:t>LOCAL NAME</w:t>
                  </w:r>
                </w:p>
              </w:tc>
              <w:tc>
                <w:tcPr>
                  <w:tcW w:w="2515" w:type="dxa"/>
                  <w:tcBorders>
                    <w:top w:val="nil"/>
                    <w:left w:val="nil"/>
                    <w:bottom w:val="nil"/>
                    <w:right w:val="nil"/>
                  </w:tcBorders>
                  <w:shd w:val="clear" w:color="auto" w:fill="FFFFFF"/>
                </w:tcPr>
                <w:p w14:paraId="0000018C"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b/>
                      <w:color w:val="000000"/>
                      <w:sz w:val="24"/>
                      <w:szCs w:val="24"/>
                    </w:rPr>
                    <w:t>SCIENTIFIC NAME</w:t>
                  </w:r>
                </w:p>
              </w:tc>
              <w:tc>
                <w:tcPr>
                  <w:tcW w:w="1635" w:type="dxa"/>
                  <w:tcBorders>
                    <w:top w:val="nil"/>
                    <w:left w:val="nil"/>
                    <w:bottom w:val="nil"/>
                    <w:right w:val="nil"/>
                  </w:tcBorders>
                  <w:shd w:val="clear" w:color="auto" w:fill="FFFFFF"/>
                </w:tcPr>
                <w:p w14:paraId="0000018D"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b/>
                      <w:color w:val="000000"/>
                      <w:sz w:val="24"/>
                      <w:szCs w:val="24"/>
                    </w:rPr>
                    <w:t>PART USED</w:t>
                  </w:r>
                </w:p>
              </w:tc>
              <w:tc>
                <w:tcPr>
                  <w:tcW w:w="2632" w:type="dxa"/>
                  <w:tcBorders>
                    <w:top w:val="nil"/>
                    <w:left w:val="nil"/>
                    <w:bottom w:val="nil"/>
                    <w:right w:val="nil"/>
                  </w:tcBorders>
                  <w:shd w:val="clear" w:color="auto" w:fill="FFFFFF"/>
                </w:tcPr>
                <w:p w14:paraId="0000018E"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b/>
                      <w:color w:val="000000"/>
                      <w:sz w:val="24"/>
                      <w:szCs w:val="24"/>
                    </w:rPr>
                    <w:t>PREPARATION METHOD</w:t>
                  </w:r>
                </w:p>
              </w:tc>
              <w:tc>
                <w:tcPr>
                  <w:tcW w:w="2492" w:type="dxa"/>
                  <w:tcBorders>
                    <w:top w:val="nil"/>
                    <w:left w:val="nil"/>
                    <w:bottom w:val="nil"/>
                    <w:right w:val="nil"/>
                  </w:tcBorders>
                  <w:shd w:val="clear" w:color="auto" w:fill="FFFFFF"/>
                </w:tcPr>
                <w:p w14:paraId="0000018F" w14:textId="77777777" w:rsidR="00A031AE" w:rsidRPr="008B27A0" w:rsidRDefault="00373239" w:rsidP="00964488">
                  <w:pPr>
                    <w:tabs>
                      <w:tab w:val="right" w:pos="2276"/>
                    </w:tabs>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b/>
                      <w:color w:val="000000"/>
                      <w:sz w:val="24"/>
                      <w:szCs w:val="24"/>
                    </w:rPr>
                    <w:t>ADMINISTERING METHOD</w:t>
                  </w:r>
                </w:p>
              </w:tc>
              <w:tc>
                <w:tcPr>
                  <w:tcW w:w="2360" w:type="dxa"/>
                  <w:tcBorders>
                    <w:top w:val="nil"/>
                    <w:left w:val="nil"/>
                    <w:bottom w:val="nil"/>
                    <w:right w:val="nil"/>
                  </w:tcBorders>
                  <w:shd w:val="clear" w:color="auto" w:fill="FFFFFF"/>
                </w:tcPr>
                <w:p w14:paraId="00000190"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b/>
                      <w:color w:val="000000"/>
                      <w:sz w:val="24"/>
                      <w:szCs w:val="24"/>
                    </w:rPr>
                    <w:t>DISEASE CURED</w:t>
                  </w:r>
                </w:p>
              </w:tc>
            </w:tr>
            <w:tr w:rsidR="00A031AE" w:rsidRPr="008B27A0" w14:paraId="0C844634" w14:textId="77777777">
              <w:trPr>
                <w:trHeight w:val="270"/>
              </w:trPr>
              <w:tc>
                <w:tcPr>
                  <w:tcW w:w="1936" w:type="dxa"/>
                  <w:tcBorders>
                    <w:top w:val="nil"/>
                    <w:left w:val="nil"/>
                    <w:bottom w:val="nil"/>
                    <w:right w:val="nil"/>
                  </w:tcBorders>
                </w:tcPr>
                <w:p w14:paraId="00000191"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Gathiriga</w:t>
                  </w:r>
                  <w:proofErr w:type="spellEnd"/>
                </w:p>
              </w:tc>
              <w:tc>
                <w:tcPr>
                  <w:tcW w:w="2515" w:type="dxa"/>
                  <w:tcBorders>
                    <w:top w:val="nil"/>
                    <w:left w:val="nil"/>
                    <w:bottom w:val="nil"/>
                    <w:right w:val="nil"/>
                  </w:tcBorders>
                </w:tcPr>
                <w:p w14:paraId="00000192"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Feurstia</w:t>
                  </w:r>
                  <w:proofErr w:type="spellEnd"/>
                  <w:r w:rsidRPr="008B27A0">
                    <w:rPr>
                      <w:rFonts w:ascii="Times New Roman" w:eastAsia="Times New Roman" w:hAnsi="Times New Roman" w:cs="Times New Roman"/>
                      <w:color w:val="000000"/>
                      <w:sz w:val="24"/>
                      <w:szCs w:val="24"/>
                    </w:rPr>
                    <w:t xml:space="preserve"> </w:t>
                  </w:r>
                  <w:proofErr w:type="spellStart"/>
                  <w:r w:rsidRPr="008B27A0">
                    <w:rPr>
                      <w:rFonts w:ascii="Times New Roman" w:eastAsia="Times New Roman" w:hAnsi="Times New Roman" w:cs="Times New Roman"/>
                      <w:color w:val="000000"/>
                      <w:sz w:val="24"/>
                      <w:szCs w:val="24"/>
                    </w:rPr>
                    <w:t>africana</w:t>
                  </w:r>
                  <w:proofErr w:type="spellEnd"/>
                </w:p>
              </w:tc>
              <w:tc>
                <w:tcPr>
                  <w:tcW w:w="1635" w:type="dxa"/>
                  <w:tcBorders>
                    <w:top w:val="nil"/>
                    <w:left w:val="nil"/>
                    <w:bottom w:val="nil"/>
                    <w:right w:val="nil"/>
                  </w:tcBorders>
                </w:tcPr>
                <w:p w14:paraId="00000193"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194"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the leaves</w:t>
                  </w:r>
                </w:p>
              </w:tc>
              <w:tc>
                <w:tcPr>
                  <w:tcW w:w="2492" w:type="dxa"/>
                  <w:tcBorders>
                    <w:top w:val="nil"/>
                    <w:left w:val="nil"/>
                    <w:bottom w:val="nil"/>
                    <w:right w:val="nil"/>
                  </w:tcBorders>
                </w:tcPr>
                <w:p w14:paraId="00000195"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196"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Releases blocked urine</w:t>
                  </w:r>
                </w:p>
              </w:tc>
            </w:tr>
            <w:tr w:rsidR="00A031AE" w:rsidRPr="008B27A0" w14:paraId="4985E399" w14:textId="77777777">
              <w:trPr>
                <w:trHeight w:val="270"/>
              </w:trPr>
              <w:tc>
                <w:tcPr>
                  <w:tcW w:w="1936" w:type="dxa"/>
                  <w:tcBorders>
                    <w:top w:val="nil"/>
                    <w:left w:val="nil"/>
                    <w:bottom w:val="nil"/>
                    <w:right w:val="nil"/>
                  </w:tcBorders>
                </w:tcPr>
                <w:p w14:paraId="00000197"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Kererwa</w:t>
                  </w:r>
                  <w:proofErr w:type="spellEnd"/>
                </w:p>
              </w:tc>
              <w:tc>
                <w:tcPr>
                  <w:tcW w:w="2515" w:type="dxa"/>
                  <w:tcBorders>
                    <w:top w:val="nil"/>
                    <w:left w:val="nil"/>
                    <w:bottom w:val="nil"/>
                    <w:right w:val="nil"/>
                  </w:tcBorders>
                </w:tcPr>
                <w:p w14:paraId="0000019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Croton </w:t>
                  </w:r>
                  <w:proofErr w:type="spellStart"/>
                  <w:r w:rsidRPr="008B27A0">
                    <w:rPr>
                      <w:rFonts w:ascii="Times New Roman" w:eastAsia="Times New Roman" w:hAnsi="Times New Roman" w:cs="Times New Roman"/>
                      <w:color w:val="000000"/>
                      <w:sz w:val="24"/>
                      <w:szCs w:val="24"/>
                    </w:rPr>
                    <w:t>dichogamus</w:t>
                  </w:r>
                  <w:proofErr w:type="spellEnd"/>
                </w:p>
              </w:tc>
              <w:tc>
                <w:tcPr>
                  <w:tcW w:w="1635" w:type="dxa"/>
                  <w:tcBorders>
                    <w:top w:val="nil"/>
                    <w:left w:val="nil"/>
                    <w:bottom w:val="nil"/>
                    <w:right w:val="nil"/>
                  </w:tcBorders>
                </w:tcPr>
                <w:p w14:paraId="00000199"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19A"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the leaves</w:t>
                  </w:r>
                </w:p>
              </w:tc>
              <w:tc>
                <w:tcPr>
                  <w:tcW w:w="2492" w:type="dxa"/>
                  <w:tcBorders>
                    <w:top w:val="nil"/>
                    <w:left w:val="nil"/>
                    <w:bottom w:val="nil"/>
                    <w:right w:val="nil"/>
                  </w:tcBorders>
                </w:tcPr>
                <w:p w14:paraId="0000019B"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19C"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Throat irritation</w:t>
                  </w:r>
                </w:p>
              </w:tc>
            </w:tr>
            <w:tr w:rsidR="00A031AE" w:rsidRPr="008B27A0" w14:paraId="307952F4" w14:textId="77777777">
              <w:trPr>
                <w:trHeight w:val="270"/>
              </w:trPr>
              <w:tc>
                <w:tcPr>
                  <w:tcW w:w="1936" w:type="dxa"/>
                  <w:tcBorders>
                    <w:top w:val="nil"/>
                    <w:left w:val="nil"/>
                    <w:bottom w:val="nil"/>
                    <w:right w:val="nil"/>
                  </w:tcBorders>
                </w:tcPr>
                <w:p w14:paraId="0000019D"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Kiruma</w:t>
                  </w:r>
                  <w:proofErr w:type="spellEnd"/>
                </w:p>
              </w:tc>
              <w:tc>
                <w:tcPr>
                  <w:tcW w:w="2515" w:type="dxa"/>
                  <w:tcBorders>
                    <w:top w:val="nil"/>
                    <w:left w:val="nil"/>
                    <w:bottom w:val="nil"/>
                    <w:right w:val="nil"/>
                  </w:tcBorders>
                </w:tcPr>
                <w:p w14:paraId="0000019E"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Aloe vera</w:t>
                  </w:r>
                </w:p>
              </w:tc>
              <w:tc>
                <w:tcPr>
                  <w:tcW w:w="1635" w:type="dxa"/>
                  <w:tcBorders>
                    <w:top w:val="nil"/>
                    <w:left w:val="nil"/>
                    <w:bottom w:val="nil"/>
                    <w:right w:val="nil"/>
                  </w:tcBorders>
                </w:tcPr>
                <w:p w14:paraId="0000019F"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1A0"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ground the leaves</w:t>
                  </w:r>
                </w:p>
              </w:tc>
              <w:tc>
                <w:tcPr>
                  <w:tcW w:w="2492" w:type="dxa"/>
                  <w:tcBorders>
                    <w:top w:val="nil"/>
                    <w:left w:val="nil"/>
                    <w:bottom w:val="nil"/>
                    <w:right w:val="nil"/>
                  </w:tcBorders>
                </w:tcPr>
                <w:p w14:paraId="000001A1"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Apply</w:t>
                  </w:r>
                </w:p>
              </w:tc>
              <w:tc>
                <w:tcPr>
                  <w:tcW w:w="2360" w:type="dxa"/>
                  <w:tcBorders>
                    <w:top w:val="nil"/>
                    <w:left w:val="nil"/>
                    <w:bottom w:val="nil"/>
                    <w:right w:val="nil"/>
                  </w:tcBorders>
                </w:tcPr>
                <w:p w14:paraId="000001A2"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Cures wounds</w:t>
                  </w:r>
                </w:p>
              </w:tc>
            </w:tr>
            <w:tr w:rsidR="00A031AE" w:rsidRPr="008B27A0" w14:paraId="39702379" w14:textId="77777777">
              <w:trPr>
                <w:trHeight w:val="270"/>
              </w:trPr>
              <w:tc>
                <w:tcPr>
                  <w:tcW w:w="1936" w:type="dxa"/>
                  <w:tcBorders>
                    <w:top w:val="nil"/>
                    <w:left w:val="nil"/>
                    <w:bottom w:val="nil"/>
                    <w:right w:val="nil"/>
                  </w:tcBorders>
                </w:tcPr>
                <w:p w14:paraId="000001A3"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Maigoya</w:t>
                  </w:r>
                  <w:proofErr w:type="spellEnd"/>
                </w:p>
              </w:tc>
              <w:tc>
                <w:tcPr>
                  <w:tcW w:w="2515" w:type="dxa"/>
                  <w:tcBorders>
                    <w:top w:val="nil"/>
                    <w:left w:val="nil"/>
                    <w:bottom w:val="nil"/>
                    <w:right w:val="nil"/>
                  </w:tcBorders>
                </w:tcPr>
                <w:p w14:paraId="000001A4"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Plectranthus</w:t>
                  </w:r>
                  <w:proofErr w:type="spellEnd"/>
                  <w:r w:rsidRPr="008B27A0">
                    <w:rPr>
                      <w:rFonts w:ascii="Times New Roman" w:eastAsia="Times New Roman" w:hAnsi="Times New Roman" w:cs="Times New Roman"/>
                      <w:color w:val="000000"/>
                      <w:sz w:val="24"/>
                      <w:szCs w:val="24"/>
                    </w:rPr>
                    <w:t xml:space="preserve"> barbatus</w:t>
                  </w:r>
                </w:p>
              </w:tc>
              <w:tc>
                <w:tcPr>
                  <w:tcW w:w="1635" w:type="dxa"/>
                  <w:tcBorders>
                    <w:top w:val="nil"/>
                    <w:left w:val="nil"/>
                    <w:bottom w:val="nil"/>
                    <w:right w:val="nil"/>
                  </w:tcBorders>
                </w:tcPr>
                <w:p w14:paraId="000001A5"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1A6"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crush the leaves</w:t>
                  </w:r>
                </w:p>
              </w:tc>
              <w:tc>
                <w:tcPr>
                  <w:tcW w:w="2492" w:type="dxa"/>
                  <w:tcBorders>
                    <w:top w:val="nil"/>
                    <w:left w:val="nil"/>
                    <w:bottom w:val="nil"/>
                    <w:right w:val="nil"/>
                  </w:tcBorders>
                </w:tcPr>
                <w:p w14:paraId="000001A7"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Apply on tooth</w:t>
                  </w:r>
                </w:p>
              </w:tc>
              <w:tc>
                <w:tcPr>
                  <w:tcW w:w="2360" w:type="dxa"/>
                  <w:tcBorders>
                    <w:top w:val="nil"/>
                    <w:left w:val="nil"/>
                    <w:bottom w:val="nil"/>
                    <w:right w:val="nil"/>
                  </w:tcBorders>
                </w:tcPr>
                <w:p w14:paraId="000001A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Toothache</w:t>
                  </w:r>
                </w:p>
              </w:tc>
            </w:tr>
            <w:tr w:rsidR="00A031AE" w:rsidRPr="008B27A0" w14:paraId="1E0DA1B7" w14:textId="77777777">
              <w:trPr>
                <w:trHeight w:val="270"/>
              </w:trPr>
              <w:tc>
                <w:tcPr>
                  <w:tcW w:w="1936" w:type="dxa"/>
                  <w:tcBorders>
                    <w:top w:val="nil"/>
                    <w:left w:val="nil"/>
                    <w:bottom w:val="nil"/>
                    <w:right w:val="nil"/>
                  </w:tcBorders>
                </w:tcPr>
                <w:p w14:paraId="000001A9"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Makorobia</w:t>
                  </w:r>
                  <w:proofErr w:type="spellEnd"/>
                </w:p>
              </w:tc>
              <w:tc>
                <w:tcPr>
                  <w:tcW w:w="2515" w:type="dxa"/>
                  <w:tcBorders>
                    <w:top w:val="nil"/>
                    <w:left w:val="nil"/>
                    <w:bottom w:val="nil"/>
                    <w:right w:val="nil"/>
                  </w:tcBorders>
                </w:tcPr>
                <w:p w14:paraId="000001AA"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Persea</w:t>
                  </w:r>
                  <w:proofErr w:type="spellEnd"/>
                  <w:r w:rsidRPr="008B27A0">
                    <w:rPr>
                      <w:rFonts w:ascii="Times New Roman" w:eastAsia="Times New Roman" w:hAnsi="Times New Roman" w:cs="Times New Roman"/>
                      <w:color w:val="000000"/>
                      <w:sz w:val="24"/>
                      <w:szCs w:val="24"/>
                    </w:rPr>
                    <w:t xml:space="preserve"> americana</w:t>
                  </w:r>
                </w:p>
              </w:tc>
              <w:tc>
                <w:tcPr>
                  <w:tcW w:w="1635" w:type="dxa"/>
                  <w:tcBorders>
                    <w:top w:val="nil"/>
                    <w:left w:val="nil"/>
                    <w:bottom w:val="nil"/>
                    <w:right w:val="nil"/>
                  </w:tcBorders>
                </w:tcPr>
                <w:p w14:paraId="000001AB"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Seed</w:t>
                  </w:r>
                </w:p>
              </w:tc>
              <w:tc>
                <w:tcPr>
                  <w:tcW w:w="2632" w:type="dxa"/>
                  <w:tcBorders>
                    <w:top w:val="nil"/>
                    <w:left w:val="nil"/>
                    <w:bottom w:val="nil"/>
                    <w:right w:val="nil"/>
                  </w:tcBorders>
                </w:tcPr>
                <w:p w14:paraId="000001AC"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Ground and dry the seed</w:t>
                  </w:r>
                </w:p>
              </w:tc>
              <w:tc>
                <w:tcPr>
                  <w:tcW w:w="2492" w:type="dxa"/>
                  <w:tcBorders>
                    <w:top w:val="nil"/>
                    <w:left w:val="nil"/>
                    <w:bottom w:val="nil"/>
                    <w:right w:val="nil"/>
                  </w:tcBorders>
                </w:tcPr>
                <w:p w14:paraId="000001AD"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Mix the ground seed with water</w:t>
                  </w:r>
                </w:p>
              </w:tc>
              <w:tc>
                <w:tcPr>
                  <w:tcW w:w="2360" w:type="dxa"/>
                  <w:tcBorders>
                    <w:top w:val="nil"/>
                    <w:left w:val="nil"/>
                    <w:bottom w:val="nil"/>
                    <w:right w:val="nil"/>
                  </w:tcBorders>
                </w:tcPr>
                <w:p w14:paraId="000001AE"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Ulcers</w:t>
                  </w:r>
                </w:p>
              </w:tc>
            </w:tr>
            <w:tr w:rsidR="00A031AE" w:rsidRPr="008B27A0" w14:paraId="0C01AB45" w14:textId="77777777">
              <w:trPr>
                <w:trHeight w:val="270"/>
              </w:trPr>
              <w:tc>
                <w:tcPr>
                  <w:tcW w:w="1936" w:type="dxa"/>
                  <w:tcBorders>
                    <w:top w:val="nil"/>
                    <w:left w:val="nil"/>
                    <w:bottom w:val="nil"/>
                    <w:right w:val="nil"/>
                  </w:tcBorders>
                </w:tcPr>
                <w:p w14:paraId="000001AF"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Mikinghi</w:t>
                  </w:r>
                  <w:proofErr w:type="spellEnd"/>
                </w:p>
              </w:tc>
              <w:tc>
                <w:tcPr>
                  <w:tcW w:w="2515" w:type="dxa"/>
                  <w:tcBorders>
                    <w:top w:val="nil"/>
                    <w:left w:val="nil"/>
                    <w:bottom w:val="nil"/>
                    <w:right w:val="nil"/>
                  </w:tcBorders>
                </w:tcPr>
                <w:p w14:paraId="000001B0"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N/A</w:t>
                  </w:r>
                </w:p>
              </w:tc>
              <w:tc>
                <w:tcPr>
                  <w:tcW w:w="1635" w:type="dxa"/>
                  <w:tcBorders>
                    <w:top w:val="nil"/>
                    <w:left w:val="nil"/>
                    <w:bottom w:val="nil"/>
                    <w:right w:val="nil"/>
                  </w:tcBorders>
                </w:tcPr>
                <w:p w14:paraId="000001B1"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1B2"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rub the leaves</w:t>
                  </w:r>
                </w:p>
              </w:tc>
              <w:tc>
                <w:tcPr>
                  <w:tcW w:w="2492" w:type="dxa"/>
                  <w:tcBorders>
                    <w:top w:val="nil"/>
                    <w:left w:val="nil"/>
                    <w:bottom w:val="nil"/>
                    <w:right w:val="nil"/>
                  </w:tcBorders>
                </w:tcPr>
                <w:p w14:paraId="000001B3"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Apply on the head</w:t>
                  </w:r>
                </w:p>
              </w:tc>
              <w:tc>
                <w:tcPr>
                  <w:tcW w:w="2360" w:type="dxa"/>
                  <w:tcBorders>
                    <w:top w:val="nil"/>
                    <w:left w:val="nil"/>
                    <w:bottom w:val="nil"/>
                    <w:right w:val="nil"/>
                  </w:tcBorders>
                </w:tcPr>
                <w:p w14:paraId="000001B4"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Reduces headache</w:t>
                  </w:r>
                </w:p>
              </w:tc>
            </w:tr>
            <w:tr w:rsidR="00A031AE" w:rsidRPr="008B27A0" w14:paraId="37143BFA" w14:textId="77777777">
              <w:trPr>
                <w:trHeight w:val="270"/>
              </w:trPr>
              <w:tc>
                <w:tcPr>
                  <w:tcW w:w="1936" w:type="dxa"/>
                  <w:tcBorders>
                    <w:top w:val="nil"/>
                    <w:left w:val="nil"/>
                    <w:bottom w:val="nil"/>
                    <w:right w:val="nil"/>
                  </w:tcBorders>
                </w:tcPr>
                <w:p w14:paraId="000001B5"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Muarubaini</w:t>
                  </w:r>
                  <w:proofErr w:type="spellEnd"/>
                </w:p>
              </w:tc>
              <w:tc>
                <w:tcPr>
                  <w:tcW w:w="2515" w:type="dxa"/>
                  <w:tcBorders>
                    <w:top w:val="nil"/>
                    <w:left w:val="nil"/>
                    <w:bottom w:val="nil"/>
                    <w:right w:val="nil"/>
                  </w:tcBorders>
                </w:tcPr>
                <w:p w14:paraId="000001B6"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Azadirachta</w:t>
                  </w:r>
                  <w:proofErr w:type="spellEnd"/>
                  <w:r w:rsidRPr="008B27A0">
                    <w:rPr>
                      <w:rFonts w:ascii="Times New Roman" w:eastAsia="Times New Roman" w:hAnsi="Times New Roman" w:cs="Times New Roman"/>
                      <w:color w:val="000000"/>
                      <w:sz w:val="24"/>
                      <w:szCs w:val="24"/>
                    </w:rPr>
                    <w:t xml:space="preserve"> indica</w:t>
                  </w:r>
                </w:p>
              </w:tc>
              <w:tc>
                <w:tcPr>
                  <w:tcW w:w="1635" w:type="dxa"/>
                  <w:tcBorders>
                    <w:top w:val="nil"/>
                    <w:left w:val="nil"/>
                    <w:bottom w:val="nil"/>
                    <w:right w:val="nil"/>
                  </w:tcBorders>
                </w:tcPr>
                <w:p w14:paraId="000001B7"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1B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the leaves</w:t>
                  </w:r>
                </w:p>
              </w:tc>
              <w:tc>
                <w:tcPr>
                  <w:tcW w:w="2492" w:type="dxa"/>
                  <w:tcBorders>
                    <w:top w:val="nil"/>
                    <w:left w:val="nil"/>
                    <w:bottom w:val="nil"/>
                    <w:right w:val="nil"/>
                  </w:tcBorders>
                </w:tcPr>
                <w:p w14:paraId="000001B9"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1BA"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Malaria</w:t>
                  </w:r>
                </w:p>
              </w:tc>
            </w:tr>
            <w:tr w:rsidR="00A031AE" w:rsidRPr="008B27A0" w14:paraId="1E4DAB5B" w14:textId="77777777">
              <w:trPr>
                <w:trHeight w:val="270"/>
              </w:trPr>
              <w:tc>
                <w:tcPr>
                  <w:tcW w:w="1936" w:type="dxa"/>
                  <w:tcBorders>
                    <w:top w:val="nil"/>
                    <w:left w:val="nil"/>
                    <w:bottom w:val="nil"/>
                    <w:right w:val="nil"/>
                  </w:tcBorders>
                </w:tcPr>
                <w:p w14:paraId="000001BB"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Mubangi</w:t>
                  </w:r>
                  <w:proofErr w:type="spellEnd"/>
                </w:p>
              </w:tc>
              <w:tc>
                <w:tcPr>
                  <w:tcW w:w="2515" w:type="dxa"/>
                  <w:tcBorders>
                    <w:top w:val="nil"/>
                    <w:left w:val="nil"/>
                    <w:bottom w:val="nil"/>
                    <w:right w:val="nil"/>
                  </w:tcBorders>
                </w:tcPr>
                <w:p w14:paraId="000001BC"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Tagetes </w:t>
                  </w:r>
                  <w:proofErr w:type="spellStart"/>
                  <w:r w:rsidRPr="008B27A0">
                    <w:rPr>
                      <w:rFonts w:ascii="Times New Roman" w:eastAsia="Times New Roman" w:hAnsi="Times New Roman" w:cs="Times New Roman"/>
                      <w:color w:val="000000"/>
                      <w:sz w:val="24"/>
                      <w:szCs w:val="24"/>
                    </w:rPr>
                    <w:t>minuta</w:t>
                  </w:r>
                  <w:proofErr w:type="spellEnd"/>
                </w:p>
              </w:tc>
              <w:tc>
                <w:tcPr>
                  <w:tcW w:w="1635" w:type="dxa"/>
                  <w:tcBorders>
                    <w:top w:val="nil"/>
                    <w:left w:val="nil"/>
                    <w:bottom w:val="nil"/>
                    <w:right w:val="nil"/>
                  </w:tcBorders>
                </w:tcPr>
                <w:p w14:paraId="000001BD"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1BE"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the leaves</w:t>
                  </w:r>
                </w:p>
              </w:tc>
              <w:tc>
                <w:tcPr>
                  <w:tcW w:w="2492" w:type="dxa"/>
                  <w:tcBorders>
                    <w:top w:val="nil"/>
                    <w:left w:val="nil"/>
                    <w:bottom w:val="nil"/>
                    <w:right w:val="nil"/>
                  </w:tcBorders>
                </w:tcPr>
                <w:p w14:paraId="000001BF"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1C0"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High blood pressure</w:t>
                  </w:r>
                </w:p>
              </w:tc>
            </w:tr>
            <w:tr w:rsidR="00A031AE" w:rsidRPr="008B27A0" w14:paraId="24B38B1E" w14:textId="77777777">
              <w:trPr>
                <w:trHeight w:val="270"/>
              </w:trPr>
              <w:tc>
                <w:tcPr>
                  <w:tcW w:w="1936" w:type="dxa"/>
                  <w:tcBorders>
                    <w:top w:val="nil"/>
                    <w:left w:val="nil"/>
                    <w:bottom w:val="nil"/>
                    <w:right w:val="nil"/>
                  </w:tcBorders>
                </w:tcPr>
                <w:p w14:paraId="000001C1"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Mubera</w:t>
                  </w:r>
                  <w:proofErr w:type="spellEnd"/>
                </w:p>
              </w:tc>
              <w:tc>
                <w:tcPr>
                  <w:tcW w:w="2515" w:type="dxa"/>
                  <w:tcBorders>
                    <w:top w:val="nil"/>
                    <w:left w:val="nil"/>
                    <w:bottom w:val="nil"/>
                    <w:right w:val="nil"/>
                  </w:tcBorders>
                </w:tcPr>
                <w:p w14:paraId="000001C2"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Psidium guajava</w:t>
                  </w:r>
                </w:p>
              </w:tc>
              <w:tc>
                <w:tcPr>
                  <w:tcW w:w="1635" w:type="dxa"/>
                  <w:tcBorders>
                    <w:top w:val="nil"/>
                    <w:left w:val="nil"/>
                    <w:bottom w:val="nil"/>
                    <w:right w:val="nil"/>
                  </w:tcBorders>
                </w:tcPr>
                <w:p w14:paraId="000001C3"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1C4"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the leaves</w:t>
                  </w:r>
                </w:p>
              </w:tc>
              <w:tc>
                <w:tcPr>
                  <w:tcW w:w="2492" w:type="dxa"/>
                  <w:tcBorders>
                    <w:top w:val="nil"/>
                    <w:left w:val="nil"/>
                    <w:bottom w:val="nil"/>
                    <w:right w:val="nil"/>
                  </w:tcBorders>
                </w:tcPr>
                <w:p w14:paraId="000001C5"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1C6"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Diabetes,</w:t>
                  </w:r>
                </w:p>
                <w:p w14:paraId="000001C7"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High blood pressure</w:t>
                  </w:r>
                </w:p>
              </w:tc>
            </w:tr>
            <w:tr w:rsidR="00A031AE" w:rsidRPr="008B27A0" w14:paraId="16ECB533" w14:textId="77777777">
              <w:trPr>
                <w:trHeight w:val="270"/>
              </w:trPr>
              <w:tc>
                <w:tcPr>
                  <w:tcW w:w="1936" w:type="dxa"/>
                  <w:tcBorders>
                    <w:top w:val="nil"/>
                    <w:left w:val="nil"/>
                    <w:bottom w:val="nil"/>
                    <w:right w:val="nil"/>
                  </w:tcBorders>
                </w:tcPr>
                <w:p w14:paraId="000001C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Mucatha</w:t>
                  </w:r>
                  <w:proofErr w:type="spellEnd"/>
                </w:p>
              </w:tc>
              <w:tc>
                <w:tcPr>
                  <w:tcW w:w="2515" w:type="dxa"/>
                  <w:tcBorders>
                    <w:top w:val="nil"/>
                    <w:left w:val="nil"/>
                    <w:bottom w:val="nil"/>
                    <w:right w:val="nil"/>
                  </w:tcBorders>
                </w:tcPr>
                <w:p w14:paraId="000001C9"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Vernonia </w:t>
                  </w:r>
                  <w:proofErr w:type="spellStart"/>
                  <w:r w:rsidRPr="008B27A0">
                    <w:rPr>
                      <w:rFonts w:ascii="Times New Roman" w:eastAsia="Times New Roman" w:hAnsi="Times New Roman" w:cs="Times New Roman"/>
                      <w:color w:val="000000"/>
                      <w:sz w:val="24"/>
                      <w:szCs w:val="24"/>
                    </w:rPr>
                    <w:t>lasiopus</w:t>
                  </w:r>
                  <w:proofErr w:type="spellEnd"/>
                </w:p>
              </w:tc>
              <w:tc>
                <w:tcPr>
                  <w:tcW w:w="1635" w:type="dxa"/>
                  <w:tcBorders>
                    <w:top w:val="nil"/>
                    <w:left w:val="nil"/>
                    <w:bottom w:val="nil"/>
                    <w:right w:val="nil"/>
                  </w:tcBorders>
                </w:tcPr>
                <w:p w14:paraId="000001CA"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Roots</w:t>
                  </w:r>
                </w:p>
              </w:tc>
              <w:tc>
                <w:tcPr>
                  <w:tcW w:w="2632" w:type="dxa"/>
                  <w:tcBorders>
                    <w:top w:val="nil"/>
                    <w:left w:val="nil"/>
                    <w:bottom w:val="nil"/>
                    <w:right w:val="nil"/>
                  </w:tcBorders>
                </w:tcPr>
                <w:p w14:paraId="000001CB"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wash the roots</w:t>
                  </w:r>
                </w:p>
              </w:tc>
              <w:tc>
                <w:tcPr>
                  <w:tcW w:w="2492" w:type="dxa"/>
                  <w:tcBorders>
                    <w:top w:val="nil"/>
                    <w:left w:val="nil"/>
                    <w:bottom w:val="nil"/>
                    <w:right w:val="nil"/>
                  </w:tcBorders>
                </w:tcPr>
                <w:p w14:paraId="000001CC"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chew the roots</w:t>
                  </w:r>
                </w:p>
              </w:tc>
              <w:tc>
                <w:tcPr>
                  <w:tcW w:w="2360" w:type="dxa"/>
                  <w:tcBorders>
                    <w:top w:val="nil"/>
                    <w:left w:val="nil"/>
                    <w:bottom w:val="nil"/>
                    <w:right w:val="nil"/>
                  </w:tcBorders>
                </w:tcPr>
                <w:p w14:paraId="000001CD"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Lack of appetite</w:t>
                  </w:r>
                </w:p>
              </w:tc>
            </w:tr>
            <w:tr w:rsidR="00A031AE" w:rsidRPr="008B27A0" w14:paraId="11F01AF4" w14:textId="77777777">
              <w:trPr>
                <w:trHeight w:val="270"/>
              </w:trPr>
              <w:tc>
                <w:tcPr>
                  <w:tcW w:w="1936" w:type="dxa"/>
                  <w:tcBorders>
                    <w:top w:val="nil"/>
                    <w:left w:val="nil"/>
                    <w:bottom w:val="nil"/>
                    <w:right w:val="nil"/>
                  </w:tcBorders>
                </w:tcPr>
                <w:p w14:paraId="000001CE"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Mucatha</w:t>
                  </w:r>
                  <w:proofErr w:type="spellEnd"/>
                </w:p>
              </w:tc>
              <w:tc>
                <w:tcPr>
                  <w:tcW w:w="2515" w:type="dxa"/>
                  <w:tcBorders>
                    <w:top w:val="nil"/>
                    <w:left w:val="nil"/>
                    <w:bottom w:val="nil"/>
                    <w:right w:val="nil"/>
                  </w:tcBorders>
                </w:tcPr>
                <w:p w14:paraId="000001CF"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Vernonia </w:t>
                  </w:r>
                  <w:proofErr w:type="spellStart"/>
                  <w:r w:rsidRPr="008B27A0">
                    <w:rPr>
                      <w:rFonts w:ascii="Times New Roman" w:eastAsia="Times New Roman" w:hAnsi="Times New Roman" w:cs="Times New Roman"/>
                      <w:color w:val="000000"/>
                      <w:sz w:val="24"/>
                      <w:szCs w:val="24"/>
                    </w:rPr>
                    <w:t>lasiopus</w:t>
                  </w:r>
                  <w:proofErr w:type="spellEnd"/>
                </w:p>
              </w:tc>
              <w:tc>
                <w:tcPr>
                  <w:tcW w:w="1635" w:type="dxa"/>
                  <w:tcBorders>
                    <w:top w:val="nil"/>
                    <w:left w:val="nil"/>
                    <w:bottom w:val="nil"/>
                    <w:right w:val="nil"/>
                  </w:tcBorders>
                </w:tcPr>
                <w:p w14:paraId="000001D0"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1D1"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the leaves</w:t>
                  </w:r>
                </w:p>
              </w:tc>
              <w:tc>
                <w:tcPr>
                  <w:tcW w:w="2492" w:type="dxa"/>
                  <w:tcBorders>
                    <w:top w:val="nil"/>
                    <w:left w:val="nil"/>
                    <w:bottom w:val="nil"/>
                    <w:right w:val="nil"/>
                  </w:tcBorders>
                </w:tcPr>
                <w:p w14:paraId="000001D2"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1D3"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Skin diseases</w:t>
                  </w:r>
                </w:p>
              </w:tc>
            </w:tr>
            <w:tr w:rsidR="00A031AE" w:rsidRPr="008B27A0" w14:paraId="4346C9AC" w14:textId="77777777">
              <w:trPr>
                <w:trHeight w:val="270"/>
              </w:trPr>
              <w:tc>
                <w:tcPr>
                  <w:tcW w:w="1936" w:type="dxa"/>
                  <w:tcBorders>
                    <w:top w:val="nil"/>
                    <w:left w:val="nil"/>
                    <w:bottom w:val="nil"/>
                    <w:right w:val="nil"/>
                  </w:tcBorders>
                </w:tcPr>
                <w:p w14:paraId="000001D4"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Muceege</w:t>
                  </w:r>
                  <w:proofErr w:type="spellEnd"/>
                </w:p>
              </w:tc>
              <w:tc>
                <w:tcPr>
                  <w:tcW w:w="2515" w:type="dxa"/>
                  <w:tcBorders>
                    <w:top w:val="nil"/>
                    <w:left w:val="nil"/>
                    <w:bottom w:val="nil"/>
                    <w:right w:val="nil"/>
                  </w:tcBorders>
                </w:tcPr>
                <w:p w14:paraId="000001D5"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Bidens </w:t>
                  </w:r>
                  <w:proofErr w:type="spellStart"/>
                  <w:r w:rsidRPr="008B27A0">
                    <w:rPr>
                      <w:rFonts w:ascii="Times New Roman" w:eastAsia="Times New Roman" w:hAnsi="Times New Roman" w:cs="Times New Roman"/>
                      <w:color w:val="000000"/>
                      <w:sz w:val="24"/>
                      <w:szCs w:val="24"/>
                    </w:rPr>
                    <w:t>pilosa</w:t>
                  </w:r>
                  <w:proofErr w:type="spellEnd"/>
                </w:p>
              </w:tc>
              <w:tc>
                <w:tcPr>
                  <w:tcW w:w="1635" w:type="dxa"/>
                  <w:tcBorders>
                    <w:top w:val="nil"/>
                    <w:left w:val="nil"/>
                    <w:bottom w:val="nil"/>
                    <w:right w:val="nil"/>
                  </w:tcBorders>
                </w:tcPr>
                <w:p w14:paraId="000001D6"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1D7"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crush the leaves</w:t>
                  </w:r>
                </w:p>
              </w:tc>
              <w:tc>
                <w:tcPr>
                  <w:tcW w:w="2492" w:type="dxa"/>
                  <w:tcBorders>
                    <w:top w:val="nil"/>
                    <w:left w:val="nil"/>
                    <w:bottom w:val="nil"/>
                    <w:right w:val="nil"/>
                  </w:tcBorders>
                </w:tcPr>
                <w:p w14:paraId="000001D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apply on eyes</w:t>
                  </w:r>
                </w:p>
              </w:tc>
              <w:tc>
                <w:tcPr>
                  <w:tcW w:w="2360" w:type="dxa"/>
                  <w:tcBorders>
                    <w:top w:val="nil"/>
                    <w:left w:val="nil"/>
                    <w:bottom w:val="nil"/>
                    <w:right w:val="nil"/>
                  </w:tcBorders>
                </w:tcPr>
                <w:p w14:paraId="000001D9"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SoreSore</w:t>
                  </w:r>
                  <w:proofErr w:type="spellEnd"/>
                  <w:r w:rsidRPr="008B27A0">
                    <w:rPr>
                      <w:rFonts w:ascii="Times New Roman" w:eastAsia="Times New Roman" w:hAnsi="Times New Roman" w:cs="Times New Roman"/>
                      <w:color w:val="000000"/>
                      <w:sz w:val="24"/>
                      <w:szCs w:val="24"/>
                    </w:rPr>
                    <w:t xml:space="preserve"> eyes</w:t>
                  </w:r>
                </w:p>
              </w:tc>
            </w:tr>
            <w:tr w:rsidR="00A031AE" w:rsidRPr="008B27A0" w14:paraId="0DB3ACD2" w14:textId="77777777">
              <w:trPr>
                <w:trHeight w:val="270"/>
              </w:trPr>
              <w:tc>
                <w:tcPr>
                  <w:tcW w:w="1936" w:type="dxa"/>
                  <w:tcBorders>
                    <w:top w:val="nil"/>
                    <w:left w:val="nil"/>
                    <w:bottom w:val="nil"/>
                    <w:right w:val="nil"/>
                  </w:tcBorders>
                </w:tcPr>
                <w:p w14:paraId="000001DA"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Mucuthi</w:t>
                  </w:r>
                  <w:proofErr w:type="spellEnd"/>
                </w:p>
              </w:tc>
              <w:tc>
                <w:tcPr>
                  <w:tcW w:w="2515" w:type="dxa"/>
                  <w:tcBorders>
                    <w:top w:val="nil"/>
                    <w:left w:val="nil"/>
                    <w:bottom w:val="nil"/>
                    <w:right w:val="nil"/>
                  </w:tcBorders>
                </w:tcPr>
                <w:p w14:paraId="000001DB"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Caesalpinia </w:t>
                  </w:r>
                  <w:proofErr w:type="spellStart"/>
                  <w:r w:rsidRPr="008B27A0">
                    <w:rPr>
                      <w:rFonts w:ascii="Times New Roman" w:eastAsia="Times New Roman" w:hAnsi="Times New Roman" w:cs="Times New Roman"/>
                      <w:color w:val="000000"/>
                      <w:sz w:val="24"/>
                      <w:szCs w:val="24"/>
                    </w:rPr>
                    <w:t>volkensii</w:t>
                  </w:r>
                  <w:proofErr w:type="spellEnd"/>
                </w:p>
              </w:tc>
              <w:tc>
                <w:tcPr>
                  <w:tcW w:w="1635" w:type="dxa"/>
                  <w:tcBorders>
                    <w:top w:val="nil"/>
                    <w:left w:val="nil"/>
                    <w:bottom w:val="nil"/>
                    <w:right w:val="nil"/>
                  </w:tcBorders>
                </w:tcPr>
                <w:p w14:paraId="000001DC"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1DD"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the leaves</w:t>
                  </w:r>
                </w:p>
              </w:tc>
              <w:tc>
                <w:tcPr>
                  <w:tcW w:w="2492" w:type="dxa"/>
                  <w:tcBorders>
                    <w:top w:val="nil"/>
                    <w:left w:val="nil"/>
                    <w:bottom w:val="nil"/>
                    <w:right w:val="nil"/>
                  </w:tcBorders>
                </w:tcPr>
                <w:p w14:paraId="000001DE"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1DF"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General body pains,</w:t>
                  </w:r>
                </w:p>
                <w:p w14:paraId="000001E0"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Influenza,</w:t>
                  </w:r>
                </w:p>
                <w:p w14:paraId="000001E1"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Malaria</w:t>
                  </w:r>
                </w:p>
              </w:tc>
            </w:tr>
            <w:tr w:rsidR="00A031AE" w:rsidRPr="008B27A0" w14:paraId="40F9A5E4" w14:textId="77777777">
              <w:trPr>
                <w:trHeight w:val="270"/>
              </w:trPr>
              <w:tc>
                <w:tcPr>
                  <w:tcW w:w="1936" w:type="dxa"/>
                  <w:tcBorders>
                    <w:top w:val="nil"/>
                    <w:left w:val="nil"/>
                    <w:bottom w:val="nil"/>
                    <w:right w:val="nil"/>
                  </w:tcBorders>
                </w:tcPr>
                <w:p w14:paraId="000001E2"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Mugaa</w:t>
                  </w:r>
                  <w:proofErr w:type="spellEnd"/>
                </w:p>
              </w:tc>
              <w:tc>
                <w:tcPr>
                  <w:tcW w:w="2515" w:type="dxa"/>
                  <w:tcBorders>
                    <w:top w:val="nil"/>
                    <w:left w:val="nil"/>
                    <w:bottom w:val="nil"/>
                    <w:right w:val="nil"/>
                  </w:tcBorders>
                </w:tcPr>
                <w:p w14:paraId="000001E3"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Acacia</w:t>
                  </w:r>
                </w:p>
              </w:tc>
              <w:tc>
                <w:tcPr>
                  <w:tcW w:w="1635" w:type="dxa"/>
                  <w:tcBorders>
                    <w:top w:val="nil"/>
                    <w:left w:val="nil"/>
                    <w:bottom w:val="nil"/>
                    <w:right w:val="nil"/>
                  </w:tcBorders>
                </w:tcPr>
                <w:p w14:paraId="000001E4"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Bark</w:t>
                  </w:r>
                </w:p>
              </w:tc>
              <w:tc>
                <w:tcPr>
                  <w:tcW w:w="2632" w:type="dxa"/>
                  <w:tcBorders>
                    <w:top w:val="nil"/>
                    <w:left w:val="nil"/>
                    <w:bottom w:val="nil"/>
                    <w:right w:val="nil"/>
                  </w:tcBorders>
                </w:tcPr>
                <w:p w14:paraId="000001E5"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boil the bark with </w:t>
                  </w:r>
                  <w:proofErr w:type="spellStart"/>
                  <w:r w:rsidRPr="008B27A0">
                    <w:rPr>
                      <w:rFonts w:ascii="Times New Roman" w:eastAsia="Times New Roman" w:hAnsi="Times New Roman" w:cs="Times New Roman"/>
                      <w:color w:val="000000"/>
                      <w:sz w:val="24"/>
                      <w:szCs w:val="24"/>
                    </w:rPr>
                    <w:t>mukungugu</w:t>
                  </w:r>
                  <w:proofErr w:type="spellEnd"/>
                </w:p>
              </w:tc>
              <w:tc>
                <w:tcPr>
                  <w:tcW w:w="2492" w:type="dxa"/>
                  <w:tcBorders>
                    <w:top w:val="nil"/>
                    <w:left w:val="nil"/>
                    <w:bottom w:val="nil"/>
                    <w:right w:val="nil"/>
                  </w:tcBorders>
                </w:tcPr>
                <w:p w14:paraId="000001E6"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1E7"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Diarrhoea</w:t>
                  </w:r>
                </w:p>
              </w:tc>
            </w:tr>
            <w:tr w:rsidR="00A031AE" w:rsidRPr="008B27A0" w14:paraId="445DFF1C" w14:textId="77777777">
              <w:trPr>
                <w:trHeight w:val="270"/>
              </w:trPr>
              <w:tc>
                <w:tcPr>
                  <w:tcW w:w="1936" w:type="dxa"/>
                  <w:tcBorders>
                    <w:top w:val="nil"/>
                    <w:left w:val="nil"/>
                    <w:bottom w:val="nil"/>
                    <w:right w:val="nil"/>
                  </w:tcBorders>
                </w:tcPr>
                <w:p w14:paraId="000001E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Mugucua</w:t>
                  </w:r>
                  <w:proofErr w:type="spellEnd"/>
                </w:p>
              </w:tc>
              <w:tc>
                <w:tcPr>
                  <w:tcW w:w="2515" w:type="dxa"/>
                  <w:tcBorders>
                    <w:top w:val="nil"/>
                    <w:left w:val="nil"/>
                    <w:bottom w:val="nil"/>
                    <w:right w:val="nil"/>
                  </w:tcBorders>
                </w:tcPr>
                <w:p w14:paraId="000001E9"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Zanthoxyium</w:t>
                  </w:r>
                  <w:proofErr w:type="spellEnd"/>
                  <w:r w:rsidRPr="008B27A0">
                    <w:rPr>
                      <w:rFonts w:ascii="Times New Roman" w:eastAsia="Times New Roman" w:hAnsi="Times New Roman" w:cs="Times New Roman"/>
                      <w:color w:val="000000"/>
                      <w:sz w:val="24"/>
                      <w:szCs w:val="24"/>
                    </w:rPr>
                    <w:t xml:space="preserve"> </w:t>
                  </w:r>
                  <w:proofErr w:type="spellStart"/>
                  <w:r w:rsidRPr="008B27A0">
                    <w:rPr>
                      <w:rFonts w:ascii="Times New Roman" w:eastAsia="Times New Roman" w:hAnsi="Times New Roman" w:cs="Times New Roman"/>
                      <w:color w:val="000000"/>
                      <w:sz w:val="24"/>
                      <w:szCs w:val="24"/>
                    </w:rPr>
                    <w:t>usambarense</w:t>
                  </w:r>
                  <w:proofErr w:type="spellEnd"/>
                </w:p>
              </w:tc>
              <w:tc>
                <w:tcPr>
                  <w:tcW w:w="1635" w:type="dxa"/>
                  <w:tcBorders>
                    <w:top w:val="nil"/>
                    <w:left w:val="nil"/>
                    <w:bottom w:val="nil"/>
                    <w:right w:val="nil"/>
                  </w:tcBorders>
                </w:tcPr>
                <w:p w14:paraId="000001EA"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Bark</w:t>
                  </w:r>
                </w:p>
              </w:tc>
              <w:tc>
                <w:tcPr>
                  <w:tcW w:w="2632" w:type="dxa"/>
                  <w:tcBorders>
                    <w:top w:val="nil"/>
                    <w:left w:val="nil"/>
                    <w:bottom w:val="nil"/>
                    <w:right w:val="nil"/>
                  </w:tcBorders>
                </w:tcPr>
                <w:p w14:paraId="000001EB"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wash the bark and remove thorns</w:t>
                  </w:r>
                </w:p>
              </w:tc>
              <w:tc>
                <w:tcPr>
                  <w:tcW w:w="2492" w:type="dxa"/>
                  <w:tcBorders>
                    <w:top w:val="nil"/>
                    <w:left w:val="nil"/>
                    <w:bottom w:val="nil"/>
                    <w:right w:val="nil"/>
                  </w:tcBorders>
                </w:tcPr>
                <w:p w14:paraId="000001EC"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Chew the bark</w:t>
                  </w:r>
                </w:p>
              </w:tc>
              <w:tc>
                <w:tcPr>
                  <w:tcW w:w="2360" w:type="dxa"/>
                  <w:tcBorders>
                    <w:top w:val="nil"/>
                    <w:left w:val="nil"/>
                    <w:bottom w:val="nil"/>
                    <w:right w:val="nil"/>
                  </w:tcBorders>
                </w:tcPr>
                <w:p w14:paraId="000001ED"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Bleeding gums, </w:t>
                  </w:r>
                </w:p>
                <w:p w14:paraId="000001EE"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Tooth ache,</w:t>
                  </w:r>
                </w:p>
                <w:p w14:paraId="000001EF"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Bad breath</w:t>
                  </w:r>
                </w:p>
              </w:tc>
            </w:tr>
            <w:tr w:rsidR="00A031AE" w:rsidRPr="008B27A0" w14:paraId="6510A27F" w14:textId="77777777">
              <w:trPr>
                <w:trHeight w:val="270"/>
              </w:trPr>
              <w:tc>
                <w:tcPr>
                  <w:tcW w:w="1936" w:type="dxa"/>
                  <w:tcBorders>
                    <w:top w:val="nil"/>
                    <w:left w:val="nil"/>
                    <w:bottom w:val="nil"/>
                    <w:right w:val="nil"/>
                  </w:tcBorders>
                </w:tcPr>
                <w:p w14:paraId="000001F0"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Mugwa-nugu</w:t>
                  </w:r>
                  <w:proofErr w:type="spellEnd"/>
                </w:p>
              </w:tc>
              <w:tc>
                <w:tcPr>
                  <w:tcW w:w="2515" w:type="dxa"/>
                  <w:tcBorders>
                    <w:top w:val="nil"/>
                    <w:left w:val="nil"/>
                    <w:bottom w:val="nil"/>
                    <w:right w:val="nil"/>
                  </w:tcBorders>
                </w:tcPr>
                <w:p w14:paraId="000001F1"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Aloe </w:t>
                  </w:r>
                  <w:proofErr w:type="spellStart"/>
                  <w:r w:rsidRPr="008B27A0">
                    <w:rPr>
                      <w:rFonts w:ascii="Times New Roman" w:eastAsia="Times New Roman" w:hAnsi="Times New Roman" w:cs="Times New Roman"/>
                      <w:color w:val="000000"/>
                      <w:sz w:val="24"/>
                      <w:szCs w:val="24"/>
                    </w:rPr>
                    <w:t>kedongensis</w:t>
                  </w:r>
                  <w:proofErr w:type="spellEnd"/>
                </w:p>
              </w:tc>
              <w:tc>
                <w:tcPr>
                  <w:tcW w:w="1635" w:type="dxa"/>
                  <w:tcBorders>
                    <w:top w:val="nil"/>
                    <w:left w:val="nil"/>
                    <w:bottom w:val="nil"/>
                    <w:right w:val="nil"/>
                  </w:tcBorders>
                </w:tcPr>
                <w:p w14:paraId="000001F2"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1F3"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extract sap out of leaves</w:t>
                  </w:r>
                </w:p>
              </w:tc>
              <w:tc>
                <w:tcPr>
                  <w:tcW w:w="2492" w:type="dxa"/>
                  <w:tcBorders>
                    <w:top w:val="nil"/>
                    <w:left w:val="nil"/>
                    <w:bottom w:val="nil"/>
                    <w:right w:val="nil"/>
                  </w:tcBorders>
                </w:tcPr>
                <w:p w14:paraId="000001F4"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Apply on wound</w:t>
                  </w:r>
                </w:p>
              </w:tc>
              <w:tc>
                <w:tcPr>
                  <w:tcW w:w="2360" w:type="dxa"/>
                  <w:tcBorders>
                    <w:top w:val="nil"/>
                    <w:left w:val="nil"/>
                    <w:bottom w:val="nil"/>
                    <w:right w:val="nil"/>
                  </w:tcBorders>
                </w:tcPr>
                <w:p w14:paraId="000001F5"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Healing of wound</w:t>
                  </w:r>
                </w:p>
              </w:tc>
            </w:tr>
            <w:tr w:rsidR="00A031AE" w:rsidRPr="008B27A0" w14:paraId="4A36CD5C" w14:textId="77777777">
              <w:trPr>
                <w:trHeight w:val="270"/>
              </w:trPr>
              <w:tc>
                <w:tcPr>
                  <w:tcW w:w="1936" w:type="dxa"/>
                  <w:tcBorders>
                    <w:top w:val="nil"/>
                    <w:left w:val="nil"/>
                    <w:bottom w:val="nil"/>
                    <w:right w:val="nil"/>
                  </w:tcBorders>
                </w:tcPr>
                <w:p w14:paraId="000001F6"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Mugwa-nugu</w:t>
                  </w:r>
                  <w:proofErr w:type="spellEnd"/>
                </w:p>
              </w:tc>
              <w:tc>
                <w:tcPr>
                  <w:tcW w:w="2515" w:type="dxa"/>
                  <w:tcBorders>
                    <w:top w:val="nil"/>
                    <w:left w:val="nil"/>
                    <w:bottom w:val="nil"/>
                    <w:right w:val="nil"/>
                  </w:tcBorders>
                </w:tcPr>
                <w:p w14:paraId="000001F7"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Aloe </w:t>
                  </w:r>
                  <w:proofErr w:type="spellStart"/>
                  <w:r w:rsidRPr="008B27A0">
                    <w:rPr>
                      <w:rFonts w:ascii="Times New Roman" w:eastAsia="Times New Roman" w:hAnsi="Times New Roman" w:cs="Times New Roman"/>
                      <w:color w:val="000000"/>
                      <w:sz w:val="24"/>
                      <w:szCs w:val="24"/>
                    </w:rPr>
                    <w:t>kedongensis</w:t>
                  </w:r>
                  <w:proofErr w:type="spellEnd"/>
                </w:p>
              </w:tc>
              <w:tc>
                <w:tcPr>
                  <w:tcW w:w="1635" w:type="dxa"/>
                  <w:tcBorders>
                    <w:top w:val="nil"/>
                    <w:left w:val="nil"/>
                    <w:bottom w:val="nil"/>
                    <w:right w:val="nil"/>
                  </w:tcBorders>
                </w:tcPr>
                <w:p w14:paraId="000001F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1F9"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extract sap out of leaves</w:t>
                  </w:r>
                </w:p>
              </w:tc>
              <w:tc>
                <w:tcPr>
                  <w:tcW w:w="2492" w:type="dxa"/>
                  <w:tcBorders>
                    <w:top w:val="nil"/>
                    <w:left w:val="nil"/>
                    <w:bottom w:val="nil"/>
                    <w:right w:val="nil"/>
                  </w:tcBorders>
                </w:tcPr>
                <w:p w14:paraId="000001FA"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apply on affected skin</w:t>
                  </w:r>
                </w:p>
              </w:tc>
              <w:tc>
                <w:tcPr>
                  <w:tcW w:w="2360" w:type="dxa"/>
                  <w:tcBorders>
                    <w:top w:val="nil"/>
                    <w:left w:val="nil"/>
                    <w:bottom w:val="nil"/>
                    <w:right w:val="nil"/>
                  </w:tcBorders>
                </w:tcPr>
                <w:p w14:paraId="000001FB"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Skin conditions</w:t>
                  </w:r>
                </w:p>
              </w:tc>
            </w:tr>
            <w:tr w:rsidR="00A031AE" w:rsidRPr="008B27A0" w14:paraId="3371197D" w14:textId="77777777">
              <w:trPr>
                <w:trHeight w:val="270"/>
              </w:trPr>
              <w:tc>
                <w:tcPr>
                  <w:tcW w:w="1936" w:type="dxa"/>
                  <w:tcBorders>
                    <w:top w:val="nil"/>
                    <w:left w:val="nil"/>
                    <w:bottom w:val="nil"/>
                    <w:right w:val="nil"/>
                  </w:tcBorders>
                </w:tcPr>
                <w:p w14:paraId="000001FC"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Muiri</w:t>
                  </w:r>
                  <w:proofErr w:type="spellEnd"/>
                </w:p>
              </w:tc>
              <w:tc>
                <w:tcPr>
                  <w:tcW w:w="2515" w:type="dxa"/>
                  <w:tcBorders>
                    <w:top w:val="nil"/>
                    <w:left w:val="nil"/>
                    <w:bottom w:val="nil"/>
                    <w:right w:val="nil"/>
                  </w:tcBorders>
                </w:tcPr>
                <w:p w14:paraId="000001FD"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Prunus </w:t>
                  </w:r>
                  <w:proofErr w:type="spellStart"/>
                  <w:r w:rsidRPr="008B27A0">
                    <w:rPr>
                      <w:rFonts w:ascii="Times New Roman" w:eastAsia="Times New Roman" w:hAnsi="Times New Roman" w:cs="Times New Roman"/>
                      <w:color w:val="000000"/>
                      <w:sz w:val="24"/>
                      <w:szCs w:val="24"/>
                    </w:rPr>
                    <w:t>africana</w:t>
                  </w:r>
                  <w:proofErr w:type="spellEnd"/>
                </w:p>
              </w:tc>
              <w:tc>
                <w:tcPr>
                  <w:tcW w:w="1635" w:type="dxa"/>
                  <w:tcBorders>
                    <w:top w:val="nil"/>
                    <w:left w:val="nil"/>
                    <w:bottom w:val="nil"/>
                    <w:right w:val="nil"/>
                  </w:tcBorders>
                </w:tcPr>
                <w:p w14:paraId="000001FE"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Bark</w:t>
                  </w:r>
                </w:p>
              </w:tc>
              <w:tc>
                <w:tcPr>
                  <w:tcW w:w="2632" w:type="dxa"/>
                  <w:tcBorders>
                    <w:top w:val="nil"/>
                    <w:left w:val="nil"/>
                    <w:bottom w:val="nil"/>
                    <w:right w:val="nil"/>
                  </w:tcBorders>
                </w:tcPr>
                <w:p w14:paraId="000001FF"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w:t>
                  </w:r>
                </w:p>
              </w:tc>
              <w:tc>
                <w:tcPr>
                  <w:tcW w:w="2492" w:type="dxa"/>
                  <w:tcBorders>
                    <w:top w:val="nil"/>
                    <w:left w:val="nil"/>
                    <w:bottom w:val="nil"/>
                    <w:right w:val="nil"/>
                  </w:tcBorders>
                </w:tcPr>
                <w:p w14:paraId="00000200"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201"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Allergy to food, Urinal problem for men above 40 years.</w:t>
                  </w:r>
                </w:p>
              </w:tc>
            </w:tr>
            <w:tr w:rsidR="00A031AE" w:rsidRPr="008B27A0" w14:paraId="14EBACCD" w14:textId="77777777">
              <w:trPr>
                <w:trHeight w:val="270"/>
              </w:trPr>
              <w:tc>
                <w:tcPr>
                  <w:tcW w:w="1936" w:type="dxa"/>
                  <w:tcBorders>
                    <w:top w:val="nil"/>
                    <w:left w:val="nil"/>
                    <w:bottom w:val="nil"/>
                    <w:right w:val="nil"/>
                  </w:tcBorders>
                </w:tcPr>
                <w:p w14:paraId="00000202"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Mukinduri</w:t>
                  </w:r>
                  <w:proofErr w:type="spellEnd"/>
                </w:p>
              </w:tc>
              <w:tc>
                <w:tcPr>
                  <w:tcW w:w="2515" w:type="dxa"/>
                  <w:tcBorders>
                    <w:top w:val="nil"/>
                    <w:left w:val="nil"/>
                    <w:bottom w:val="nil"/>
                    <w:right w:val="nil"/>
                  </w:tcBorders>
                </w:tcPr>
                <w:p w14:paraId="00000203"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Croton </w:t>
                  </w:r>
                  <w:proofErr w:type="spellStart"/>
                  <w:r w:rsidRPr="008B27A0">
                    <w:rPr>
                      <w:rFonts w:ascii="Times New Roman" w:eastAsia="Times New Roman" w:hAnsi="Times New Roman" w:cs="Times New Roman"/>
                      <w:color w:val="000000"/>
                      <w:sz w:val="24"/>
                      <w:szCs w:val="24"/>
                    </w:rPr>
                    <w:t>megalocarpus</w:t>
                  </w:r>
                  <w:proofErr w:type="spellEnd"/>
                </w:p>
              </w:tc>
              <w:tc>
                <w:tcPr>
                  <w:tcW w:w="1635" w:type="dxa"/>
                  <w:tcBorders>
                    <w:top w:val="nil"/>
                    <w:left w:val="nil"/>
                    <w:bottom w:val="nil"/>
                    <w:right w:val="nil"/>
                  </w:tcBorders>
                </w:tcPr>
                <w:p w14:paraId="00000204"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Bark</w:t>
                  </w:r>
                </w:p>
              </w:tc>
              <w:tc>
                <w:tcPr>
                  <w:tcW w:w="2632" w:type="dxa"/>
                  <w:tcBorders>
                    <w:top w:val="nil"/>
                    <w:left w:val="nil"/>
                    <w:bottom w:val="nil"/>
                    <w:right w:val="nil"/>
                  </w:tcBorders>
                </w:tcPr>
                <w:p w14:paraId="00000205"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the bark with milk</w:t>
                  </w:r>
                </w:p>
              </w:tc>
              <w:tc>
                <w:tcPr>
                  <w:tcW w:w="2492" w:type="dxa"/>
                  <w:tcBorders>
                    <w:top w:val="nil"/>
                    <w:left w:val="nil"/>
                    <w:bottom w:val="nil"/>
                    <w:right w:val="nil"/>
                  </w:tcBorders>
                </w:tcPr>
                <w:p w14:paraId="00000206"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207"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Intestinal worms.</w:t>
                  </w:r>
                </w:p>
              </w:tc>
            </w:tr>
            <w:tr w:rsidR="00A031AE" w:rsidRPr="008B27A0" w14:paraId="3050E687" w14:textId="77777777">
              <w:trPr>
                <w:trHeight w:val="270"/>
              </w:trPr>
              <w:tc>
                <w:tcPr>
                  <w:tcW w:w="1936" w:type="dxa"/>
                  <w:tcBorders>
                    <w:top w:val="nil"/>
                    <w:left w:val="nil"/>
                    <w:bottom w:val="nil"/>
                    <w:right w:val="nil"/>
                  </w:tcBorders>
                </w:tcPr>
                <w:p w14:paraId="0000020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Mukoigo</w:t>
                  </w:r>
                  <w:proofErr w:type="spellEnd"/>
                </w:p>
              </w:tc>
              <w:tc>
                <w:tcPr>
                  <w:tcW w:w="2515" w:type="dxa"/>
                  <w:tcBorders>
                    <w:top w:val="nil"/>
                    <w:left w:val="nil"/>
                    <w:bottom w:val="nil"/>
                    <w:right w:val="nil"/>
                  </w:tcBorders>
                </w:tcPr>
                <w:p w14:paraId="00000209"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Bridelia</w:t>
                  </w:r>
                  <w:proofErr w:type="spellEnd"/>
                  <w:r w:rsidRPr="008B27A0">
                    <w:rPr>
                      <w:rFonts w:ascii="Times New Roman" w:eastAsia="Times New Roman" w:hAnsi="Times New Roman" w:cs="Times New Roman"/>
                      <w:color w:val="000000"/>
                      <w:sz w:val="24"/>
                      <w:szCs w:val="24"/>
                    </w:rPr>
                    <w:t xml:space="preserve"> micrantha</w:t>
                  </w:r>
                </w:p>
              </w:tc>
              <w:tc>
                <w:tcPr>
                  <w:tcW w:w="1635" w:type="dxa"/>
                  <w:tcBorders>
                    <w:top w:val="nil"/>
                    <w:left w:val="nil"/>
                    <w:bottom w:val="nil"/>
                    <w:right w:val="nil"/>
                  </w:tcBorders>
                </w:tcPr>
                <w:p w14:paraId="0000020A"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Bark</w:t>
                  </w:r>
                </w:p>
              </w:tc>
              <w:tc>
                <w:tcPr>
                  <w:tcW w:w="2632" w:type="dxa"/>
                  <w:tcBorders>
                    <w:top w:val="nil"/>
                    <w:left w:val="nil"/>
                    <w:bottom w:val="nil"/>
                    <w:right w:val="nil"/>
                  </w:tcBorders>
                </w:tcPr>
                <w:p w14:paraId="0000020B"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the bark</w:t>
                  </w:r>
                </w:p>
              </w:tc>
              <w:tc>
                <w:tcPr>
                  <w:tcW w:w="2492" w:type="dxa"/>
                  <w:tcBorders>
                    <w:top w:val="nil"/>
                    <w:left w:val="nil"/>
                    <w:bottom w:val="nil"/>
                    <w:right w:val="nil"/>
                  </w:tcBorders>
                </w:tcPr>
                <w:p w14:paraId="0000020C"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20D"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General body pains</w:t>
                  </w:r>
                </w:p>
              </w:tc>
            </w:tr>
            <w:tr w:rsidR="00A031AE" w:rsidRPr="008B27A0" w14:paraId="2AA88968" w14:textId="77777777">
              <w:trPr>
                <w:trHeight w:val="270"/>
              </w:trPr>
              <w:tc>
                <w:tcPr>
                  <w:tcW w:w="1936" w:type="dxa"/>
                  <w:tcBorders>
                    <w:top w:val="nil"/>
                    <w:left w:val="nil"/>
                    <w:bottom w:val="nil"/>
                    <w:right w:val="nil"/>
                  </w:tcBorders>
                </w:tcPr>
                <w:p w14:paraId="0000020E"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Mukungugu</w:t>
                  </w:r>
                  <w:proofErr w:type="spellEnd"/>
                </w:p>
              </w:tc>
              <w:tc>
                <w:tcPr>
                  <w:tcW w:w="2515" w:type="dxa"/>
                  <w:tcBorders>
                    <w:top w:val="nil"/>
                    <w:left w:val="nil"/>
                    <w:bottom w:val="nil"/>
                    <w:right w:val="nil"/>
                  </w:tcBorders>
                </w:tcPr>
                <w:p w14:paraId="0000020F"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Commoiphora</w:t>
                  </w:r>
                  <w:proofErr w:type="spellEnd"/>
                  <w:r w:rsidRPr="008B27A0">
                    <w:rPr>
                      <w:rFonts w:ascii="Times New Roman" w:eastAsia="Times New Roman" w:hAnsi="Times New Roman" w:cs="Times New Roman"/>
                      <w:color w:val="000000"/>
                      <w:sz w:val="24"/>
                      <w:szCs w:val="24"/>
                    </w:rPr>
                    <w:t xml:space="preserve"> </w:t>
                  </w:r>
                  <w:proofErr w:type="spellStart"/>
                  <w:r w:rsidRPr="008B27A0">
                    <w:rPr>
                      <w:rFonts w:ascii="Times New Roman" w:eastAsia="Times New Roman" w:hAnsi="Times New Roman" w:cs="Times New Roman"/>
                      <w:color w:val="000000"/>
                      <w:sz w:val="24"/>
                      <w:szCs w:val="24"/>
                    </w:rPr>
                    <w:t>eminii</w:t>
                  </w:r>
                  <w:proofErr w:type="spellEnd"/>
                </w:p>
              </w:tc>
              <w:tc>
                <w:tcPr>
                  <w:tcW w:w="1635" w:type="dxa"/>
                  <w:tcBorders>
                    <w:top w:val="nil"/>
                    <w:left w:val="nil"/>
                    <w:bottom w:val="nil"/>
                    <w:right w:val="nil"/>
                  </w:tcBorders>
                </w:tcPr>
                <w:p w14:paraId="00000210"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Bark</w:t>
                  </w:r>
                </w:p>
              </w:tc>
              <w:tc>
                <w:tcPr>
                  <w:tcW w:w="2632" w:type="dxa"/>
                  <w:tcBorders>
                    <w:top w:val="nil"/>
                    <w:left w:val="nil"/>
                    <w:bottom w:val="nil"/>
                    <w:right w:val="nil"/>
                  </w:tcBorders>
                </w:tcPr>
                <w:p w14:paraId="00000211"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boil the bark with </w:t>
                  </w:r>
                  <w:proofErr w:type="spellStart"/>
                  <w:r w:rsidRPr="008B27A0">
                    <w:rPr>
                      <w:rFonts w:ascii="Times New Roman" w:eastAsia="Times New Roman" w:hAnsi="Times New Roman" w:cs="Times New Roman"/>
                      <w:color w:val="000000"/>
                      <w:sz w:val="24"/>
                      <w:szCs w:val="24"/>
                    </w:rPr>
                    <w:t>mugaa</w:t>
                  </w:r>
                  <w:proofErr w:type="spellEnd"/>
                </w:p>
              </w:tc>
              <w:tc>
                <w:tcPr>
                  <w:tcW w:w="2492" w:type="dxa"/>
                  <w:tcBorders>
                    <w:top w:val="nil"/>
                    <w:left w:val="nil"/>
                    <w:bottom w:val="nil"/>
                    <w:right w:val="nil"/>
                  </w:tcBorders>
                </w:tcPr>
                <w:p w14:paraId="00000212"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213"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Diarrhoea.</w:t>
                  </w:r>
                </w:p>
              </w:tc>
            </w:tr>
            <w:tr w:rsidR="00A031AE" w:rsidRPr="008B27A0" w14:paraId="1EAC35BF" w14:textId="77777777">
              <w:trPr>
                <w:trHeight w:val="270"/>
              </w:trPr>
              <w:tc>
                <w:tcPr>
                  <w:tcW w:w="1936" w:type="dxa"/>
                  <w:tcBorders>
                    <w:top w:val="nil"/>
                    <w:left w:val="nil"/>
                    <w:bottom w:val="nil"/>
                    <w:right w:val="nil"/>
                  </w:tcBorders>
                </w:tcPr>
                <w:p w14:paraId="00000214"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Mukura</w:t>
                  </w:r>
                  <w:proofErr w:type="spellEnd"/>
                  <w:r w:rsidRPr="008B27A0">
                    <w:rPr>
                      <w:rFonts w:ascii="Times New Roman" w:eastAsia="Times New Roman" w:hAnsi="Times New Roman" w:cs="Times New Roman"/>
                      <w:color w:val="000000"/>
                      <w:sz w:val="24"/>
                      <w:szCs w:val="24"/>
                    </w:rPr>
                    <w:t xml:space="preserve"> </w:t>
                  </w:r>
                  <w:proofErr w:type="spellStart"/>
                  <w:r w:rsidRPr="008B27A0">
                    <w:rPr>
                      <w:rFonts w:ascii="Times New Roman" w:eastAsia="Times New Roman" w:hAnsi="Times New Roman" w:cs="Times New Roman"/>
                      <w:color w:val="000000"/>
                      <w:sz w:val="24"/>
                      <w:szCs w:val="24"/>
                    </w:rPr>
                    <w:t>utuku</w:t>
                  </w:r>
                  <w:proofErr w:type="spellEnd"/>
                </w:p>
              </w:tc>
              <w:tc>
                <w:tcPr>
                  <w:tcW w:w="2515" w:type="dxa"/>
                  <w:tcBorders>
                    <w:top w:val="nil"/>
                    <w:left w:val="nil"/>
                    <w:bottom w:val="nil"/>
                    <w:right w:val="nil"/>
                  </w:tcBorders>
                </w:tcPr>
                <w:p w14:paraId="00000215"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Malva </w:t>
                  </w:r>
                  <w:proofErr w:type="spellStart"/>
                  <w:r w:rsidRPr="008B27A0">
                    <w:rPr>
                      <w:rFonts w:ascii="Times New Roman" w:eastAsia="Times New Roman" w:hAnsi="Times New Roman" w:cs="Times New Roman"/>
                      <w:color w:val="000000"/>
                      <w:sz w:val="24"/>
                      <w:szCs w:val="24"/>
                    </w:rPr>
                    <w:t>verticillata</w:t>
                  </w:r>
                  <w:proofErr w:type="spellEnd"/>
                </w:p>
              </w:tc>
              <w:tc>
                <w:tcPr>
                  <w:tcW w:w="1635" w:type="dxa"/>
                  <w:tcBorders>
                    <w:top w:val="nil"/>
                    <w:left w:val="nil"/>
                    <w:bottom w:val="nil"/>
                    <w:right w:val="nil"/>
                  </w:tcBorders>
                </w:tcPr>
                <w:p w14:paraId="00000216"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217"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squeeze sap out of leaves</w:t>
                  </w:r>
                </w:p>
              </w:tc>
              <w:tc>
                <w:tcPr>
                  <w:tcW w:w="2492" w:type="dxa"/>
                  <w:tcBorders>
                    <w:top w:val="nil"/>
                    <w:left w:val="nil"/>
                    <w:bottom w:val="nil"/>
                    <w:right w:val="nil"/>
                  </w:tcBorders>
                </w:tcPr>
                <w:p w14:paraId="0000021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Apply on wound</w:t>
                  </w:r>
                </w:p>
              </w:tc>
              <w:tc>
                <w:tcPr>
                  <w:tcW w:w="2360" w:type="dxa"/>
                  <w:tcBorders>
                    <w:top w:val="nil"/>
                    <w:left w:val="nil"/>
                    <w:bottom w:val="nil"/>
                    <w:right w:val="nil"/>
                  </w:tcBorders>
                </w:tcPr>
                <w:p w14:paraId="00000219"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Healing wound.</w:t>
                  </w:r>
                </w:p>
              </w:tc>
            </w:tr>
            <w:tr w:rsidR="00A031AE" w:rsidRPr="008B27A0" w14:paraId="4F96A77E" w14:textId="77777777">
              <w:trPr>
                <w:trHeight w:val="270"/>
              </w:trPr>
              <w:tc>
                <w:tcPr>
                  <w:tcW w:w="1936" w:type="dxa"/>
                  <w:tcBorders>
                    <w:top w:val="nil"/>
                    <w:left w:val="nil"/>
                    <w:bottom w:val="nil"/>
                    <w:right w:val="nil"/>
                  </w:tcBorders>
                </w:tcPr>
                <w:p w14:paraId="0000021A"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Munyua</w:t>
                  </w:r>
                  <w:proofErr w:type="spellEnd"/>
                  <w:r w:rsidRPr="008B27A0">
                    <w:rPr>
                      <w:rFonts w:ascii="Times New Roman" w:eastAsia="Times New Roman" w:hAnsi="Times New Roman" w:cs="Times New Roman"/>
                      <w:color w:val="000000"/>
                      <w:sz w:val="24"/>
                      <w:szCs w:val="24"/>
                    </w:rPr>
                    <w:t xml:space="preserve"> </w:t>
                  </w:r>
                  <w:proofErr w:type="spellStart"/>
                  <w:r w:rsidRPr="008B27A0">
                    <w:rPr>
                      <w:rFonts w:ascii="Times New Roman" w:eastAsia="Times New Roman" w:hAnsi="Times New Roman" w:cs="Times New Roman"/>
                      <w:color w:val="000000"/>
                      <w:sz w:val="24"/>
                      <w:szCs w:val="24"/>
                    </w:rPr>
                    <w:t>mai</w:t>
                  </w:r>
                  <w:proofErr w:type="spellEnd"/>
                </w:p>
              </w:tc>
              <w:tc>
                <w:tcPr>
                  <w:tcW w:w="2515" w:type="dxa"/>
                  <w:tcBorders>
                    <w:top w:val="nil"/>
                    <w:left w:val="nil"/>
                    <w:bottom w:val="nil"/>
                    <w:right w:val="nil"/>
                  </w:tcBorders>
                </w:tcPr>
                <w:p w14:paraId="0000021B"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Eucalyptus globulus</w:t>
                  </w:r>
                </w:p>
              </w:tc>
              <w:tc>
                <w:tcPr>
                  <w:tcW w:w="1635" w:type="dxa"/>
                  <w:tcBorders>
                    <w:top w:val="nil"/>
                    <w:left w:val="nil"/>
                    <w:bottom w:val="nil"/>
                    <w:right w:val="nil"/>
                  </w:tcBorders>
                </w:tcPr>
                <w:p w14:paraId="0000021C"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21D"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the leaves with spring onions</w:t>
                  </w:r>
                </w:p>
              </w:tc>
              <w:tc>
                <w:tcPr>
                  <w:tcW w:w="2492" w:type="dxa"/>
                  <w:tcBorders>
                    <w:top w:val="nil"/>
                    <w:left w:val="nil"/>
                    <w:bottom w:val="nil"/>
                    <w:right w:val="nil"/>
                  </w:tcBorders>
                </w:tcPr>
                <w:p w14:paraId="0000021E"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Cover and inhale the steam</w:t>
                  </w:r>
                </w:p>
              </w:tc>
              <w:tc>
                <w:tcPr>
                  <w:tcW w:w="2360" w:type="dxa"/>
                  <w:tcBorders>
                    <w:top w:val="nil"/>
                    <w:left w:val="nil"/>
                    <w:bottom w:val="nil"/>
                    <w:right w:val="nil"/>
                  </w:tcBorders>
                </w:tcPr>
                <w:p w14:paraId="0000021F"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Common cold, Asthma.</w:t>
                  </w:r>
                </w:p>
              </w:tc>
            </w:tr>
            <w:tr w:rsidR="00A031AE" w:rsidRPr="008B27A0" w14:paraId="61A47512" w14:textId="77777777">
              <w:trPr>
                <w:trHeight w:val="270"/>
              </w:trPr>
              <w:tc>
                <w:tcPr>
                  <w:tcW w:w="1936" w:type="dxa"/>
                  <w:tcBorders>
                    <w:top w:val="nil"/>
                    <w:left w:val="nil"/>
                    <w:bottom w:val="nil"/>
                    <w:right w:val="nil"/>
                  </w:tcBorders>
                </w:tcPr>
                <w:p w14:paraId="00000220"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Mutamaiyu</w:t>
                  </w:r>
                  <w:proofErr w:type="spellEnd"/>
                </w:p>
              </w:tc>
              <w:tc>
                <w:tcPr>
                  <w:tcW w:w="2515" w:type="dxa"/>
                  <w:tcBorders>
                    <w:top w:val="nil"/>
                    <w:left w:val="nil"/>
                    <w:bottom w:val="nil"/>
                    <w:right w:val="nil"/>
                  </w:tcBorders>
                </w:tcPr>
                <w:p w14:paraId="00000221"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Olea europaea</w:t>
                  </w:r>
                </w:p>
              </w:tc>
              <w:tc>
                <w:tcPr>
                  <w:tcW w:w="1635" w:type="dxa"/>
                  <w:tcBorders>
                    <w:top w:val="nil"/>
                    <w:left w:val="nil"/>
                    <w:bottom w:val="nil"/>
                    <w:right w:val="nil"/>
                  </w:tcBorders>
                </w:tcPr>
                <w:p w14:paraId="00000222"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Bark</w:t>
                  </w:r>
                </w:p>
              </w:tc>
              <w:tc>
                <w:tcPr>
                  <w:tcW w:w="2632" w:type="dxa"/>
                  <w:tcBorders>
                    <w:top w:val="nil"/>
                    <w:left w:val="nil"/>
                    <w:bottom w:val="nil"/>
                    <w:right w:val="nil"/>
                  </w:tcBorders>
                </w:tcPr>
                <w:p w14:paraId="00000223"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the bark</w:t>
                  </w:r>
                </w:p>
              </w:tc>
              <w:tc>
                <w:tcPr>
                  <w:tcW w:w="2492" w:type="dxa"/>
                  <w:tcBorders>
                    <w:top w:val="nil"/>
                    <w:left w:val="nil"/>
                    <w:bottom w:val="nil"/>
                    <w:right w:val="nil"/>
                  </w:tcBorders>
                </w:tcPr>
                <w:p w14:paraId="00000224"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 after eating allergen</w:t>
                  </w:r>
                </w:p>
              </w:tc>
              <w:tc>
                <w:tcPr>
                  <w:tcW w:w="2360" w:type="dxa"/>
                  <w:tcBorders>
                    <w:top w:val="nil"/>
                    <w:left w:val="nil"/>
                    <w:bottom w:val="nil"/>
                    <w:right w:val="nil"/>
                  </w:tcBorders>
                </w:tcPr>
                <w:p w14:paraId="00000225"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Food allergy.</w:t>
                  </w:r>
                </w:p>
              </w:tc>
            </w:tr>
            <w:tr w:rsidR="00A031AE" w:rsidRPr="008B27A0" w14:paraId="7D2C2DBE" w14:textId="77777777">
              <w:trPr>
                <w:trHeight w:val="270"/>
              </w:trPr>
              <w:tc>
                <w:tcPr>
                  <w:tcW w:w="1936" w:type="dxa"/>
                  <w:tcBorders>
                    <w:top w:val="nil"/>
                    <w:left w:val="nil"/>
                    <w:bottom w:val="nil"/>
                    <w:right w:val="nil"/>
                  </w:tcBorders>
                </w:tcPr>
                <w:p w14:paraId="00000226"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Muthiga</w:t>
                  </w:r>
                </w:p>
              </w:tc>
              <w:tc>
                <w:tcPr>
                  <w:tcW w:w="2515" w:type="dxa"/>
                  <w:tcBorders>
                    <w:top w:val="nil"/>
                    <w:left w:val="nil"/>
                    <w:bottom w:val="nil"/>
                    <w:right w:val="nil"/>
                  </w:tcBorders>
                </w:tcPr>
                <w:p w14:paraId="00000227"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N/A</w:t>
                  </w:r>
                </w:p>
              </w:tc>
              <w:tc>
                <w:tcPr>
                  <w:tcW w:w="1635" w:type="dxa"/>
                  <w:tcBorders>
                    <w:top w:val="nil"/>
                    <w:left w:val="nil"/>
                    <w:bottom w:val="nil"/>
                    <w:right w:val="nil"/>
                  </w:tcBorders>
                </w:tcPr>
                <w:p w14:paraId="0000022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Bark</w:t>
                  </w:r>
                </w:p>
              </w:tc>
              <w:tc>
                <w:tcPr>
                  <w:tcW w:w="2632" w:type="dxa"/>
                  <w:tcBorders>
                    <w:top w:val="nil"/>
                    <w:left w:val="nil"/>
                    <w:bottom w:val="nil"/>
                    <w:right w:val="nil"/>
                  </w:tcBorders>
                </w:tcPr>
                <w:p w14:paraId="00000229"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the bark and add milk</w:t>
                  </w:r>
                </w:p>
              </w:tc>
              <w:tc>
                <w:tcPr>
                  <w:tcW w:w="2492" w:type="dxa"/>
                  <w:tcBorders>
                    <w:top w:val="nil"/>
                    <w:left w:val="nil"/>
                    <w:bottom w:val="nil"/>
                    <w:right w:val="nil"/>
                  </w:tcBorders>
                </w:tcPr>
                <w:p w14:paraId="0000022A"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22B"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Common cold, Pneumonia.</w:t>
                  </w:r>
                </w:p>
              </w:tc>
            </w:tr>
            <w:tr w:rsidR="00A031AE" w:rsidRPr="008B27A0" w14:paraId="22E3DC0B" w14:textId="77777777">
              <w:trPr>
                <w:trHeight w:val="270"/>
              </w:trPr>
              <w:tc>
                <w:tcPr>
                  <w:tcW w:w="1936" w:type="dxa"/>
                  <w:tcBorders>
                    <w:top w:val="nil"/>
                    <w:left w:val="nil"/>
                    <w:bottom w:val="nil"/>
                    <w:right w:val="nil"/>
                  </w:tcBorders>
                </w:tcPr>
                <w:p w14:paraId="0000022C"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Muthuri</w:t>
                  </w:r>
                  <w:proofErr w:type="spellEnd"/>
                </w:p>
              </w:tc>
              <w:tc>
                <w:tcPr>
                  <w:tcW w:w="2515" w:type="dxa"/>
                  <w:tcBorders>
                    <w:top w:val="nil"/>
                    <w:left w:val="nil"/>
                    <w:bottom w:val="nil"/>
                    <w:right w:val="nil"/>
                  </w:tcBorders>
                </w:tcPr>
                <w:p w14:paraId="0000022D"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Euphorbia candelabrum</w:t>
                  </w:r>
                </w:p>
              </w:tc>
              <w:tc>
                <w:tcPr>
                  <w:tcW w:w="1635" w:type="dxa"/>
                  <w:tcBorders>
                    <w:top w:val="nil"/>
                    <w:left w:val="nil"/>
                    <w:bottom w:val="nil"/>
                    <w:right w:val="nil"/>
                  </w:tcBorders>
                </w:tcPr>
                <w:p w14:paraId="0000022E"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22F"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squeeze sap</w:t>
                  </w:r>
                </w:p>
              </w:tc>
              <w:tc>
                <w:tcPr>
                  <w:tcW w:w="2492" w:type="dxa"/>
                  <w:tcBorders>
                    <w:top w:val="nil"/>
                    <w:left w:val="nil"/>
                    <w:bottom w:val="nil"/>
                    <w:right w:val="nil"/>
                  </w:tcBorders>
                </w:tcPr>
                <w:p w14:paraId="00000230"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apply on eye</w:t>
                  </w:r>
                </w:p>
              </w:tc>
              <w:tc>
                <w:tcPr>
                  <w:tcW w:w="2360" w:type="dxa"/>
                  <w:tcBorders>
                    <w:top w:val="nil"/>
                    <w:left w:val="nil"/>
                    <w:bottom w:val="nil"/>
                    <w:right w:val="nil"/>
                  </w:tcBorders>
                </w:tcPr>
                <w:p w14:paraId="00000231"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Trachoma</w:t>
                  </w:r>
                </w:p>
              </w:tc>
            </w:tr>
            <w:tr w:rsidR="00A031AE" w:rsidRPr="008B27A0" w14:paraId="1A7D5BF4" w14:textId="77777777">
              <w:trPr>
                <w:trHeight w:val="270"/>
              </w:trPr>
              <w:tc>
                <w:tcPr>
                  <w:tcW w:w="1936" w:type="dxa"/>
                  <w:tcBorders>
                    <w:top w:val="nil"/>
                    <w:left w:val="nil"/>
                    <w:bottom w:val="nil"/>
                    <w:right w:val="nil"/>
                  </w:tcBorders>
                </w:tcPr>
                <w:p w14:paraId="00000232"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Mutongu</w:t>
                  </w:r>
                  <w:proofErr w:type="spellEnd"/>
                </w:p>
              </w:tc>
              <w:tc>
                <w:tcPr>
                  <w:tcW w:w="2515" w:type="dxa"/>
                  <w:tcBorders>
                    <w:top w:val="nil"/>
                    <w:left w:val="nil"/>
                    <w:bottom w:val="nil"/>
                    <w:right w:val="nil"/>
                  </w:tcBorders>
                </w:tcPr>
                <w:p w14:paraId="00000233"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Solanum </w:t>
                  </w:r>
                  <w:proofErr w:type="spellStart"/>
                  <w:r w:rsidRPr="008B27A0">
                    <w:rPr>
                      <w:rFonts w:ascii="Times New Roman" w:eastAsia="Times New Roman" w:hAnsi="Times New Roman" w:cs="Times New Roman"/>
                      <w:color w:val="000000"/>
                      <w:sz w:val="24"/>
                      <w:szCs w:val="24"/>
                    </w:rPr>
                    <w:t>incanum</w:t>
                  </w:r>
                  <w:proofErr w:type="spellEnd"/>
                </w:p>
              </w:tc>
              <w:tc>
                <w:tcPr>
                  <w:tcW w:w="1635" w:type="dxa"/>
                  <w:tcBorders>
                    <w:top w:val="nil"/>
                    <w:left w:val="nil"/>
                    <w:bottom w:val="nil"/>
                    <w:right w:val="nil"/>
                  </w:tcBorders>
                </w:tcPr>
                <w:p w14:paraId="00000234"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235"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the leaves</w:t>
                  </w:r>
                </w:p>
              </w:tc>
              <w:tc>
                <w:tcPr>
                  <w:tcW w:w="2492" w:type="dxa"/>
                  <w:tcBorders>
                    <w:top w:val="nil"/>
                    <w:left w:val="nil"/>
                    <w:bottom w:val="nil"/>
                    <w:right w:val="nil"/>
                  </w:tcBorders>
                </w:tcPr>
                <w:p w14:paraId="00000236"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237"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Stomach ache</w:t>
                  </w:r>
                </w:p>
              </w:tc>
            </w:tr>
            <w:tr w:rsidR="00A031AE" w:rsidRPr="008B27A0" w14:paraId="563D5DD5" w14:textId="77777777">
              <w:trPr>
                <w:trHeight w:val="270"/>
              </w:trPr>
              <w:tc>
                <w:tcPr>
                  <w:tcW w:w="1936" w:type="dxa"/>
                  <w:tcBorders>
                    <w:top w:val="nil"/>
                    <w:left w:val="nil"/>
                    <w:bottom w:val="nil"/>
                    <w:right w:val="nil"/>
                  </w:tcBorders>
                </w:tcPr>
                <w:p w14:paraId="0000023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Mutundu</w:t>
                  </w:r>
                  <w:proofErr w:type="spellEnd"/>
                </w:p>
              </w:tc>
              <w:tc>
                <w:tcPr>
                  <w:tcW w:w="2515" w:type="dxa"/>
                  <w:tcBorders>
                    <w:top w:val="nil"/>
                    <w:left w:val="nil"/>
                    <w:bottom w:val="nil"/>
                    <w:right w:val="nil"/>
                  </w:tcBorders>
                </w:tcPr>
                <w:p w14:paraId="00000239"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Neoboutonia</w:t>
                  </w:r>
                  <w:proofErr w:type="spellEnd"/>
                  <w:r w:rsidRPr="008B27A0">
                    <w:rPr>
                      <w:rFonts w:ascii="Times New Roman" w:eastAsia="Times New Roman" w:hAnsi="Times New Roman" w:cs="Times New Roman"/>
                      <w:color w:val="000000"/>
                      <w:sz w:val="24"/>
                      <w:szCs w:val="24"/>
                    </w:rPr>
                    <w:t xml:space="preserve"> </w:t>
                  </w:r>
                  <w:proofErr w:type="spellStart"/>
                  <w:r w:rsidRPr="008B27A0">
                    <w:rPr>
                      <w:rFonts w:ascii="Times New Roman" w:eastAsia="Times New Roman" w:hAnsi="Times New Roman" w:cs="Times New Roman"/>
                      <w:color w:val="000000"/>
                      <w:sz w:val="24"/>
                      <w:szCs w:val="24"/>
                    </w:rPr>
                    <w:t>macrocalyx</w:t>
                  </w:r>
                  <w:proofErr w:type="spellEnd"/>
                </w:p>
              </w:tc>
              <w:tc>
                <w:tcPr>
                  <w:tcW w:w="1635" w:type="dxa"/>
                  <w:tcBorders>
                    <w:top w:val="nil"/>
                    <w:left w:val="nil"/>
                    <w:bottom w:val="nil"/>
                    <w:right w:val="nil"/>
                  </w:tcBorders>
                </w:tcPr>
                <w:p w14:paraId="0000023A"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23B"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Squeeze sap from leaves</w:t>
                  </w:r>
                </w:p>
              </w:tc>
              <w:tc>
                <w:tcPr>
                  <w:tcW w:w="2492" w:type="dxa"/>
                  <w:tcBorders>
                    <w:top w:val="nil"/>
                    <w:left w:val="nil"/>
                    <w:bottom w:val="nil"/>
                    <w:right w:val="nil"/>
                  </w:tcBorders>
                </w:tcPr>
                <w:p w14:paraId="0000023C"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Apply on wound</w:t>
                  </w:r>
                </w:p>
              </w:tc>
              <w:tc>
                <w:tcPr>
                  <w:tcW w:w="2360" w:type="dxa"/>
                  <w:tcBorders>
                    <w:top w:val="nil"/>
                    <w:left w:val="nil"/>
                    <w:bottom w:val="nil"/>
                    <w:right w:val="nil"/>
                  </w:tcBorders>
                </w:tcPr>
                <w:p w14:paraId="0000023D"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Stops bleeding</w:t>
                  </w:r>
                </w:p>
              </w:tc>
            </w:tr>
            <w:tr w:rsidR="00A031AE" w:rsidRPr="008B27A0" w14:paraId="0B458515" w14:textId="77777777">
              <w:trPr>
                <w:trHeight w:val="270"/>
              </w:trPr>
              <w:tc>
                <w:tcPr>
                  <w:tcW w:w="1936" w:type="dxa"/>
                  <w:tcBorders>
                    <w:top w:val="nil"/>
                    <w:left w:val="nil"/>
                    <w:bottom w:val="nil"/>
                    <w:right w:val="nil"/>
                  </w:tcBorders>
                </w:tcPr>
                <w:p w14:paraId="0000023E"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Mwenderendu</w:t>
                  </w:r>
                  <w:proofErr w:type="spellEnd"/>
                </w:p>
              </w:tc>
              <w:tc>
                <w:tcPr>
                  <w:tcW w:w="2515" w:type="dxa"/>
                  <w:tcBorders>
                    <w:top w:val="nil"/>
                    <w:left w:val="nil"/>
                    <w:bottom w:val="nil"/>
                    <w:right w:val="nil"/>
                  </w:tcBorders>
                </w:tcPr>
                <w:p w14:paraId="0000023F"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Tredea</w:t>
                  </w:r>
                  <w:proofErr w:type="spellEnd"/>
                </w:p>
              </w:tc>
              <w:tc>
                <w:tcPr>
                  <w:tcW w:w="1635" w:type="dxa"/>
                  <w:tcBorders>
                    <w:top w:val="nil"/>
                    <w:left w:val="nil"/>
                    <w:bottom w:val="nil"/>
                    <w:right w:val="nil"/>
                  </w:tcBorders>
                </w:tcPr>
                <w:p w14:paraId="00000240"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241"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leaves with milk</w:t>
                  </w:r>
                </w:p>
              </w:tc>
              <w:tc>
                <w:tcPr>
                  <w:tcW w:w="2492" w:type="dxa"/>
                  <w:tcBorders>
                    <w:top w:val="nil"/>
                    <w:left w:val="nil"/>
                    <w:bottom w:val="nil"/>
                    <w:right w:val="nil"/>
                  </w:tcBorders>
                </w:tcPr>
                <w:p w14:paraId="00000242"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243"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Joint pains</w:t>
                  </w:r>
                </w:p>
              </w:tc>
            </w:tr>
            <w:tr w:rsidR="00A031AE" w:rsidRPr="008B27A0" w14:paraId="050F1BCC" w14:textId="77777777">
              <w:trPr>
                <w:trHeight w:val="270"/>
              </w:trPr>
              <w:tc>
                <w:tcPr>
                  <w:tcW w:w="1936" w:type="dxa"/>
                  <w:tcBorders>
                    <w:top w:val="nil"/>
                    <w:left w:val="nil"/>
                    <w:bottom w:val="nil"/>
                    <w:right w:val="nil"/>
                  </w:tcBorders>
                </w:tcPr>
                <w:p w14:paraId="00000244"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Mwenyere</w:t>
                  </w:r>
                  <w:proofErr w:type="spellEnd"/>
                </w:p>
              </w:tc>
              <w:tc>
                <w:tcPr>
                  <w:tcW w:w="2515" w:type="dxa"/>
                  <w:tcBorders>
                    <w:top w:val="nil"/>
                    <w:left w:val="nil"/>
                    <w:bottom w:val="nil"/>
                    <w:right w:val="nil"/>
                  </w:tcBorders>
                </w:tcPr>
                <w:p w14:paraId="00000245"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Cussonia</w:t>
                  </w:r>
                  <w:proofErr w:type="spellEnd"/>
                  <w:r w:rsidRPr="008B27A0">
                    <w:rPr>
                      <w:rFonts w:ascii="Times New Roman" w:eastAsia="Times New Roman" w:hAnsi="Times New Roman" w:cs="Times New Roman"/>
                      <w:color w:val="000000"/>
                      <w:sz w:val="24"/>
                      <w:szCs w:val="24"/>
                    </w:rPr>
                    <w:t xml:space="preserve"> spicata</w:t>
                  </w:r>
                </w:p>
              </w:tc>
              <w:tc>
                <w:tcPr>
                  <w:tcW w:w="1635" w:type="dxa"/>
                  <w:tcBorders>
                    <w:top w:val="nil"/>
                    <w:left w:val="nil"/>
                    <w:bottom w:val="nil"/>
                    <w:right w:val="nil"/>
                  </w:tcBorders>
                </w:tcPr>
                <w:p w14:paraId="00000246"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bark</w:t>
                  </w:r>
                </w:p>
              </w:tc>
              <w:tc>
                <w:tcPr>
                  <w:tcW w:w="2632" w:type="dxa"/>
                  <w:tcBorders>
                    <w:top w:val="nil"/>
                    <w:left w:val="nil"/>
                    <w:bottom w:val="nil"/>
                    <w:right w:val="nil"/>
                  </w:tcBorders>
                </w:tcPr>
                <w:p w14:paraId="00000247"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the bark</w:t>
                  </w:r>
                </w:p>
              </w:tc>
              <w:tc>
                <w:tcPr>
                  <w:tcW w:w="2492" w:type="dxa"/>
                  <w:tcBorders>
                    <w:top w:val="nil"/>
                    <w:left w:val="nil"/>
                    <w:bottom w:val="nil"/>
                    <w:right w:val="nil"/>
                  </w:tcBorders>
                </w:tcPr>
                <w:p w14:paraId="0000024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249"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Post natal</w:t>
                  </w:r>
                  <w:proofErr w:type="spellEnd"/>
                  <w:r w:rsidRPr="008B27A0">
                    <w:rPr>
                      <w:rFonts w:ascii="Times New Roman" w:eastAsia="Times New Roman" w:hAnsi="Times New Roman" w:cs="Times New Roman"/>
                      <w:color w:val="000000"/>
                      <w:sz w:val="24"/>
                      <w:szCs w:val="24"/>
                    </w:rPr>
                    <w:t xml:space="preserve"> pains</w:t>
                  </w:r>
                </w:p>
              </w:tc>
            </w:tr>
            <w:tr w:rsidR="00A031AE" w:rsidRPr="008B27A0" w14:paraId="2FAA182F" w14:textId="77777777">
              <w:trPr>
                <w:trHeight w:val="270"/>
              </w:trPr>
              <w:tc>
                <w:tcPr>
                  <w:tcW w:w="1936" w:type="dxa"/>
                  <w:tcBorders>
                    <w:top w:val="nil"/>
                    <w:left w:val="nil"/>
                    <w:bottom w:val="nil"/>
                    <w:right w:val="nil"/>
                  </w:tcBorders>
                </w:tcPr>
                <w:p w14:paraId="0000024A"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Nathi</w:t>
                  </w:r>
                  <w:proofErr w:type="spellEnd"/>
                </w:p>
              </w:tc>
              <w:tc>
                <w:tcPr>
                  <w:tcW w:w="2515" w:type="dxa"/>
                  <w:tcBorders>
                    <w:top w:val="nil"/>
                    <w:left w:val="nil"/>
                    <w:bottom w:val="nil"/>
                    <w:right w:val="nil"/>
                  </w:tcBorders>
                </w:tcPr>
                <w:p w14:paraId="0000024B"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Physalis peruviana</w:t>
                  </w:r>
                </w:p>
              </w:tc>
              <w:tc>
                <w:tcPr>
                  <w:tcW w:w="1635" w:type="dxa"/>
                  <w:tcBorders>
                    <w:top w:val="nil"/>
                    <w:left w:val="nil"/>
                    <w:bottom w:val="nil"/>
                    <w:right w:val="nil"/>
                  </w:tcBorders>
                </w:tcPr>
                <w:p w14:paraId="0000024C"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24D"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wash the leaves</w:t>
                  </w:r>
                </w:p>
              </w:tc>
              <w:tc>
                <w:tcPr>
                  <w:tcW w:w="2492" w:type="dxa"/>
                  <w:tcBorders>
                    <w:top w:val="nil"/>
                    <w:left w:val="nil"/>
                    <w:bottom w:val="nil"/>
                    <w:right w:val="nil"/>
                  </w:tcBorders>
                </w:tcPr>
                <w:p w14:paraId="0000024E"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eat the leaves</w:t>
                  </w:r>
                </w:p>
              </w:tc>
              <w:tc>
                <w:tcPr>
                  <w:tcW w:w="2360" w:type="dxa"/>
                  <w:tcBorders>
                    <w:top w:val="nil"/>
                    <w:left w:val="nil"/>
                    <w:bottom w:val="nil"/>
                    <w:right w:val="nil"/>
                  </w:tcBorders>
                </w:tcPr>
                <w:p w14:paraId="0000024F"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Stomachache</w:t>
                  </w:r>
                  <w:proofErr w:type="spellEnd"/>
                </w:p>
              </w:tc>
            </w:tr>
            <w:tr w:rsidR="00A031AE" w:rsidRPr="008B27A0" w14:paraId="2B6E89F5" w14:textId="77777777">
              <w:trPr>
                <w:trHeight w:val="270"/>
              </w:trPr>
              <w:tc>
                <w:tcPr>
                  <w:tcW w:w="1936" w:type="dxa"/>
                  <w:tcBorders>
                    <w:top w:val="nil"/>
                    <w:left w:val="nil"/>
                    <w:bottom w:val="nil"/>
                    <w:right w:val="nil"/>
                  </w:tcBorders>
                </w:tcPr>
                <w:p w14:paraId="00000250"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Nathi</w:t>
                  </w:r>
                  <w:proofErr w:type="spellEnd"/>
                </w:p>
              </w:tc>
              <w:tc>
                <w:tcPr>
                  <w:tcW w:w="2515" w:type="dxa"/>
                  <w:tcBorders>
                    <w:top w:val="nil"/>
                    <w:left w:val="nil"/>
                    <w:bottom w:val="nil"/>
                    <w:right w:val="nil"/>
                  </w:tcBorders>
                </w:tcPr>
                <w:p w14:paraId="00000251"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Physalis peruviana</w:t>
                  </w:r>
                </w:p>
              </w:tc>
              <w:tc>
                <w:tcPr>
                  <w:tcW w:w="1635" w:type="dxa"/>
                  <w:tcBorders>
                    <w:top w:val="nil"/>
                    <w:left w:val="nil"/>
                    <w:bottom w:val="nil"/>
                    <w:right w:val="nil"/>
                  </w:tcBorders>
                </w:tcPr>
                <w:p w14:paraId="00000252"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253"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the leaves</w:t>
                  </w:r>
                </w:p>
              </w:tc>
              <w:tc>
                <w:tcPr>
                  <w:tcW w:w="2492" w:type="dxa"/>
                  <w:tcBorders>
                    <w:top w:val="nil"/>
                    <w:left w:val="nil"/>
                    <w:bottom w:val="nil"/>
                    <w:right w:val="nil"/>
                  </w:tcBorders>
                </w:tcPr>
                <w:p w14:paraId="00000254"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255"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Typhoid</w:t>
                  </w:r>
                </w:p>
              </w:tc>
            </w:tr>
            <w:tr w:rsidR="00A031AE" w:rsidRPr="008B27A0" w14:paraId="4AAF4F66" w14:textId="77777777">
              <w:trPr>
                <w:trHeight w:val="270"/>
              </w:trPr>
              <w:tc>
                <w:tcPr>
                  <w:tcW w:w="1936" w:type="dxa"/>
                  <w:tcBorders>
                    <w:top w:val="nil"/>
                    <w:left w:val="nil"/>
                    <w:bottom w:val="nil"/>
                    <w:right w:val="nil"/>
                  </w:tcBorders>
                </w:tcPr>
                <w:p w14:paraId="00000256"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Ndimu</w:t>
                  </w:r>
                  <w:proofErr w:type="spellEnd"/>
                </w:p>
              </w:tc>
              <w:tc>
                <w:tcPr>
                  <w:tcW w:w="2515" w:type="dxa"/>
                  <w:tcBorders>
                    <w:top w:val="nil"/>
                    <w:left w:val="nil"/>
                    <w:bottom w:val="nil"/>
                    <w:right w:val="nil"/>
                  </w:tcBorders>
                </w:tcPr>
                <w:p w14:paraId="00000257"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Citrus limon</w:t>
                  </w:r>
                </w:p>
              </w:tc>
              <w:tc>
                <w:tcPr>
                  <w:tcW w:w="1635" w:type="dxa"/>
                  <w:tcBorders>
                    <w:top w:val="nil"/>
                    <w:left w:val="nil"/>
                    <w:bottom w:val="nil"/>
                    <w:right w:val="nil"/>
                  </w:tcBorders>
                </w:tcPr>
                <w:p w14:paraId="0000025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peel</w:t>
                  </w:r>
                </w:p>
              </w:tc>
              <w:tc>
                <w:tcPr>
                  <w:tcW w:w="2632" w:type="dxa"/>
                  <w:tcBorders>
                    <w:top w:val="nil"/>
                    <w:left w:val="nil"/>
                    <w:bottom w:val="nil"/>
                    <w:right w:val="nil"/>
                  </w:tcBorders>
                </w:tcPr>
                <w:p w14:paraId="00000259"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peels</w:t>
                  </w:r>
                </w:p>
              </w:tc>
              <w:tc>
                <w:tcPr>
                  <w:tcW w:w="2492" w:type="dxa"/>
                  <w:tcBorders>
                    <w:top w:val="nil"/>
                    <w:left w:val="nil"/>
                    <w:bottom w:val="nil"/>
                    <w:right w:val="nil"/>
                  </w:tcBorders>
                </w:tcPr>
                <w:p w14:paraId="0000025A"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25B"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Common cold</w:t>
                  </w:r>
                </w:p>
              </w:tc>
            </w:tr>
            <w:tr w:rsidR="00A031AE" w:rsidRPr="008B27A0" w14:paraId="4285DC43" w14:textId="77777777">
              <w:trPr>
                <w:trHeight w:val="270"/>
              </w:trPr>
              <w:tc>
                <w:tcPr>
                  <w:tcW w:w="1936" w:type="dxa"/>
                  <w:tcBorders>
                    <w:top w:val="nil"/>
                    <w:left w:val="nil"/>
                    <w:bottom w:val="nil"/>
                    <w:right w:val="nil"/>
                  </w:tcBorders>
                </w:tcPr>
                <w:p w14:paraId="0000025C"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Nduuma</w:t>
                  </w:r>
                  <w:proofErr w:type="spellEnd"/>
                  <w:r w:rsidRPr="008B27A0">
                    <w:rPr>
                      <w:rFonts w:ascii="Times New Roman" w:eastAsia="Times New Roman" w:hAnsi="Times New Roman" w:cs="Times New Roman"/>
                      <w:color w:val="000000"/>
                      <w:sz w:val="24"/>
                      <w:szCs w:val="24"/>
                    </w:rPr>
                    <w:t xml:space="preserve"> (female)</w:t>
                  </w:r>
                </w:p>
              </w:tc>
              <w:tc>
                <w:tcPr>
                  <w:tcW w:w="2515" w:type="dxa"/>
                  <w:tcBorders>
                    <w:top w:val="nil"/>
                    <w:left w:val="nil"/>
                    <w:bottom w:val="nil"/>
                    <w:right w:val="nil"/>
                  </w:tcBorders>
                </w:tcPr>
                <w:p w14:paraId="0000025D"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Colocasia </w:t>
                  </w:r>
                  <w:proofErr w:type="spellStart"/>
                  <w:r w:rsidRPr="008B27A0">
                    <w:rPr>
                      <w:rFonts w:ascii="Times New Roman" w:eastAsia="Times New Roman" w:hAnsi="Times New Roman" w:cs="Times New Roman"/>
                      <w:color w:val="000000"/>
                      <w:sz w:val="24"/>
                      <w:szCs w:val="24"/>
                    </w:rPr>
                    <w:t>antiquorum</w:t>
                  </w:r>
                  <w:proofErr w:type="spellEnd"/>
                </w:p>
              </w:tc>
              <w:tc>
                <w:tcPr>
                  <w:tcW w:w="1635" w:type="dxa"/>
                  <w:tcBorders>
                    <w:top w:val="nil"/>
                    <w:left w:val="nil"/>
                    <w:bottom w:val="nil"/>
                    <w:right w:val="nil"/>
                  </w:tcBorders>
                </w:tcPr>
                <w:p w14:paraId="0000025E"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25F"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the leaves</w:t>
                  </w:r>
                </w:p>
              </w:tc>
              <w:tc>
                <w:tcPr>
                  <w:tcW w:w="2492" w:type="dxa"/>
                  <w:tcBorders>
                    <w:top w:val="nil"/>
                    <w:left w:val="nil"/>
                    <w:bottom w:val="nil"/>
                    <w:right w:val="nil"/>
                  </w:tcBorders>
                </w:tcPr>
                <w:p w14:paraId="00000260"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261"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Stomach ulcers</w:t>
                  </w:r>
                </w:p>
              </w:tc>
            </w:tr>
            <w:tr w:rsidR="00A031AE" w:rsidRPr="008B27A0" w14:paraId="245FD8DF" w14:textId="77777777">
              <w:trPr>
                <w:trHeight w:val="270"/>
              </w:trPr>
              <w:tc>
                <w:tcPr>
                  <w:tcW w:w="1936" w:type="dxa"/>
                  <w:tcBorders>
                    <w:top w:val="nil"/>
                    <w:left w:val="nil"/>
                    <w:bottom w:val="nil"/>
                    <w:right w:val="nil"/>
                  </w:tcBorders>
                </w:tcPr>
                <w:p w14:paraId="00000262"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Nduuma</w:t>
                  </w:r>
                  <w:proofErr w:type="spellEnd"/>
                  <w:r w:rsidRPr="008B27A0">
                    <w:rPr>
                      <w:rFonts w:ascii="Times New Roman" w:eastAsia="Times New Roman" w:hAnsi="Times New Roman" w:cs="Times New Roman"/>
                      <w:color w:val="000000"/>
                      <w:sz w:val="24"/>
                      <w:szCs w:val="24"/>
                    </w:rPr>
                    <w:t xml:space="preserve"> (male)</w:t>
                  </w:r>
                </w:p>
              </w:tc>
              <w:tc>
                <w:tcPr>
                  <w:tcW w:w="2515" w:type="dxa"/>
                  <w:tcBorders>
                    <w:top w:val="nil"/>
                    <w:left w:val="nil"/>
                    <w:bottom w:val="nil"/>
                    <w:right w:val="nil"/>
                  </w:tcBorders>
                </w:tcPr>
                <w:p w14:paraId="00000263"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Colocasia </w:t>
                  </w:r>
                  <w:proofErr w:type="spellStart"/>
                  <w:r w:rsidRPr="008B27A0">
                    <w:rPr>
                      <w:rFonts w:ascii="Times New Roman" w:eastAsia="Times New Roman" w:hAnsi="Times New Roman" w:cs="Times New Roman"/>
                      <w:color w:val="000000"/>
                      <w:sz w:val="24"/>
                      <w:szCs w:val="24"/>
                    </w:rPr>
                    <w:t>antiquorum</w:t>
                  </w:r>
                  <w:proofErr w:type="spellEnd"/>
                </w:p>
              </w:tc>
              <w:tc>
                <w:tcPr>
                  <w:tcW w:w="1635" w:type="dxa"/>
                  <w:tcBorders>
                    <w:top w:val="nil"/>
                    <w:left w:val="nil"/>
                    <w:bottom w:val="nil"/>
                    <w:right w:val="nil"/>
                  </w:tcBorders>
                </w:tcPr>
                <w:p w14:paraId="00000264"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265" w14:textId="67DCAE5F" w:rsidR="00A031AE" w:rsidRPr="008B27A0" w:rsidRDefault="00964488"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w:t>
                  </w:r>
                  <w:r w:rsidR="00373239" w:rsidRPr="008B27A0">
                    <w:rPr>
                      <w:rFonts w:ascii="Times New Roman" w:eastAsia="Times New Roman" w:hAnsi="Times New Roman" w:cs="Times New Roman"/>
                      <w:color w:val="000000"/>
                      <w:sz w:val="24"/>
                      <w:szCs w:val="24"/>
                    </w:rPr>
                    <w:t>oil</w:t>
                  </w:r>
                </w:p>
              </w:tc>
              <w:tc>
                <w:tcPr>
                  <w:tcW w:w="2492" w:type="dxa"/>
                  <w:tcBorders>
                    <w:top w:val="nil"/>
                    <w:left w:val="nil"/>
                    <w:bottom w:val="nil"/>
                    <w:right w:val="nil"/>
                  </w:tcBorders>
                </w:tcPr>
                <w:p w14:paraId="00000266"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267"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Throat pains</w:t>
                  </w:r>
                </w:p>
              </w:tc>
            </w:tr>
            <w:tr w:rsidR="00A031AE" w:rsidRPr="008B27A0" w14:paraId="0C0FB762" w14:textId="77777777">
              <w:trPr>
                <w:trHeight w:val="270"/>
              </w:trPr>
              <w:tc>
                <w:tcPr>
                  <w:tcW w:w="1936" w:type="dxa"/>
                  <w:tcBorders>
                    <w:top w:val="nil"/>
                    <w:left w:val="nil"/>
                    <w:bottom w:val="nil"/>
                    <w:right w:val="nil"/>
                  </w:tcBorders>
                </w:tcPr>
                <w:p w14:paraId="0000026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Rosemary</w:t>
                  </w:r>
                </w:p>
              </w:tc>
              <w:tc>
                <w:tcPr>
                  <w:tcW w:w="2515" w:type="dxa"/>
                  <w:tcBorders>
                    <w:top w:val="nil"/>
                    <w:left w:val="nil"/>
                    <w:bottom w:val="nil"/>
                    <w:right w:val="nil"/>
                  </w:tcBorders>
                </w:tcPr>
                <w:p w14:paraId="00000269"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Salvia </w:t>
                  </w:r>
                  <w:proofErr w:type="spellStart"/>
                  <w:r w:rsidRPr="008B27A0">
                    <w:rPr>
                      <w:rFonts w:ascii="Times New Roman" w:eastAsia="Times New Roman" w:hAnsi="Times New Roman" w:cs="Times New Roman"/>
                      <w:color w:val="000000"/>
                      <w:sz w:val="24"/>
                      <w:szCs w:val="24"/>
                    </w:rPr>
                    <w:t>rosmarinus</w:t>
                  </w:r>
                  <w:proofErr w:type="spellEnd"/>
                </w:p>
              </w:tc>
              <w:tc>
                <w:tcPr>
                  <w:tcW w:w="1635" w:type="dxa"/>
                  <w:tcBorders>
                    <w:top w:val="nil"/>
                    <w:left w:val="nil"/>
                    <w:bottom w:val="nil"/>
                    <w:right w:val="nil"/>
                  </w:tcBorders>
                </w:tcPr>
                <w:p w14:paraId="0000026A"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26B" w14:textId="481A5A63" w:rsidR="00A031AE" w:rsidRPr="008B27A0" w:rsidRDefault="00964488"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w:t>
                  </w:r>
                  <w:r w:rsidR="00373239" w:rsidRPr="008B27A0">
                    <w:rPr>
                      <w:rFonts w:ascii="Times New Roman" w:eastAsia="Times New Roman" w:hAnsi="Times New Roman" w:cs="Times New Roman"/>
                      <w:color w:val="000000"/>
                      <w:sz w:val="24"/>
                      <w:szCs w:val="24"/>
                    </w:rPr>
                    <w:t>oil</w:t>
                  </w:r>
                </w:p>
              </w:tc>
              <w:tc>
                <w:tcPr>
                  <w:tcW w:w="2492" w:type="dxa"/>
                  <w:tcBorders>
                    <w:top w:val="nil"/>
                    <w:left w:val="nil"/>
                    <w:bottom w:val="nil"/>
                    <w:right w:val="nil"/>
                  </w:tcBorders>
                </w:tcPr>
                <w:p w14:paraId="0000026C"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mix with food and drinks</w:t>
                  </w:r>
                </w:p>
              </w:tc>
              <w:tc>
                <w:tcPr>
                  <w:tcW w:w="2360" w:type="dxa"/>
                  <w:tcBorders>
                    <w:top w:val="nil"/>
                    <w:left w:val="nil"/>
                    <w:bottom w:val="nil"/>
                    <w:right w:val="nil"/>
                  </w:tcBorders>
                </w:tcPr>
                <w:p w14:paraId="0000026D"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memory improvement</w:t>
                  </w:r>
                </w:p>
              </w:tc>
            </w:tr>
            <w:tr w:rsidR="00A031AE" w:rsidRPr="008B27A0" w14:paraId="51FAF24F" w14:textId="77777777">
              <w:trPr>
                <w:trHeight w:val="270"/>
              </w:trPr>
              <w:tc>
                <w:tcPr>
                  <w:tcW w:w="1936" w:type="dxa"/>
                  <w:tcBorders>
                    <w:top w:val="nil"/>
                    <w:left w:val="nil"/>
                    <w:bottom w:val="nil"/>
                    <w:right w:val="nil"/>
                  </w:tcBorders>
                </w:tcPr>
                <w:p w14:paraId="0000026E"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proofErr w:type="spellStart"/>
                  <w:r w:rsidRPr="008B27A0">
                    <w:rPr>
                      <w:rFonts w:ascii="Times New Roman" w:eastAsia="Times New Roman" w:hAnsi="Times New Roman" w:cs="Times New Roman"/>
                      <w:color w:val="000000"/>
                      <w:sz w:val="24"/>
                      <w:szCs w:val="24"/>
                    </w:rPr>
                    <w:t>Thabai</w:t>
                  </w:r>
                  <w:proofErr w:type="spellEnd"/>
                </w:p>
              </w:tc>
              <w:tc>
                <w:tcPr>
                  <w:tcW w:w="2515" w:type="dxa"/>
                  <w:tcBorders>
                    <w:top w:val="nil"/>
                    <w:left w:val="nil"/>
                    <w:bottom w:val="nil"/>
                    <w:right w:val="nil"/>
                  </w:tcBorders>
                </w:tcPr>
                <w:p w14:paraId="0000026F"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Urtica dioica</w:t>
                  </w:r>
                </w:p>
              </w:tc>
              <w:tc>
                <w:tcPr>
                  <w:tcW w:w="1635" w:type="dxa"/>
                  <w:tcBorders>
                    <w:top w:val="nil"/>
                    <w:left w:val="nil"/>
                    <w:bottom w:val="nil"/>
                    <w:right w:val="nil"/>
                  </w:tcBorders>
                </w:tcPr>
                <w:p w14:paraId="00000270"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271"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the leaves</w:t>
                  </w:r>
                </w:p>
              </w:tc>
              <w:tc>
                <w:tcPr>
                  <w:tcW w:w="2492" w:type="dxa"/>
                  <w:tcBorders>
                    <w:top w:val="nil"/>
                    <w:left w:val="nil"/>
                    <w:bottom w:val="nil"/>
                    <w:right w:val="nil"/>
                  </w:tcBorders>
                </w:tcPr>
                <w:p w14:paraId="00000272"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273"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High Blood pressure</w:t>
                  </w:r>
                </w:p>
              </w:tc>
            </w:tr>
            <w:tr w:rsidR="00A031AE" w:rsidRPr="008B27A0" w14:paraId="232E9406" w14:textId="77777777">
              <w:trPr>
                <w:trHeight w:val="270"/>
              </w:trPr>
              <w:tc>
                <w:tcPr>
                  <w:tcW w:w="1936" w:type="dxa"/>
                  <w:tcBorders>
                    <w:top w:val="nil"/>
                    <w:left w:val="nil"/>
                    <w:bottom w:val="nil"/>
                    <w:right w:val="nil"/>
                  </w:tcBorders>
                </w:tcPr>
                <w:p w14:paraId="00000274"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Wanjiru </w:t>
                  </w:r>
                  <w:proofErr w:type="spellStart"/>
                  <w:r w:rsidRPr="008B27A0">
                    <w:rPr>
                      <w:rFonts w:ascii="Times New Roman" w:eastAsia="Times New Roman" w:hAnsi="Times New Roman" w:cs="Times New Roman"/>
                      <w:color w:val="000000"/>
                      <w:sz w:val="24"/>
                      <w:szCs w:val="24"/>
                    </w:rPr>
                    <w:t>wa</w:t>
                  </w:r>
                  <w:proofErr w:type="spellEnd"/>
                  <w:r w:rsidRPr="008B27A0">
                    <w:rPr>
                      <w:rFonts w:ascii="Times New Roman" w:eastAsia="Times New Roman" w:hAnsi="Times New Roman" w:cs="Times New Roman"/>
                      <w:color w:val="000000"/>
                      <w:sz w:val="24"/>
                      <w:szCs w:val="24"/>
                    </w:rPr>
                    <w:t xml:space="preserve"> </w:t>
                  </w:r>
                  <w:proofErr w:type="spellStart"/>
                  <w:r w:rsidRPr="008B27A0">
                    <w:rPr>
                      <w:rFonts w:ascii="Times New Roman" w:eastAsia="Times New Roman" w:hAnsi="Times New Roman" w:cs="Times New Roman"/>
                      <w:color w:val="000000"/>
                      <w:sz w:val="24"/>
                      <w:szCs w:val="24"/>
                    </w:rPr>
                    <w:t>Rurii</w:t>
                  </w:r>
                  <w:proofErr w:type="spellEnd"/>
                </w:p>
              </w:tc>
              <w:tc>
                <w:tcPr>
                  <w:tcW w:w="2515" w:type="dxa"/>
                  <w:tcBorders>
                    <w:top w:val="nil"/>
                    <w:left w:val="nil"/>
                    <w:bottom w:val="nil"/>
                    <w:right w:val="nil"/>
                  </w:tcBorders>
                </w:tcPr>
                <w:p w14:paraId="00000275"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Ajuga </w:t>
                  </w:r>
                  <w:proofErr w:type="spellStart"/>
                  <w:r w:rsidRPr="008B27A0">
                    <w:rPr>
                      <w:rFonts w:ascii="Times New Roman" w:eastAsia="Times New Roman" w:hAnsi="Times New Roman" w:cs="Times New Roman"/>
                      <w:color w:val="000000"/>
                      <w:sz w:val="24"/>
                      <w:szCs w:val="24"/>
                    </w:rPr>
                    <w:t>remota</w:t>
                  </w:r>
                  <w:proofErr w:type="spellEnd"/>
                </w:p>
              </w:tc>
              <w:tc>
                <w:tcPr>
                  <w:tcW w:w="1635" w:type="dxa"/>
                  <w:tcBorders>
                    <w:top w:val="nil"/>
                    <w:left w:val="nil"/>
                    <w:bottom w:val="nil"/>
                    <w:right w:val="nil"/>
                  </w:tcBorders>
                </w:tcPr>
                <w:p w14:paraId="00000276"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leaves</w:t>
                  </w:r>
                </w:p>
              </w:tc>
              <w:tc>
                <w:tcPr>
                  <w:tcW w:w="2632" w:type="dxa"/>
                  <w:tcBorders>
                    <w:top w:val="nil"/>
                    <w:left w:val="nil"/>
                    <w:bottom w:val="nil"/>
                    <w:right w:val="nil"/>
                  </w:tcBorders>
                </w:tcPr>
                <w:p w14:paraId="00000277"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boil the leaves</w:t>
                  </w:r>
                </w:p>
              </w:tc>
              <w:tc>
                <w:tcPr>
                  <w:tcW w:w="2492" w:type="dxa"/>
                  <w:tcBorders>
                    <w:top w:val="nil"/>
                    <w:left w:val="nil"/>
                    <w:bottom w:val="nil"/>
                    <w:right w:val="nil"/>
                  </w:tcBorders>
                </w:tcPr>
                <w:p w14:paraId="0000027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Drink</w:t>
                  </w:r>
                </w:p>
              </w:tc>
              <w:tc>
                <w:tcPr>
                  <w:tcW w:w="2360" w:type="dxa"/>
                  <w:tcBorders>
                    <w:top w:val="nil"/>
                    <w:left w:val="nil"/>
                    <w:bottom w:val="nil"/>
                    <w:right w:val="nil"/>
                  </w:tcBorders>
                </w:tcPr>
                <w:p w14:paraId="00000279"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Malaria</w:t>
                  </w:r>
                </w:p>
              </w:tc>
            </w:tr>
          </w:tbl>
          <w:p w14:paraId="0000027A" w14:textId="77777777" w:rsidR="00A031AE" w:rsidRPr="008B27A0" w:rsidRDefault="00A031AE" w:rsidP="00964488">
            <w:pPr>
              <w:ind w:left="0" w:hanging="2"/>
              <w:jc w:val="both"/>
              <w:rPr>
                <w:rFonts w:ascii="Times New Roman" w:eastAsia="Times New Roman" w:hAnsi="Times New Roman" w:cs="Times New Roman"/>
                <w:sz w:val="24"/>
                <w:szCs w:val="24"/>
              </w:rPr>
            </w:pPr>
          </w:p>
        </w:tc>
      </w:tr>
    </w:tbl>
    <w:p w14:paraId="0000027B" w14:textId="77777777" w:rsidR="00A031AE" w:rsidRPr="008B27A0" w:rsidRDefault="00A031AE" w:rsidP="00964488">
      <w:pPr>
        <w:ind w:left="0" w:hanging="2"/>
        <w:jc w:val="both"/>
        <w:rPr>
          <w:rFonts w:ascii="Times New Roman" w:eastAsia="Times New Roman" w:hAnsi="Times New Roman" w:cs="Times New Roman"/>
          <w:sz w:val="24"/>
          <w:szCs w:val="24"/>
        </w:rPr>
        <w:sectPr w:rsidR="00A031AE" w:rsidRPr="008B27A0">
          <w:pgSz w:w="16838" w:h="11906" w:orient="landscape"/>
          <w:pgMar w:top="1440" w:right="1440" w:bottom="1440" w:left="1440" w:header="706" w:footer="706" w:gutter="0"/>
          <w:cols w:space="720"/>
        </w:sectPr>
      </w:pPr>
    </w:p>
    <w:p w14:paraId="0000027C" w14:textId="77777777" w:rsidR="00A031AE" w:rsidRPr="008B27A0" w:rsidRDefault="00A031AE" w:rsidP="00964488">
      <w:pPr>
        <w:ind w:left="0" w:hanging="2"/>
        <w:jc w:val="both"/>
        <w:rPr>
          <w:rFonts w:ascii="Times New Roman" w:eastAsia="Times New Roman" w:hAnsi="Times New Roman" w:cs="Times New Roman"/>
          <w:sz w:val="24"/>
          <w:szCs w:val="24"/>
        </w:rPr>
      </w:pPr>
    </w:p>
    <w:p w14:paraId="0000027D" w14:textId="3698E57C"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Table 3 </w:t>
      </w:r>
      <w:r w:rsidRPr="008B27A0">
        <w:rPr>
          <w:rFonts w:ascii="Times New Roman" w:eastAsia="Times New Roman" w:hAnsi="Times New Roman" w:cs="Times New Roman"/>
          <w:sz w:val="24"/>
          <w:szCs w:val="24"/>
        </w:rPr>
        <w:t>represents</w:t>
      </w:r>
      <w:r w:rsidRPr="008B27A0">
        <w:rPr>
          <w:rFonts w:ascii="Times New Roman" w:eastAsia="Times New Roman" w:hAnsi="Times New Roman" w:cs="Times New Roman"/>
          <w:color w:val="000000"/>
          <w:sz w:val="24"/>
          <w:szCs w:val="24"/>
        </w:rPr>
        <w:t xml:space="preserve"> the identified traditional medicinal herbs collected in this study in Kihara Ward, Kiambu County, Kenya. This data was collected from people above the age of 65 and herbalists, who have an experience of using the traditional medicinal herbs. This </w:t>
      </w:r>
      <w:r w:rsidRPr="008B27A0">
        <w:rPr>
          <w:rFonts w:ascii="Times New Roman" w:eastAsia="Times New Roman" w:hAnsi="Times New Roman" w:cs="Times New Roman"/>
          <w:sz w:val="24"/>
          <w:szCs w:val="24"/>
        </w:rPr>
        <w:t>informat</w:t>
      </w:r>
      <w:r w:rsidRPr="008B27A0">
        <w:rPr>
          <w:rFonts w:ascii="Times New Roman" w:eastAsia="Times New Roman" w:hAnsi="Times New Roman" w:cs="Times New Roman"/>
          <w:sz w:val="24"/>
          <w:szCs w:val="24"/>
        </w:rPr>
        <w:t xml:space="preserve">ion showed that the Kikuyu Community still holds knowledge about traditional medicinal herbs. Therefore, this study was able to document the existing traditional medicinal herbs which can be used by the younger generation in the Kikuyu Community people in </w:t>
      </w:r>
      <w:r w:rsidRPr="008B27A0">
        <w:rPr>
          <w:rFonts w:ascii="Times New Roman" w:eastAsia="Times New Roman" w:hAnsi="Times New Roman" w:cs="Times New Roman"/>
          <w:sz w:val="24"/>
          <w:szCs w:val="24"/>
        </w:rPr>
        <w:t>other Kenyan communities and externally. This</w:t>
      </w:r>
      <w:r w:rsidR="00E34C1D">
        <w:rPr>
          <w:rFonts w:ascii="Times New Roman" w:eastAsia="Times New Roman" w:hAnsi="Times New Roman" w:cs="Times New Roman"/>
          <w:sz w:val="24"/>
          <w:szCs w:val="24"/>
        </w:rPr>
        <w:t xml:space="preserve"> </w:t>
      </w:r>
      <w:r w:rsidRPr="008B27A0">
        <w:rPr>
          <w:rFonts w:ascii="Times New Roman" w:eastAsia="Times New Roman" w:hAnsi="Times New Roman" w:cs="Times New Roman"/>
          <w:sz w:val="24"/>
          <w:szCs w:val="24"/>
        </w:rPr>
        <w:t>put</w:t>
      </w:r>
      <w:r w:rsidR="00E34C1D">
        <w:rPr>
          <w:rFonts w:ascii="Times New Roman" w:eastAsia="Times New Roman" w:hAnsi="Times New Roman" w:cs="Times New Roman"/>
          <w:sz w:val="24"/>
          <w:szCs w:val="24"/>
        </w:rPr>
        <w:t>s</w:t>
      </w:r>
      <w:r w:rsidRPr="008B27A0">
        <w:rPr>
          <w:rFonts w:ascii="Times New Roman" w:eastAsia="Times New Roman" w:hAnsi="Times New Roman" w:cs="Times New Roman"/>
          <w:sz w:val="24"/>
          <w:szCs w:val="24"/>
        </w:rPr>
        <w:t xml:space="preserve"> emphasis on the importance of traditional medicinal herbs in community and general public health as the traditional medicinal herbs are convenient and affordable to find (Tolo, 2013).</w:t>
      </w:r>
    </w:p>
    <w:p w14:paraId="0000027E" w14:textId="77777777" w:rsidR="00A031AE" w:rsidRPr="008B27A0" w:rsidRDefault="00373239" w:rsidP="00964488">
      <w:pPr>
        <w:ind w:left="0" w:hanging="2"/>
        <w:jc w:val="both"/>
        <w:rPr>
          <w:rFonts w:ascii="Times New Roman" w:eastAsia="Times New Roman" w:hAnsi="Times New Roman" w:cs="Times New Roman"/>
          <w:sz w:val="24"/>
          <w:szCs w:val="24"/>
        </w:rPr>
        <w:sectPr w:rsidR="00A031AE" w:rsidRPr="008B27A0">
          <w:pgSz w:w="11906" w:h="16838"/>
          <w:pgMar w:top="1440" w:right="1440" w:bottom="1440" w:left="1440" w:header="706" w:footer="706" w:gutter="0"/>
          <w:cols w:space="720"/>
        </w:sectPr>
      </w:pPr>
      <w:r w:rsidRPr="008B27A0">
        <w:rPr>
          <w:rFonts w:ascii="Times New Roman" w:eastAsia="Times New Roman" w:hAnsi="Times New Roman" w:cs="Times New Roman"/>
          <w:sz w:val="24"/>
          <w:szCs w:val="24"/>
        </w:rPr>
        <w:t>Accordin</w:t>
      </w:r>
      <w:r w:rsidRPr="008B27A0">
        <w:rPr>
          <w:rFonts w:ascii="Times New Roman" w:eastAsia="Times New Roman" w:hAnsi="Times New Roman" w:cs="Times New Roman"/>
          <w:sz w:val="24"/>
          <w:szCs w:val="24"/>
        </w:rPr>
        <w:t>g to the World Health Organization. (2014), traditional medicinal herbs are being rediscovered and their importance in public health in terms of bettering the access to healthcare of people. The above identified traditional medicinal herbs can contribute t</w:t>
      </w:r>
      <w:r w:rsidRPr="008B27A0">
        <w:rPr>
          <w:rFonts w:ascii="Times New Roman" w:eastAsia="Times New Roman" w:hAnsi="Times New Roman" w:cs="Times New Roman"/>
          <w:sz w:val="24"/>
          <w:szCs w:val="24"/>
        </w:rPr>
        <w:t>o people having access to healthcare and avoid people suffering when they can access the traditional medicinal herbs which is affordable and convenient for them to do.</w:t>
      </w:r>
    </w:p>
    <w:p w14:paraId="0000027F" w14:textId="77777777" w:rsidR="00A031AE" w:rsidRPr="008B27A0" w:rsidRDefault="00373239" w:rsidP="003F0FE3">
      <w:pPr>
        <w:pStyle w:val="Heading2"/>
        <w:spacing w:after="120" w:afterAutospacing="0" w:line="360" w:lineRule="auto"/>
        <w:ind w:left="0" w:hanging="2"/>
        <w:jc w:val="both"/>
        <w:rPr>
          <w:szCs w:val="24"/>
        </w:rPr>
      </w:pPr>
      <w:bookmarkStart w:id="77" w:name="_Toc137125170"/>
      <w:r w:rsidRPr="008B27A0">
        <w:rPr>
          <w:szCs w:val="24"/>
        </w:rPr>
        <w:t>References</w:t>
      </w:r>
      <w:bookmarkEnd w:id="77"/>
    </w:p>
    <w:p w14:paraId="00000280"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Anggraini, A. (2018, February 5). Introduction to “The Nonaka and Takeuchi” K</w:t>
      </w:r>
      <w:r w:rsidRPr="008B27A0">
        <w:rPr>
          <w:rFonts w:ascii="Times New Roman" w:eastAsia="Times New Roman" w:hAnsi="Times New Roman" w:cs="Times New Roman"/>
          <w:color w:val="000000"/>
          <w:sz w:val="24"/>
          <w:szCs w:val="24"/>
        </w:rPr>
        <w:t xml:space="preserve">nowledge Management Model. School of Information Systems. </w:t>
      </w:r>
      <w:hyperlink r:id="rId18">
        <w:r w:rsidRPr="008B27A0">
          <w:rPr>
            <w:rFonts w:ascii="Times New Roman" w:eastAsia="Times New Roman" w:hAnsi="Times New Roman" w:cs="Times New Roman"/>
            <w:color w:val="000000"/>
            <w:sz w:val="24"/>
            <w:szCs w:val="24"/>
            <w:u w:val="single"/>
          </w:rPr>
          <w:t>https://sis.binus.ac.id/2018/02/05/introduction-to-the-nonaka-and-takeuchi-knowledge-management-model/</w:t>
        </w:r>
      </w:hyperlink>
    </w:p>
    <w:p w14:paraId="00000281" w14:textId="77777777" w:rsidR="00A031AE" w:rsidRPr="008B27A0" w:rsidRDefault="00373239" w:rsidP="003F0FE3">
      <w:pPr>
        <w:spacing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Appiah, B., </w:t>
      </w:r>
      <w:proofErr w:type="spellStart"/>
      <w:r w:rsidRPr="008B27A0">
        <w:rPr>
          <w:rFonts w:ascii="Times New Roman" w:eastAsia="Times New Roman" w:hAnsi="Times New Roman" w:cs="Times New Roman"/>
          <w:color w:val="000000"/>
          <w:sz w:val="24"/>
          <w:szCs w:val="24"/>
        </w:rPr>
        <w:t>Amponsah</w:t>
      </w:r>
      <w:proofErr w:type="spellEnd"/>
      <w:r w:rsidRPr="008B27A0">
        <w:rPr>
          <w:rFonts w:ascii="Times New Roman" w:eastAsia="Times New Roman" w:hAnsi="Times New Roman" w:cs="Times New Roman"/>
          <w:color w:val="000000"/>
          <w:sz w:val="24"/>
          <w:szCs w:val="24"/>
        </w:rPr>
        <w:t>, I. K., Poudyal, A., &amp; Mensah, M. L. K. (2018). Identifying strengths and weaknesses of the integration of biomedical and herbal med</w:t>
      </w:r>
      <w:r w:rsidRPr="008B27A0">
        <w:rPr>
          <w:rFonts w:ascii="Times New Roman" w:eastAsia="Times New Roman" w:hAnsi="Times New Roman" w:cs="Times New Roman"/>
          <w:color w:val="000000"/>
          <w:sz w:val="24"/>
          <w:szCs w:val="24"/>
        </w:rPr>
        <w:t xml:space="preserve">icine units in Ghana using the WHO Health Systems Framework: a qualitative study. </w:t>
      </w:r>
      <w:r w:rsidRPr="008B27A0">
        <w:rPr>
          <w:rFonts w:ascii="Times New Roman" w:eastAsia="Times New Roman" w:hAnsi="Times New Roman" w:cs="Times New Roman"/>
          <w:i/>
          <w:color w:val="000000"/>
          <w:sz w:val="24"/>
          <w:szCs w:val="24"/>
        </w:rPr>
        <w:t>BMC Complementary and Alternative Medicine</w:t>
      </w:r>
      <w:r w:rsidRPr="008B27A0">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i/>
          <w:color w:val="000000"/>
          <w:sz w:val="24"/>
          <w:szCs w:val="24"/>
        </w:rPr>
        <w:t>18</w:t>
      </w:r>
      <w:r w:rsidRPr="008B27A0">
        <w:rPr>
          <w:rFonts w:ascii="Times New Roman" w:eastAsia="Times New Roman" w:hAnsi="Times New Roman" w:cs="Times New Roman"/>
          <w:color w:val="000000"/>
          <w:sz w:val="24"/>
          <w:szCs w:val="24"/>
        </w:rPr>
        <w:t xml:space="preserve">(1), pp. 3-7. </w:t>
      </w:r>
      <w:hyperlink r:id="rId19">
        <w:r w:rsidRPr="008B27A0">
          <w:rPr>
            <w:rFonts w:ascii="Times New Roman" w:eastAsia="Times New Roman" w:hAnsi="Times New Roman" w:cs="Times New Roman"/>
            <w:color w:val="1155CC"/>
            <w:sz w:val="24"/>
            <w:szCs w:val="24"/>
            <w:u w:val="single"/>
          </w:rPr>
          <w:t>https://doi.org/10.1186/s12906-018-2334-2</w:t>
        </w:r>
      </w:hyperlink>
    </w:p>
    <w:p w14:paraId="00000282" w14:textId="77777777" w:rsidR="00A031AE" w:rsidRPr="008B27A0" w:rsidRDefault="00373239" w:rsidP="003F0FE3">
      <w:pPr>
        <w:spacing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Ari, Y. (20</w:t>
      </w:r>
      <w:r w:rsidRPr="008B27A0">
        <w:rPr>
          <w:rFonts w:ascii="Times New Roman" w:eastAsia="Times New Roman" w:hAnsi="Times New Roman" w:cs="Times New Roman"/>
          <w:color w:val="000000"/>
          <w:sz w:val="24"/>
          <w:szCs w:val="24"/>
        </w:rPr>
        <w:t xml:space="preserve">16, July 5). </w:t>
      </w:r>
      <w:r w:rsidRPr="008B27A0">
        <w:rPr>
          <w:rFonts w:ascii="Times New Roman" w:eastAsia="Times New Roman" w:hAnsi="Times New Roman" w:cs="Times New Roman"/>
          <w:i/>
          <w:color w:val="000000"/>
          <w:sz w:val="24"/>
          <w:szCs w:val="24"/>
        </w:rPr>
        <w:t>Kenya: Traditional Medicine and the Law - Africa Research Institute</w:t>
      </w:r>
      <w:r w:rsidRPr="008B27A0">
        <w:rPr>
          <w:rFonts w:ascii="Times New Roman" w:eastAsia="Times New Roman" w:hAnsi="Times New Roman" w:cs="Times New Roman"/>
          <w:color w:val="000000"/>
          <w:sz w:val="24"/>
          <w:szCs w:val="24"/>
        </w:rPr>
        <w:t xml:space="preserve">. Africa Research Institute. </w:t>
      </w:r>
      <w:hyperlink r:id="rId20">
        <w:r w:rsidRPr="008B27A0">
          <w:rPr>
            <w:rFonts w:ascii="Times New Roman" w:eastAsia="Times New Roman" w:hAnsi="Times New Roman" w:cs="Times New Roman"/>
            <w:color w:val="1155CC"/>
            <w:sz w:val="24"/>
            <w:szCs w:val="24"/>
            <w:u w:val="single"/>
          </w:rPr>
          <w:t>https://www.africaresearchinstitute</w:t>
        </w:r>
        <w:r w:rsidRPr="008B27A0">
          <w:rPr>
            <w:rFonts w:ascii="Times New Roman" w:eastAsia="Times New Roman" w:hAnsi="Times New Roman" w:cs="Times New Roman"/>
            <w:color w:val="1155CC"/>
            <w:sz w:val="24"/>
            <w:szCs w:val="24"/>
            <w:u w:val="single"/>
          </w:rPr>
          <w:t>.org/newsite/blog/kenya-traditional-medicine-and-the-law/</w:t>
        </w:r>
      </w:hyperlink>
    </w:p>
    <w:p w14:paraId="00000283" w14:textId="77777777" w:rsidR="00A031AE" w:rsidRPr="008B27A0" w:rsidRDefault="00373239" w:rsidP="003F0FE3">
      <w:pPr>
        <w:spacing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Arjona-García, C., </w:t>
      </w:r>
      <w:proofErr w:type="spellStart"/>
      <w:r w:rsidRPr="008B27A0">
        <w:rPr>
          <w:rFonts w:ascii="Times New Roman" w:eastAsia="Times New Roman" w:hAnsi="Times New Roman" w:cs="Times New Roman"/>
          <w:color w:val="000000"/>
          <w:sz w:val="24"/>
          <w:szCs w:val="24"/>
        </w:rPr>
        <w:t>Blancas</w:t>
      </w:r>
      <w:proofErr w:type="spellEnd"/>
      <w:r w:rsidRPr="008B27A0">
        <w:rPr>
          <w:rFonts w:ascii="Times New Roman" w:eastAsia="Times New Roman" w:hAnsi="Times New Roman" w:cs="Times New Roman"/>
          <w:color w:val="000000"/>
          <w:sz w:val="24"/>
          <w:szCs w:val="24"/>
        </w:rPr>
        <w:t xml:space="preserve">, J., </w:t>
      </w:r>
      <w:proofErr w:type="spellStart"/>
      <w:r w:rsidRPr="008B27A0">
        <w:rPr>
          <w:rFonts w:ascii="Times New Roman" w:eastAsia="Times New Roman" w:hAnsi="Times New Roman" w:cs="Times New Roman"/>
          <w:color w:val="000000"/>
          <w:sz w:val="24"/>
          <w:szCs w:val="24"/>
        </w:rPr>
        <w:t>Beltrán</w:t>
      </w:r>
      <w:proofErr w:type="spellEnd"/>
      <w:r w:rsidRPr="008B27A0">
        <w:rPr>
          <w:rFonts w:ascii="Times New Roman" w:eastAsia="Times New Roman" w:hAnsi="Times New Roman" w:cs="Times New Roman"/>
          <w:color w:val="000000"/>
          <w:sz w:val="24"/>
          <w:szCs w:val="24"/>
        </w:rPr>
        <w:t xml:space="preserve">-Rodríguez, L., López </w:t>
      </w:r>
      <w:proofErr w:type="spellStart"/>
      <w:r w:rsidRPr="008B27A0">
        <w:rPr>
          <w:rFonts w:ascii="Times New Roman" w:eastAsia="Times New Roman" w:hAnsi="Times New Roman" w:cs="Times New Roman"/>
          <w:color w:val="000000"/>
          <w:sz w:val="24"/>
          <w:szCs w:val="24"/>
        </w:rPr>
        <w:t>Binnqüist</w:t>
      </w:r>
      <w:proofErr w:type="spellEnd"/>
      <w:r w:rsidRPr="008B27A0">
        <w:rPr>
          <w:rFonts w:ascii="Times New Roman" w:eastAsia="Times New Roman" w:hAnsi="Times New Roman" w:cs="Times New Roman"/>
          <w:color w:val="000000"/>
          <w:sz w:val="24"/>
          <w:szCs w:val="24"/>
        </w:rPr>
        <w:t xml:space="preserve">, C., </w:t>
      </w:r>
      <w:proofErr w:type="spellStart"/>
      <w:r w:rsidRPr="008B27A0">
        <w:rPr>
          <w:rFonts w:ascii="Times New Roman" w:eastAsia="Times New Roman" w:hAnsi="Times New Roman" w:cs="Times New Roman"/>
          <w:color w:val="000000"/>
          <w:sz w:val="24"/>
          <w:szCs w:val="24"/>
        </w:rPr>
        <w:t>Colín</w:t>
      </w:r>
      <w:proofErr w:type="spellEnd"/>
      <w:r w:rsidRPr="008B27A0">
        <w:rPr>
          <w:rFonts w:ascii="Times New Roman" w:eastAsia="Times New Roman" w:hAnsi="Times New Roman" w:cs="Times New Roman"/>
          <w:color w:val="000000"/>
          <w:sz w:val="24"/>
          <w:szCs w:val="24"/>
        </w:rPr>
        <w:t xml:space="preserve"> </w:t>
      </w:r>
      <w:proofErr w:type="spellStart"/>
      <w:r w:rsidRPr="008B27A0">
        <w:rPr>
          <w:rFonts w:ascii="Times New Roman" w:eastAsia="Times New Roman" w:hAnsi="Times New Roman" w:cs="Times New Roman"/>
          <w:color w:val="000000"/>
          <w:sz w:val="24"/>
          <w:szCs w:val="24"/>
        </w:rPr>
        <w:t>Bahena</w:t>
      </w:r>
      <w:proofErr w:type="spellEnd"/>
      <w:r w:rsidRPr="008B27A0">
        <w:rPr>
          <w:rFonts w:ascii="Times New Roman" w:eastAsia="Times New Roman" w:hAnsi="Times New Roman" w:cs="Times New Roman"/>
          <w:color w:val="000000"/>
          <w:sz w:val="24"/>
          <w:szCs w:val="24"/>
        </w:rPr>
        <w:t>, H., Moreno-Calles, A. I., Sierra-</w:t>
      </w:r>
      <w:proofErr w:type="spellStart"/>
      <w:r w:rsidRPr="008B27A0">
        <w:rPr>
          <w:rFonts w:ascii="Times New Roman" w:eastAsia="Times New Roman" w:hAnsi="Times New Roman" w:cs="Times New Roman"/>
          <w:color w:val="000000"/>
          <w:sz w:val="24"/>
          <w:szCs w:val="24"/>
        </w:rPr>
        <w:t>Huelsz</w:t>
      </w:r>
      <w:proofErr w:type="spellEnd"/>
      <w:r w:rsidRPr="008B27A0">
        <w:rPr>
          <w:rFonts w:ascii="Times New Roman" w:eastAsia="Times New Roman" w:hAnsi="Times New Roman" w:cs="Times New Roman"/>
          <w:color w:val="000000"/>
          <w:sz w:val="24"/>
          <w:szCs w:val="24"/>
        </w:rPr>
        <w:t>, J. A., &amp; López-Medellín, X. (2021). How does urbanisation affect pe</w:t>
      </w:r>
      <w:r w:rsidRPr="008B27A0">
        <w:rPr>
          <w:rFonts w:ascii="Times New Roman" w:eastAsia="Times New Roman" w:hAnsi="Times New Roman" w:cs="Times New Roman"/>
          <w:color w:val="000000"/>
          <w:sz w:val="24"/>
          <w:szCs w:val="24"/>
        </w:rPr>
        <w:t xml:space="preserve">rceptions and traditional knowledge of medicinal plants? </w:t>
      </w:r>
      <w:r w:rsidRPr="008B27A0">
        <w:rPr>
          <w:rFonts w:ascii="Times New Roman" w:eastAsia="Times New Roman" w:hAnsi="Times New Roman" w:cs="Times New Roman"/>
          <w:i/>
          <w:color w:val="000000"/>
          <w:sz w:val="24"/>
          <w:szCs w:val="24"/>
        </w:rPr>
        <w:t>Journal of Ethnobiology and Ethnomedicine</w:t>
      </w:r>
      <w:r w:rsidRPr="008B27A0">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i/>
          <w:color w:val="000000"/>
          <w:sz w:val="24"/>
          <w:szCs w:val="24"/>
        </w:rPr>
        <w:t>17</w:t>
      </w:r>
      <w:r w:rsidRPr="008B27A0">
        <w:rPr>
          <w:rFonts w:ascii="Times New Roman" w:eastAsia="Times New Roman" w:hAnsi="Times New Roman" w:cs="Times New Roman"/>
          <w:color w:val="000000"/>
          <w:sz w:val="24"/>
          <w:szCs w:val="24"/>
        </w:rPr>
        <w:t>(1), 10-25.</w:t>
      </w:r>
      <w:hyperlink r:id="rId21">
        <w:r w:rsidRPr="008B27A0">
          <w:rPr>
            <w:rFonts w:ascii="Times New Roman" w:eastAsia="Times New Roman" w:hAnsi="Times New Roman" w:cs="Times New Roman"/>
            <w:color w:val="000000"/>
            <w:sz w:val="24"/>
            <w:szCs w:val="24"/>
            <w:u w:val="single"/>
          </w:rPr>
          <w:t xml:space="preserve"> https://doi.org/10.1186/s13002-021-00473-w</w:t>
        </w:r>
      </w:hyperlink>
    </w:p>
    <w:p w14:paraId="00000284"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Bevan, N., Carter, J., Earthy, J., Ge</w:t>
      </w:r>
      <w:r w:rsidRPr="008B27A0">
        <w:rPr>
          <w:rFonts w:ascii="Times New Roman" w:eastAsia="Times New Roman" w:hAnsi="Times New Roman" w:cs="Times New Roman"/>
          <w:color w:val="000000"/>
          <w:sz w:val="24"/>
          <w:szCs w:val="24"/>
        </w:rPr>
        <w:t>is, T., &amp; Harker, S. (2018). What are user requirements? Developing an ISO standard. </w:t>
      </w:r>
    </w:p>
    <w:p w14:paraId="00000285" w14:textId="77777777" w:rsidR="00A031AE" w:rsidRPr="008B27A0" w:rsidRDefault="00373239" w:rsidP="003F0FE3">
      <w:pPr>
        <w:spacing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Bhargavi. (2018). </w:t>
      </w:r>
      <w:r w:rsidRPr="008B27A0">
        <w:rPr>
          <w:rFonts w:ascii="Times New Roman" w:eastAsia="Times New Roman" w:hAnsi="Times New Roman" w:cs="Times New Roman"/>
          <w:i/>
          <w:color w:val="000000"/>
          <w:sz w:val="24"/>
          <w:szCs w:val="24"/>
        </w:rPr>
        <w:t>System Analysis and Design</w:t>
      </w:r>
      <w:r w:rsidRPr="008B27A0">
        <w:rPr>
          <w:rFonts w:ascii="Times New Roman" w:eastAsia="Times New Roman" w:hAnsi="Times New Roman" w:cs="Times New Roman"/>
          <w:color w:val="000000"/>
          <w:sz w:val="24"/>
          <w:szCs w:val="24"/>
        </w:rPr>
        <w:t xml:space="preserve">. Retrieved April 27, 2023, from </w:t>
      </w:r>
      <w:hyperlink r:id="rId22">
        <w:r w:rsidRPr="008B27A0">
          <w:rPr>
            <w:rFonts w:ascii="Times New Roman" w:eastAsia="Times New Roman" w:hAnsi="Times New Roman" w:cs="Times New Roman"/>
            <w:color w:val="1155CC"/>
            <w:sz w:val="24"/>
            <w:szCs w:val="24"/>
            <w:u w:val="single"/>
          </w:rPr>
          <w:t>https://www.tutorialspoint.com/system_analysis_and_design/system_analysis_and_design_tutorial.pdf</w:t>
        </w:r>
      </w:hyperlink>
    </w:p>
    <w:p w14:paraId="00000286"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proofErr w:type="spellStart"/>
      <w:r w:rsidRPr="008B27A0">
        <w:rPr>
          <w:rFonts w:ascii="Times New Roman" w:eastAsia="Times New Roman" w:hAnsi="Times New Roman" w:cs="Times New Roman"/>
          <w:i/>
          <w:color w:val="000000"/>
          <w:sz w:val="24"/>
          <w:szCs w:val="24"/>
        </w:rPr>
        <w:t>Center</w:t>
      </w:r>
      <w:proofErr w:type="spellEnd"/>
      <w:r w:rsidRPr="008B27A0">
        <w:rPr>
          <w:rFonts w:ascii="Times New Roman" w:eastAsia="Times New Roman" w:hAnsi="Times New Roman" w:cs="Times New Roman"/>
          <w:i/>
          <w:color w:val="000000"/>
          <w:sz w:val="24"/>
          <w:szCs w:val="24"/>
        </w:rPr>
        <w:t xml:space="preserve"> for Biodiversity – National Museums of Kenya</w:t>
      </w:r>
      <w:r w:rsidRPr="008B27A0">
        <w:rPr>
          <w:rFonts w:ascii="Times New Roman" w:eastAsia="Times New Roman" w:hAnsi="Times New Roman" w:cs="Times New Roman"/>
          <w:color w:val="000000"/>
          <w:sz w:val="24"/>
          <w:szCs w:val="24"/>
        </w:rPr>
        <w:t xml:space="preserve">. (n.d.). </w:t>
      </w:r>
      <w:hyperlink r:id="rId23">
        <w:r w:rsidRPr="008B27A0">
          <w:rPr>
            <w:rFonts w:ascii="Times New Roman" w:eastAsia="Times New Roman" w:hAnsi="Times New Roman" w:cs="Times New Roman"/>
            <w:color w:val="000000"/>
            <w:sz w:val="24"/>
            <w:szCs w:val="24"/>
            <w:u w:val="single"/>
          </w:rPr>
          <w:t>https:/</w:t>
        </w:r>
        <w:r w:rsidRPr="008B27A0">
          <w:rPr>
            <w:rFonts w:ascii="Times New Roman" w:eastAsia="Times New Roman" w:hAnsi="Times New Roman" w:cs="Times New Roman"/>
            <w:color w:val="000000"/>
            <w:sz w:val="24"/>
            <w:szCs w:val="24"/>
            <w:u w:val="single"/>
          </w:rPr>
          <w:t>/museums.or.ke/center-for-biodiversity/</w:t>
        </w:r>
      </w:hyperlink>
    </w:p>
    <w:p w14:paraId="00000287"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proofErr w:type="spellStart"/>
      <w:r w:rsidRPr="008B27A0">
        <w:rPr>
          <w:rFonts w:ascii="Times New Roman" w:eastAsia="Times New Roman" w:hAnsi="Times New Roman" w:cs="Times New Roman"/>
          <w:i/>
          <w:color w:val="000000"/>
          <w:sz w:val="24"/>
          <w:szCs w:val="24"/>
        </w:rPr>
        <w:t>Dr.</w:t>
      </w:r>
      <w:proofErr w:type="spellEnd"/>
      <w:r w:rsidRPr="008B27A0">
        <w:rPr>
          <w:rFonts w:ascii="Times New Roman" w:eastAsia="Times New Roman" w:hAnsi="Times New Roman" w:cs="Times New Roman"/>
          <w:i/>
          <w:color w:val="000000"/>
          <w:sz w:val="24"/>
          <w:szCs w:val="24"/>
        </w:rPr>
        <w:t xml:space="preserve"> Duke’s Phytochemical and Ethnobotanical Databases at NAL</w:t>
      </w:r>
      <w:r w:rsidRPr="008B27A0">
        <w:rPr>
          <w:rFonts w:ascii="Times New Roman" w:eastAsia="Times New Roman" w:hAnsi="Times New Roman" w:cs="Times New Roman"/>
          <w:color w:val="000000"/>
          <w:sz w:val="24"/>
          <w:szCs w:val="24"/>
        </w:rPr>
        <w:t xml:space="preserve">. (2021). Available from: </w:t>
      </w:r>
      <w:hyperlink r:id="rId24">
        <w:r w:rsidRPr="008B27A0">
          <w:rPr>
            <w:rFonts w:ascii="Times New Roman" w:eastAsia="Times New Roman" w:hAnsi="Times New Roman" w:cs="Times New Roman"/>
            <w:color w:val="000000"/>
            <w:sz w:val="24"/>
            <w:szCs w:val="24"/>
            <w:u w:val="single"/>
          </w:rPr>
          <w:t>https://phytochem.nal.usda.gov/phytochem/search/list</w:t>
        </w:r>
      </w:hyperlink>
    </w:p>
    <w:p w14:paraId="00000288" w14:textId="77777777" w:rsidR="00A031AE" w:rsidRPr="008B27A0" w:rsidRDefault="00373239" w:rsidP="003F0FE3">
      <w:pPr>
        <w:spacing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Eddou</w:t>
      </w:r>
      <w:r w:rsidRPr="008B27A0">
        <w:rPr>
          <w:rFonts w:ascii="Times New Roman" w:eastAsia="Times New Roman" w:hAnsi="Times New Roman" w:cs="Times New Roman"/>
          <w:color w:val="000000"/>
          <w:sz w:val="24"/>
          <w:szCs w:val="24"/>
        </w:rPr>
        <w:t xml:space="preserve">ks, M., Chattopadhyay, D., De </w:t>
      </w:r>
      <w:proofErr w:type="spellStart"/>
      <w:r w:rsidRPr="008B27A0">
        <w:rPr>
          <w:rFonts w:ascii="Times New Roman" w:eastAsia="Times New Roman" w:hAnsi="Times New Roman" w:cs="Times New Roman"/>
          <w:color w:val="000000"/>
          <w:sz w:val="24"/>
          <w:szCs w:val="24"/>
        </w:rPr>
        <w:t>Feo</w:t>
      </w:r>
      <w:proofErr w:type="spellEnd"/>
      <w:r w:rsidRPr="008B27A0">
        <w:rPr>
          <w:rFonts w:ascii="Times New Roman" w:eastAsia="Times New Roman" w:hAnsi="Times New Roman" w:cs="Times New Roman"/>
          <w:color w:val="000000"/>
          <w:sz w:val="24"/>
          <w:szCs w:val="24"/>
        </w:rPr>
        <w:t xml:space="preserve">, V., &amp; Cho, W. C. (2012). Medicinal Plants in the Prevention and Treatment of Chronic Diseases. </w:t>
      </w:r>
      <w:r w:rsidRPr="008B27A0">
        <w:rPr>
          <w:rFonts w:ascii="Times New Roman" w:eastAsia="Times New Roman" w:hAnsi="Times New Roman" w:cs="Times New Roman"/>
          <w:i/>
          <w:color w:val="000000"/>
          <w:sz w:val="24"/>
          <w:szCs w:val="24"/>
        </w:rPr>
        <w:t>Evidence-based Complementary and Alternative Medicine</w:t>
      </w:r>
      <w:r w:rsidRPr="008B27A0">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i/>
          <w:color w:val="000000"/>
          <w:sz w:val="24"/>
          <w:szCs w:val="24"/>
        </w:rPr>
        <w:t>2012</w:t>
      </w:r>
      <w:r w:rsidRPr="008B27A0">
        <w:rPr>
          <w:rFonts w:ascii="Times New Roman" w:eastAsia="Times New Roman" w:hAnsi="Times New Roman" w:cs="Times New Roman"/>
          <w:color w:val="000000"/>
          <w:sz w:val="24"/>
          <w:szCs w:val="24"/>
        </w:rPr>
        <w:t>, 1–2. https://doi.org/10.1155/2012/458274</w:t>
      </w:r>
    </w:p>
    <w:p w14:paraId="00000289"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Fabricant, D. S., &amp; Farnsworth, N. R. (2001). The value of plants used in traditional medicine for drug discovery. Environmental Health Perspectives, 109(</w:t>
      </w:r>
      <w:proofErr w:type="spellStart"/>
      <w:r w:rsidRPr="008B27A0">
        <w:rPr>
          <w:rFonts w:ascii="Times New Roman" w:eastAsia="Times New Roman" w:hAnsi="Times New Roman" w:cs="Times New Roman"/>
          <w:color w:val="000000"/>
          <w:sz w:val="24"/>
          <w:szCs w:val="24"/>
        </w:rPr>
        <w:t>suppl</w:t>
      </w:r>
      <w:proofErr w:type="spellEnd"/>
      <w:r w:rsidRPr="008B27A0">
        <w:rPr>
          <w:rFonts w:ascii="Times New Roman" w:eastAsia="Times New Roman" w:hAnsi="Times New Roman" w:cs="Times New Roman"/>
          <w:color w:val="000000"/>
          <w:sz w:val="24"/>
          <w:szCs w:val="24"/>
        </w:rPr>
        <w:t xml:space="preserve"> 1), 69–75. </w:t>
      </w:r>
      <w:hyperlink r:id="rId25">
        <w:r w:rsidRPr="008B27A0">
          <w:rPr>
            <w:rFonts w:ascii="Times New Roman" w:eastAsia="Times New Roman" w:hAnsi="Times New Roman" w:cs="Times New Roman"/>
            <w:color w:val="000000"/>
            <w:sz w:val="24"/>
            <w:szCs w:val="24"/>
            <w:u w:val="single"/>
          </w:rPr>
          <w:t>https://doi.org/10.1289/ehp.</w:t>
        </w:r>
        <w:r w:rsidRPr="008B27A0">
          <w:rPr>
            <w:rFonts w:ascii="Times New Roman" w:eastAsia="Times New Roman" w:hAnsi="Times New Roman" w:cs="Times New Roman"/>
            <w:color w:val="000000"/>
            <w:sz w:val="24"/>
            <w:szCs w:val="24"/>
            <w:u w:val="single"/>
          </w:rPr>
          <w:t>01109s169</w:t>
        </w:r>
      </w:hyperlink>
    </w:p>
    <w:p w14:paraId="0000028A" w14:textId="77777777" w:rsidR="00A031AE" w:rsidRPr="008B27A0" w:rsidRDefault="00373239" w:rsidP="003F0FE3">
      <w:pPr>
        <w:spacing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Fortune Business Insights. (2022, July). </w:t>
      </w:r>
      <w:r w:rsidRPr="008B27A0">
        <w:rPr>
          <w:rFonts w:ascii="Times New Roman" w:eastAsia="Times New Roman" w:hAnsi="Times New Roman" w:cs="Times New Roman"/>
          <w:i/>
          <w:color w:val="000000"/>
          <w:sz w:val="24"/>
          <w:szCs w:val="24"/>
        </w:rPr>
        <w:t>Herbal Medicine Market Share, Analysis [2029] | Covid-19 Impact</w:t>
      </w:r>
      <w:r w:rsidRPr="008B27A0">
        <w:rPr>
          <w:rFonts w:ascii="Times New Roman" w:eastAsia="Times New Roman" w:hAnsi="Times New Roman" w:cs="Times New Roman"/>
          <w:color w:val="000000"/>
          <w:sz w:val="24"/>
          <w:szCs w:val="24"/>
        </w:rPr>
        <w:t xml:space="preserve">. Retrieved May 9, 2023, from </w:t>
      </w:r>
      <w:hyperlink r:id="rId26">
        <w:r w:rsidRPr="008B27A0">
          <w:rPr>
            <w:rFonts w:ascii="Times New Roman" w:eastAsia="Times New Roman" w:hAnsi="Times New Roman" w:cs="Times New Roman"/>
            <w:color w:val="1155CC"/>
            <w:sz w:val="24"/>
            <w:szCs w:val="24"/>
            <w:u w:val="single"/>
          </w:rPr>
          <w:t>https://www.fortunebusi</w:t>
        </w:r>
        <w:r w:rsidRPr="008B27A0">
          <w:rPr>
            <w:rFonts w:ascii="Times New Roman" w:eastAsia="Times New Roman" w:hAnsi="Times New Roman" w:cs="Times New Roman"/>
            <w:color w:val="1155CC"/>
            <w:sz w:val="24"/>
            <w:szCs w:val="24"/>
            <w:u w:val="single"/>
          </w:rPr>
          <w:t>nessinsights.com/herbal-medicine-market-106320</w:t>
        </w:r>
      </w:hyperlink>
    </w:p>
    <w:p w14:paraId="0000028B" w14:textId="77777777" w:rsidR="00A031AE" w:rsidRPr="008B27A0" w:rsidRDefault="00373239" w:rsidP="003F0FE3">
      <w:pPr>
        <w:spacing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Gakuya, D. W., Okumu, M. O., Kiama, S. G., </w:t>
      </w:r>
      <w:proofErr w:type="spellStart"/>
      <w:r w:rsidRPr="008B27A0">
        <w:rPr>
          <w:rFonts w:ascii="Times New Roman" w:eastAsia="Times New Roman" w:hAnsi="Times New Roman" w:cs="Times New Roman"/>
          <w:color w:val="000000"/>
          <w:sz w:val="24"/>
          <w:szCs w:val="24"/>
        </w:rPr>
        <w:t>Mbaria</w:t>
      </w:r>
      <w:proofErr w:type="spellEnd"/>
      <w:r w:rsidRPr="008B27A0">
        <w:rPr>
          <w:rFonts w:ascii="Times New Roman" w:eastAsia="Times New Roman" w:hAnsi="Times New Roman" w:cs="Times New Roman"/>
          <w:color w:val="000000"/>
          <w:sz w:val="24"/>
          <w:szCs w:val="24"/>
        </w:rPr>
        <w:t xml:space="preserve">, J. M., </w:t>
      </w:r>
      <w:proofErr w:type="spellStart"/>
      <w:r w:rsidRPr="008B27A0">
        <w:rPr>
          <w:rFonts w:ascii="Times New Roman" w:eastAsia="Times New Roman" w:hAnsi="Times New Roman" w:cs="Times New Roman"/>
          <w:color w:val="000000"/>
          <w:sz w:val="24"/>
          <w:szCs w:val="24"/>
        </w:rPr>
        <w:t>Gathumbi</w:t>
      </w:r>
      <w:proofErr w:type="spellEnd"/>
      <w:r w:rsidRPr="008B27A0">
        <w:rPr>
          <w:rFonts w:ascii="Times New Roman" w:eastAsia="Times New Roman" w:hAnsi="Times New Roman" w:cs="Times New Roman"/>
          <w:color w:val="000000"/>
          <w:sz w:val="24"/>
          <w:szCs w:val="24"/>
        </w:rPr>
        <w:t xml:space="preserve">, P. K., </w:t>
      </w:r>
      <w:proofErr w:type="spellStart"/>
      <w:r w:rsidRPr="008B27A0">
        <w:rPr>
          <w:rFonts w:ascii="Times New Roman" w:eastAsia="Times New Roman" w:hAnsi="Times New Roman" w:cs="Times New Roman"/>
          <w:color w:val="000000"/>
          <w:sz w:val="24"/>
          <w:szCs w:val="24"/>
        </w:rPr>
        <w:t>Mathiu</w:t>
      </w:r>
      <w:proofErr w:type="spellEnd"/>
      <w:r w:rsidRPr="008B27A0">
        <w:rPr>
          <w:rFonts w:ascii="Times New Roman" w:eastAsia="Times New Roman" w:hAnsi="Times New Roman" w:cs="Times New Roman"/>
          <w:color w:val="000000"/>
          <w:sz w:val="24"/>
          <w:szCs w:val="24"/>
        </w:rPr>
        <w:t xml:space="preserve">, P. M., &amp; </w:t>
      </w:r>
      <w:proofErr w:type="spellStart"/>
      <w:r w:rsidRPr="008B27A0">
        <w:rPr>
          <w:rFonts w:ascii="Times New Roman" w:eastAsia="Times New Roman" w:hAnsi="Times New Roman" w:cs="Times New Roman"/>
          <w:color w:val="000000"/>
          <w:sz w:val="24"/>
          <w:szCs w:val="24"/>
        </w:rPr>
        <w:t>Nguta</w:t>
      </w:r>
      <w:proofErr w:type="spellEnd"/>
      <w:r w:rsidRPr="008B27A0">
        <w:rPr>
          <w:rFonts w:ascii="Times New Roman" w:eastAsia="Times New Roman" w:hAnsi="Times New Roman" w:cs="Times New Roman"/>
          <w:color w:val="000000"/>
          <w:sz w:val="24"/>
          <w:szCs w:val="24"/>
        </w:rPr>
        <w:t xml:space="preserve">, J. M. (2020). Traditional medicine in Kenya: Past and current status, challenges, and the way forward. </w:t>
      </w:r>
      <w:r w:rsidRPr="008B27A0">
        <w:rPr>
          <w:rFonts w:ascii="Times New Roman" w:eastAsia="Times New Roman" w:hAnsi="Times New Roman" w:cs="Times New Roman"/>
          <w:i/>
          <w:color w:val="000000"/>
          <w:sz w:val="24"/>
          <w:szCs w:val="24"/>
        </w:rPr>
        <w:t>Scienti</w:t>
      </w:r>
      <w:r w:rsidRPr="008B27A0">
        <w:rPr>
          <w:rFonts w:ascii="Times New Roman" w:eastAsia="Times New Roman" w:hAnsi="Times New Roman" w:cs="Times New Roman"/>
          <w:i/>
          <w:color w:val="000000"/>
          <w:sz w:val="24"/>
          <w:szCs w:val="24"/>
        </w:rPr>
        <w:t>fic African</w:t>
      </w:r>
      <w:r w:rsidRPr="008B27A0">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i/>
          <w:color w:val="000000"/>
          <w:sz w:val="24"/>
          <w:szCs w:val="24"/>
        </w:rPr>
        <w:t>8</w:t>
      </w:r>
      <w:r w:rsidRPr="008B27A0">
        <w:rPr>
          <w:rFonts w:ascii="Times New Roman" w:eastAsia="Times New Roman" w:hAnsi="Times New Roman" w:cs="Times New Roman"/>
          <w:color w:val="000000"/>
          <w:sz w:val="24"/>
          <w:szCs w:val="24"/>
        </w:rPr>
        <w:t>. https://doi.org/10.1016/j.sciaf.2020.e00360</w:t>
      </w:r>
    </w:p>
    <w:p w14:paraId="0000028C"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Githinji., F., N. (2015). UTILISATION OF HERBAL PRODUCTS AND CONCOMITANT USE WITH CONVENTIONAL MEDICINE IN GITHUNGURI DIVISION, KIAMBU COUNTY, KENYA. Kenyatta University, </w:t>
      </w:r>
      <w:proofErr w:type="gramStart"/>
      <w:r w:rsidRPr="008B27A0">
        <w:rPr>
          <w:rFonts w:ascii="Times New Roman" w:eastAsia="Times New Roman" w:hAnsi="Times New Roman" w:cs="Times New Roman"/>
          <w:color w:val="000000"/>
          <w:sz w:val="24"/>
          <w:szCs w:val="24"/>
        </w:rPr>
        <w:t>Kenya,  41</w:t>
      </w:r>
      <w:proofErr w:type="gramEnd"/>
      <w:r w:rsidRPr="008B27A0">
        <w:rPr>
          <w:rFonts w:ascii="Times New Roman" w:eastAsia="Times New Roman" w:hAnsi="Times New Roman" w:cs="Times New Roman"/>
          <w:color w:val="000000"/>
          <w:sz w:val="24"/>
          <w:szCs w:val="24"/>
        </w:rPr>
        <w:t>- 52. </w:t>
      </w:r>
    </w:p>
    <w:p w14:paraId="0000028D" w14:textId="77777777" w:rsidR="00A031AE" w:rsidRPr="008B27A0" w:rsidRDefault="00373239" w:rsidP="003F0FE3">
      <w:pPr>
        <w:spacing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Hardison</w:t>
      </w:r>
      <w:r w:rsidRPr="008B27A0">
        <w:rPr>
          <w:rFonts w:ascii="Times New Roman" w:eastAsia="Times New Roman" w:hAnsi="Times New Roman" w:cs="Times New Roman"/>
          <w:color w:val="000000"/>
          <w:sz w:val="24"/>
          <w:szCs w:val="24"/>
        </w:rPr>
        <w:t xml:space="preserve">-Moody, B. M. a. B. W. A. (2015, September 26). </w:t>
      </w:r>
      <w:r w:rsidRPr="008B27A0">
        <w:rPr>
          <w:rFonts w:ascii="Times New Roman" w:eastAsia="Times New Roman" w:hAnsi="Times New Roman" w:cs="Times New Roman"/>
          <w:i/>
          <w:color w:val="000000"/>
          <w:sz w:val="24"/>
          <w:szCs w:val="24"/>
        </w:rPr>
        <w:t xml:space="preserve">Interview with Mary Ann Burris, Executive Director, Trust for Indigenous Culture </w:t>
      </w:r>
      <w:proofErr w:type="gramStart"/>
      <w:r w:rsidRPr="008B27A0">
        <w:rPr>
          <w:rFonts w:ascii="Times New Roman" w:eastAsia="Times New Roman" w:hAnsi="Times New Roman" w:cs="Times New Roman"/>
          <w:i/>
          <w:color w:val="000000"/>
          <w:sz w:val="24"/>
          <w:szCs w:val="24"/>
        </w:rPr>
        <w:t>And</w:t>
      </w:r>
      <w:proofErr w:type="gramEnd"/>
      <w:r w:rsidRPr="008B27A0">
        <w:rPr>
          <w:rFonts w:ascii="Times New Roman" w:eastAsia="Times New Roman" w:hAnsi="Times New Roman" w:cs="Times New Roman"/>
          <w:i/>
          <w:color w:val="000000"/>
          <w:sz w:val="24"/>
          <w:szCs w:val="24"/>
        </w:rPr>
        <w:t xml:space="preserve"> Health (TICAH)</w:t>
      </w:r>
      <w:r w:rsidRPr="008B27A0">
        <w:rPr>
          <w:rFonts w:ascii="Times New Roman" w:eastAsia="Times New Roman" w:hAnsi="Times New Roman" w:cs="Times New Roman"/>
          <w:color w:val="000000"/>
          <w:sz w:val="24"/>
          <w:szCs w:val="24"/>
        </w:rPr>
        <w:t xml:space="preserve">. </w:t>
      </w:r>
      <w:proofErr w:type="spellStart"/>
      <w:r w:rsidRPr="008B27A0">
        <w:rPr>
          <w:rFonts w:ascii="Times New Roman" w:eastAsia="Times New Roman" w:hAnsi="Times New Roman" w:cs="Times New Roman"/>
          <w:color w:val="000000"/>
          <w:sz w:val="24"/>
          <w:szCs w:val="24"/>
        </w:rPr>
        <w:t>PracticalMattersJournal</w:t>
      </w:r>
      <w:proofErr w:type="spellEnd"/>
      <w:r w:rsidRPr="008B27A0">
        <w:rPr>
          <w:rFonts w:ascii="Times New Roman" w:eastAsia="Times New Roman" w:hAnsi="Times New Roman" w:cs="Times New Roman"/>
          <w:color w:val="000000"/>
          <w:sz w:val="24"/>
          <w:szCs w:val="24"/>
        </w:rPr>
        <w:t xml:space="preserve">. </w:t>
      </w:r>
      <w:hyperlink r:id="rId27">
        <w:r w:rsidRPr="008B27A0">
          <w:rPr>
            <w:rFonts w:ascii="Times New Roman" w:eastAsia="Times New Roman" w:hAnsi="Times New Roman" w:cs="Times New Roman"/>
            <w:color w:val="1155CC"/>
            <w:sz w:val="24"/>
            <w:szCs w:val="24"/>
            <w:u w:val="single"/>
          </w:rPr>
          <w:t>http://practicalmatte</w:t>
        </w:r>
        <w:r w:rsidRPr="008B27A0">
          <w:rPr>
            <w:rFonts w:ascii="Times New Roman" w:eastAsia="Times New Roman" w:hAnsi="Times New Roman" w:cs="Times New Roman"/>
            <w:color w:val="1155CC"/>
            <w:sz w:val="24"/>
            <w:szCs w:val="24"/>
            <w:u w:val="single"/>
          </w:rPr>
          <w:t>rsjournal.org/?p=467</w:t>
        </w:r>
      </w:hyperlink>
    </w:p>
    <w:p w14:paraId="0000028E"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Hugo-Burrows, M. (2022). Converting tacit knowledge into explicit knowledge in organisations. </w:t>
      </w:r>
      <w:proofErr w:type="spellStart"/>
      <w:r w:rsidRPr="008B27A0">
        <w:rPr>
          <w:rFonts w:ascii="Times New Roman" w:eastAsia="Times New Roman" w:hAnsi="Times New Roman" w:cs="Times New Roman"/>
          <w:color w:val="000000"/>
          <w:sz w:val="24"/>
          <w:szCs w:val="24"/>
        </w:rPr>
        <w:t>Communicare</w:t>
      </w:r>
      <w:proofErr w:type="spellEnd"/>
      <w:r w:rsidRPr="008B27A0">
        <w:rPr>
          <w:rFonts w:ascii="Times New Roman" w:eastAsia="Times New Roman" w:hAnsi="Times New Roman" w:cs="Times New Roman"/>
          <w:color w:val="000000"/>
          <w:sz w:val="24"/>
          <w:szCs w:val="24"/>
        </w:rPr>
        <w:t xml:space="preserve">: Journal for Communication Studies in Africa, 21(1), 63–65. </w:t>
      </w:r>
      <w:hyperlink r:id="rId28">
        <w:r w:rsidRPr="008B27A0">
          <w:rPr>
            <w:rFonts w:ascii="Times New Roman" w:eastAsia="Times New Roman" w:hAnsi="Times New Roman" w:cs="Times New Roman"/>
            <w:color w:val="000000"/>
            <w:sz w:val="24"/>
            <w:szCs w:val="24"/>
            <w:u w:val="single"/>
          </w:rPr>
          <w:t>https://d</w:t>
        </w:r>
        <w:r w:rsidRPr="008B27A0">
          <w:rPr>
            <w:rFonts w:ascii="Times New Roman" w:eastAsia="Times New Roman" w:hAnsi="Times New Roman" w:cs="Times New Roman"/>
            <w:color w:val="000000"/>
            <w:sz w:val="24"/>
            <w:szCs w:val="24"/>
            <w:u w:val="single"/>
          </w:rPr>
          <w:t>oi.org/10.36615/jcsa.v21i1.1830</w:t>
        </w:r>
      </w:hyperlink>
    </w:p>
    <w:p w14:paraId="0000028F"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Illangarathne, Dr &amp; Yingming, Wang. (2015). Ranganathan’s Five Laws and its Impact to the Technological Innovations of Library and Information Sciences. 10.13140/RG.2.1.4223.2563</w:t>
      </w:r>
    </w:p>
    <w:p w14:paraId="00000290"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Indigenous Knowledge and Culture. (n.d.). </w:t>
      </w:r>
      <w:hyperlink r:id="rId29">
        <w:r w:rsidRPr="008B27A0">
          <w:rPr>
            <w:rFonts w:ascii="Times New Roman" w:eastAsia="Times New Roman" w:hAnsi="Times New Roman" w:cs="Times New Roman"/>
            <w:color w:val="000000"/>
            <w:sz w:val="24"/>
            <w:szCs w:val="24"/>
            <w:u w:val="single"/>
          </w:rPr>
          <w:t>https://www.ticahealth.org/programs/indigenous-knowledge-and-culture</w:t>
        </w:r>
      </w:hyperlink>
    </w:p>
    <w:p w14:paraId="00000291"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Ivins., H. (2006) TACIT KNOWLEDGE. Making It Explicit. ht</w:t>
      </w:r>
      <w:r w:rsidRPr="008B27A0">
        <w:rPr>
          <w:rFonts w:ascii="Times New Roman" w:eastAsia="Times New Roman" w:hAnsi="Times New Roman" w:cs="Times New Roman"/>
          <w:color w:val="000000"/>
          <w:sz w:val="24"/>
          <w:szCs w:val="24"/>
        </w:rPr>
        <w:t>tps://www.lse.ac.uk/Economic-History/Assets/Documents/Research/FACTS/reports/tacit.pdf</w:t>
      </w:r>
    </w:p>
    <w:p w14:paraId="00000292" w14:textId="77777777" w:rsidR="00A031AE" w:rsidRPr="008B27A0" w:rsidRDefault="00373239" w:rsidP="003F0FE3">
      <w:pPr>
        <w:spacing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Jamshidi-Kia, F., </w:t>
      </w:r>
      <w:proofErr w:type="spellStart"/>
      <w:r w:rsidRPr="008B27A0">
        <w:rPr>
          <w:rFonts w:ascii="Times New Roman" w:eastAsia="Times New Roman" w:hAnsi="Times New Roman" w:cs="Times New Roman"/>
          <w:color w:val="000000"/>
          <w:sz w:val="24"/>
          <w:szCs w:val="24"/>
        </w:rPr>
        <w:t>Lorigooini</w:t>
      </w:r>
      <w:proofErr w:type="spellEnd"/>
      <w:r w:rsidRPr="008B27A0">
        <w:rPr>
          <w:rFonts w:ascii="Times New Roman" w:eastAsia="Times New Roman" w:hAnsi="Times New Roman" w:cs="Times New Roman"/>
          <w:color w:val="000000"/>
          <w:sz w:val="24"/>
          <w:szCs w:val="24"/>
        </w:rPr>
        <w:t xml:space="preserve">, Z., &amp; </w:t>
      </w:r>
      <w:proofErr w:type="spellStart"/>
      <w:r w:rsidRPr="008B27A0">
        <w:rPr>
          <w:rFonts w:ascii="Times New Roman" w:eastAsia="Times New Roman" w:hAnsi="Times New Roman" w:cs="Times New Roman"/>
          <w:color w:val="000000"/>
          <w:sz w:val="24"/>
          <w:szCs w:val="24"/>
        </w:rPr>
        <w:t>Amini-Khoei</w:t>
      </w:r>
      <w:proofErr w:type="spellEnd"/>
      <w:r w:rsidRPr="008B27A0">
        <w:rPr>
          <w:rFonts w:ascii="Times New Roman" w:eastAsia="Times New Roman" w:hAnsi="Times New Roman" w:cs="Times New Roman"/>
          <w:color w:val="000000"/>
          <w:sz w:val="24"/>
          <w:szCs w:val="24"/>
        </w:rPr>
        <w:t xml:space="preserve">, H. (2017). Medicinal plants: Past history and future perspective. </w:t>
      </w:r>
      <w:r w:rsidRPr="008B27A0">
        <w:rPr>
          <w:rFonts w:ascii="Times New Roman" w:eastAsia="Times New Roman" w:hAnsi="Times New Roman" w:cs="Times New Roman"/>
          <w:i/>
          <w:color w:val="000000"/>
          <w:sz w:val="24"/>
          <w:szCs w:val="24"/>
        </w:rPr>
        <w:t xml:space="preserve">Journal of </w:t>
      </w:r>
      <w:proofErr w:type="spellStart"/>
      <w:r w:rsidRPr="008B27A0">
        <w:rPr>
          <w:rFonts w:ascii="Times New Roman" w:eastAsia="Times New Roman" w:hAnsi="Times New Roman" w:cs="Times New Roman"/>
          <w:i/>
          <w:color w:val="000000"/>
          <w:sz w:val="24"/>
          <w:szCs w:val="24"/>
        </w:rPr>
        <w:t>HerbMed</w:t>
      </w:r>
      <w:proofErr w:type="spellEnd"/>
      <w:r w:rsidRPr="008B27A0">
        <w:rPr>
          <w:rFonts w:ascii="Times New Roman" w:eastAsia="Times New Roman" w:hAnsi="Times New Roman" w:cs="Times New Roman"/>
          <w:i/>
          <w:color w:val="000000"/>
          <w:sz w:val="24"/>
          <w:szCs w:val="24"/>
        </w:rPr>
        <w:t xml:space="preserve"> Pharmacology</w:t>
      </w:r>
      <w:r w:rsidRPr="008B27A0">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i/>
          <w:color w:val="000000"/>
          <w:sz w:val="24"/>
          <w:szCs w:val="24"/>
        </w:rPr>
        <w:t>7</w:t>
      </w:r>
      <w:r w:rsidRPr="008B27A0">
        <w:rPr>
          <w:rFonts w:ascii="Times New Roman" w:eastAsia="Times New Roman" w:hAnsi="Times New Roman" w:cs="Times New Roman"/>
          <w:color w:val="000000"/>
          <w:sz w:val="24"/>
          <w:szCs w:val="24"/>
        </w:rPr>
        <w:t xml:space="preserve">(1), 1–7. </w:t>
      </w:r>
      <w:hyperlink r:id="rId30">
        <w:r w:rsidRPr="008B27A0">
          <w:rPr>
            <w:rFonts w:ascii="Times New Roman" w:eastAsia="Times New Roman" w:hAnsi="Times New Roman" w:cs="Times New Roman"/>
            <w:color w:val="1155CC"/>
            <w:sz w:val="24"/>
            <w:szCs w:val="24"/>
            <w:u w:val="single"/>
          </w:rPr>
          <w:t>https://doi.org/10.15171/jhp.2018.01</w:t>
        </w:r>
      </w:hyperlink>
    </w:p>
    <w:p w14:paraId="00000293"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Kamau, LN, </w:t>
      </w:r>
      <w:proofErr w:type="spellStart"/>
      <w:r w:rsidRPr="008B27A0">
        <w:rPr>
          <w:rFonts w:ascii="Times New Roman" w:eastAsia="Times New Roman" w:hAnsi="Times New Roman" w:cs="Times New Roman"/>
          <w:color w:val="000000"/>
          <w:sz w:val="24"/>
          <w:szCs w:val="24"/>
        </w:rPr>
        <w:t>Mbaabu</w:t>
      </w:r>
      <w:proofErr w:type="spellEnd"/>
      <w:r w:rsidRPr="008B27A0">
        <w:rPr>
          <w:rFonts w:ascii="Times New Roman" w:eastAsia="Times New Roman" w:hAnsi="Times New Roman" w:cs="Times New Roman"/>
          <w:color w:val="000000"/>
          <w:sz w:val="24"/>
          <w:szCs w:val="24"/>
        </w:rPr>
        <w:t xml:space="preserve">, PM, </w:t>
      </w:r>
      <w:proofErr w:type="spellStart"/>
      <w:r w:rsidRPr="008B27A0">
        <w:rPr>
          <w:rFonts w:ascii="Times New Roman" w:eastAsia="Times New Roman" w:hAnsi="Times New Roman" w:cs="Times New Roman"/>
          <w:color w:val="000000"/>
          <w:sz w:val="24"/>
          <w:szCs w:val="24"/>
        </w:rPr>
        <w:t>Mbaria</w:t>
      </w:r>
      <w:proofErr w:type="spellEnd"/>
      <w:r w:rsidRPr="008B27A0">
        <w:rPr>
          <w:rFonts w:ascii="Times New Roman" w:eastAsia="Times New Roman" w:hAnsi="Times New Roman" w:cs="Times New Roman"/>
          <w:color w:val="000000"/>
          <w:sz w:val="24"/>
          <w:szCs w:val="24"/>
        </w:rPr>
        <w:t xml:space="preserve">, JM, </w:t>
      </w:r>
      <w:proofErr w:type="spellStart"/>
      <w:r w:rsidRPr="008B27A0">
        <w:rPr>
          <w:rFonts w:ascii="Times New Roman" w:eastAsia="Times New Roman" w:hAnsi="Times New Roman" w:cs="Times New Roman"/>
          <w:color w:val="000000"/>
          <w:sz w:val="24"/>
          <w:szCs w:val="24"/>
        </w:rPr>
        <w:t>Gathumbi</w:t>
      </w:r>
      <w:proofErr w:type="spellEnd"/>
      <w:r w:rsidRPr="008B27A0">
        <w:rPr>
          <w:rFonts w:ascii="Times New Roman" w:eastAsia="Times New Roman" w:hAnsi="Times New Roman" w:cs="Times New Roman"/>
          <w:color w:val="000000"/>
          <w:sz w:val="24"/>
          <w:szCs w:val="24"/>
        </w:rPr>
        <w:t xml:space="preserve">, PK, &amp; Kiama, SG (2016). Ethnobotanical survey and threats to medicinal plants traditionally used for the management of human diseases in Nyeri County, Kenya. TANG [HUMANITAS MEDICINE], 6 (3), 4-12. </w:t>
      </w:r>
      <w:hyperlink r:id="rId31">
        <w:r w:rsidRPr="008B27A0">
          <w:rPr>
            <w:rFonts w:ascii="Times New Roman" w:eastAsia="Times New Roman" w:hAnsi="Times New Roman" w:cs="Times New Roman"/>
            <w:color w:val="1155CC"/>
            <w:sz w:val="24"/>
            <w:szCs w:val="24"/>
            <w:u w:val="single"/>
          </w:rPr>
          <w:t>https://doi.org/10.5667/TANG.2016.0007</w:t>
        </w:r>
      </w:hyperlink>
    </w:p>
    <w:p w14:paraId="00000294"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Kenya National Bureau of Statistics. (2019). 2019 Kenya Population and Housing Census pp 119. https://housingfinanceafrica.org/app/uploads/VOLUME-II-KPHC-2019.pdf</w:t>
      </w:r>
    </w:p>
    <w:p w14:paraId="00000295"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Kiambu (C</w:t>
      </w:r>
      <w:r w:rsidRPr="008B27A0">
        <w:rPr>
          <w:rFonts w:ascii="Times New Roman" w:eastAsia="Times New Roman" w:hAnsi="Times New Roman" w:cs="Times New Roman"/>
          <w:color w:val="000000"/>
          <w:sz w:val="24"/>
          <w:szCs w:val="24"/>
        </w:rPr>
        <w:t>ounty, Kenya) - Population Statistics, Charts, Map and Location. (2023). https://www.citypopulation.de/en/kenya/admin/central/22__kiambu/</w:t>
      </w:r>
    </w:p>
    <w:p w14:paraId="00000296"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Kigen, G., Kipkore, W., </w:t>
      </w:r>
      <w:proofErr w:type="spellStart"/>
      <w:r w:rsidRPr="008B27A0">
        <w:rPr>
          <w:rFonts w:ascii="Times New Roman" w:eastAsia="Times New Roman" w:hAnsi="Times New Roman" w:cs="Times New Roman"/>
          <w:color w:val="000000"/>
          <w:sz w:val="24"/>
          <w:szCs w:val="24"/>
        </w:rPr>
        <w:t>Wanjohi</w:t>
      </w:r>
      <w:proofErr w:type="spellEnd"/>
      <w:r w:rsidRPr="008B27A0">
        <w:rPr>
          <w:rFonts w:ascii="Times New Roman" w:eastAsia="Times New Roman" w:hAnsi="Times New Roman" w:cs="Times New Roman"/>
          <w:color w:val="000000"/>
          <w:sz w:val="24"/>
          <w:szCs w:val="24"/>
        </w:rPr>
        <w:t xml:space="preserve">, B., Haruki, B., &amp; </w:t>
      </w:r>
      <w:proofErr w:type="spellStart"/>
      <w:r w:rsidRPr="008B27A0">
        <w:rPr>
          <w:rFonts w:ascii="Times New Roman" w:eastAsia="Times New Roman" w:hAnsi="Times New Roman" w:cs="Times New Roman"/>
          <w:color w:val="000000"/>
          <w:sz w:val="24"/>
          <w:szCs w:val="24"/>
        </w:rPr>
        <w:t>Kemboi</w:t>
      </w:r>
      <w:proofErr w:type="spellEnd"/>
      <w:r w:rsidRPr="008B27A0">
        <w:rPr>
          <w:rFonts w:ascii="Times New Roman" w:eastAsia="Times New Roman" w:hAnsi="Times New Roman" w:cs="Times New Roman"/>
          <w:color w:val="000000"/>
          <w:sz w:val="24"/>
          <w:szCs w:val="24"/>
        </w:rPr>
        <w:t xml:space="preserve">, J. (2017). Medicinal plants used by traditional healers in </w:t>
      </w:r>
      <w:proofErr w:type="spellStart"/>
      <w:r w:rsidRPr="008B27A0">
        <w:rPr>
          <w:rFonts w:ascii="Times New Roman" w:eastAsia="Times New Roman" w:hAnsi="Times New Roman" w:cs="Times New Roman"/>
          <w:color w:val="000000"/>
          <w:sz w:val="24"/>
          <w:szCs w:val="24"/>
        </w:rPr>
        <w:t>Sangurur</w:t>
      </w:r>
      <w:proofErr w:type="spellEnd"/>
      <w:r w:rsidRPr="008B27A0">
        <w:rPr>
          <w:rFonts w:ascii="Times New Roman" w:eastAsia="Times New Roman" w:hAnsi="Times New Roman" w:cs="Times New Roman"/>
          <w:color w:val="000000"/>
          <w:sz w:val="24"/>
          <w:szCs w:val="24"/>
        </w:rPr>
        <w:t xml:space="preserve">, </w:t>
      </w:r>
      <w:proofErr w:type="spellStart"/>
      <w:r w:rsidRPr="008B27A0">
        <w:rPr>
          <w:rFonts w:ascii="Times New Roman" w:eastAsia="Times New Roman" w:hAnsi="Times New Roman" w:cs="Times New Roman"/>
          <w:color w:val="000000"/>
          <w:sz w:val="24"/>
          <w:szCs w:val="24"/>
        </w:rPr>
        <w:t>Elgeyo</w:t>
      </w:r>
      <w:proofErr w:type="spellEnd"/>
      <w:r w:rsidRPr="008B27A0">
        <w:rPr>
          <w:rFonts w:ascii="Times New Roman" w:eastAsia="Times New Roman" w:hAnsi="Times New Roman" w:cs="Times New Roman"/>
          <w:color w:val="000000"/>
          <w:sz w:val="24"/>
          <w:szCs w:val="24"/>
        </w:rPr>
        <w:t xml:space="preserve"> Marakwet County, Kenya. </w:t>
      </w:r>
      <w:r w:rsidRPr="008B27A0">
        <w:rPr>
          <w:rFonts w:ascii="Times New Roman" w:eastAsia="Times New Roman" w:hAnsi="Times New Roman" w:cs="Times New Roman"/>
          <w:i/>
          <w:color w:val="000000"/>
          <w:sz w:val="24"/>
          <w:szCs w:val="24"/>
        </w:rPr>
        <w:t>Pharmacognosy Research</w:t>
      </w:r>
      <w:r w:rsidRPr="008B27A0">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i/>
          <w:color w:val="000000"/>
          <w:sz w:val="24"/>
          <w:szCs w:val="24"/>
        </w:rPr>
        <w:t>9</w:t>
      </w:r>
      <w:r w:rsidRPr="008B27A0">
        <w:rPr>
          <w:rFonts w:ascii="Times New Roman" w:eastAsia="Times New Roman" w:hAnsi="Times New Roman" w:cs="Times New Roman"/>
          <w:color w:val="000000"/>
          <w:sz w:val="24"/>
          <w:szCs w:val="24"/>
        </w:rPr>
        <w:t>(4), 333.</w:t>
      </w:r>
      <w:hyperlink r:id="rId32">
        <w:r w:rsidRPr="008B27A0">
          <w:rPr>
            <w:rFonts w:ascii="Times New Roman" w:eastAsia="Times New Roman" w:hAnsi="Times New Roman" w:cs="Times New Roman"/>
            <w:color w:val="000000"/>
            <w:sz w:val="24"/>
            <w:szCs w:val="24"/>
            <w:u w:val="single"/>
          </w:rPr>
          <w:t xml:space="preserve"> https://doi.org/10.4103/pr.pr_42_17</w:t>
        </w:r>
      </w:hyperlink>
    </w:p>
    <w:p w14:paraId="00000297"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Kipkore, W., </w:t>
      </w:r>
      <w:proofErr w:type="spellStart"/>
      <w:r w:rsidRPr="008B27A0">
        <w:rPr>
          <w:rFonts w:ascii="Times New Roman" w:eastAsia="Times New Roman" w:hAnsi="Times New Roman" w:cs="Times New Roman"/>
          <w:color w:val="000000"/>
          <w:sz w:val="24"/>
          <w:szCs w:val="24"/>
        </w:rPr>
        <w:t>Wanjohi</w:t>
      </w:r>
      <w:proofErr w:type="spellEnd"/>
      <w:r w:rsidRPr="008B27A0">
        <w:rPr>
          <w:rFonts w:ascii="Times New Roman" w:eastAsia="Times New Roman" w:hAnsi="Times New Roman" w:cs="Times New Roman"/>
          <w:color w:val="000000"/>
          <w:sz w:val="24"/>
          <w:szCs w:val="24"/>
        </w:rPr>
        <w:t xml:space="preserve">, B., </w:t>
      </w:r>
      <w:proofErr w:type="spellStart"/>
      <w:r w:rsidRPr="008B27A0">
        <w:rPr>
          <w:rFonts w:ascii="Times New Roman" w:eastAsia="Times New Roman" w:hAnsi="Times New Roman" w:cs="Times New Roman"/>
          <w:color w:val="000000"/>
          <w:sz w:val="24"/>
          <w:szCs w:val="24"/>
        </w:rPr>
        <w:t>Rono</w:t>
      </w:r>
      <w:proofErr w:type="spellEnd"/>
      <w:r w:rsidRPr="008B27A0">
        <w:rPr>
          <w:rFonts w:ascii="Times New Roman" w:eastAsia="Times New Roman" w:hAnsi="Times New Roman" w:cs="Times New Roman"/>
          <w:color w:val="000000"/>
          <w:sz w:val="24"/>
          <w:szCs w:val="24"/>
        </w:rPr>
        <w:t>, H., &amp; Kigen, G. (2014). A study of the medicinal plants u</w:t>
      </w:r>
      <w:r w:rsidRPr="008B27A0">
        <w:rPr>
          <w:rFonts w:ascii="Times New Roman" w:eastAsia="Times New Roman" w:hAnsi="Times New Roman" w:cs="Times New Roman"/>
          <w:color w:val="000000"/>
          <w:sz w:val="24"/>
          <w:szCs w:val="24"/>
        </w:rPr>
        <w:t xml:space="preserve">sed by the Marakwet Community in Kenya. </w:t>
      </w:r>
      <w:r w:rsidRPr="008B27A0">
        <w:rPr>
          <w:rFonts w:ascii="Times New Roman" w:eastAsia="Times New Roman" w:hAnsi="Times New Roman" w:cs="Times New Roman"/>
          <w:i/>
          <w:color w:val="000000"/>
          <w:sz w:val="24"/>
          <w:szCs w:val="24"/>
        </w:rPr>
        <w:t>Journal of Ethnobiology and Ethnomedicine</w:t>
      </w:r>
      <w:r w:rsidRPr="008B27A0">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i/>
          <w:color w:val="000000"/>
          <w:sz w:val="24"/>
          <w:szCs w:val="24"/>
        </w:rPr>
        <w:t>10</w:t>
      </w:r>
      <w:r w:rsidRPr="008B27A0">
        <w:rPr>
          <w:rFonts w:ascii="Times New Roman" w:eastAsia="Times New Roman" w:hAnsi="Times New Roman" w:cs="Times New Roman"/>
          <w:color w:val="000000"/>
          <w:sz w:val="24"/>
          <w:szCs w:val="24"/>
        </w:rPr>
        <w:t>(1).</w:t>
      </w:r>
      <w:hyperlink r:id="rId33">
        <w:r w:rsidRPr="008B27A0">
          <w:rPr>
            <w:rFonts w:ascii="Times New Roman" w:eastAsia="Times New Roman" w:hAnsi="Times New Roman" w:cs="Times New Roman"/>
            <w:color w:val="000000"/>
            <w:sz w:val="24"/>
            <w:szCs w:val="24"/>
            <w:u w:val="single"/>
          </w:rPr>
          <w:t>https://doi.org/10.1186/1746-4269-10-24</w:t>
        </w:r>
      </w:hyperlink>
    </w:p>
    <w:p w14:paraId="00000298" w14:textId="77777777" w:rsidR="00A031AE" w:rsidRPr="008B27A0" w:rsidRDefault="00373239" w:rsidP="003F0FE3">
      <w:pPr>
        <w:spacing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Kothari, C.R. (2004). Research Methodology Methods &amp; Techniques 2nd </w:t>
      </w:r>
      <w:r w:rsidRPr="008B27A0">
        <w:rPr>
          <w:rFonts w:ascii="Times New Roman" w:eastAsia="Times New Roman" w:hAnsi="Times New Roman" w:cs="Times New Roman"/>
          <w:color w:val="000000"/>
          <w:sz w:val="24"/>
          <w:szCs w:val="24"/>
        </w:rPr>
        <w:t>Edition. New Delhi, India. New Age International Limited.</w:t>
      </w:r>
    </w:p>
    <w:p w14:paraId="00000299" w14:textId="77777777" w:rsidR="00A031AE" w:rsidRPr="008B27A0" w:rsidRDefault="00373239" w:rsidP="003F0FE3">
      <w:pPr>
        <w:spacing w:line="240" w:lineRule="auto"/>
        <w:ind w:leftChars="0" w:left="864" w:hangingChars="360" w:hanging="864"/>
        <w:jc w:val="both"/>
        <w:rPr>
          <w:rFonts w:ascii="Times New Roman" w:eastAsia="Times New Roman" w:hAnsi="Times New Roman" w:cs="Times New Roman"/>
          <w:sz w:val="24"/>
          <w:szCs w:val="24"/>
        </w:rPr>
      </w:pPr>
      <w:hyperlink r:id="rId34">
        <w:r w:rsidRPr="008B27A0">
          <w:rPr>
            <w:rFonts w:ascii="Times New Roman" w:eastAsia="Times New Roman" w:hAnsi="Times New Roman" w:cs="Times New Roman"/>
            <w:color w:val="1155CC"/>
            <w:sz w:val="24"/>
            <w:szCs w:val="24"/>
            <w:u w:val="single"/>
          </w:rPr>
          <w:t>https://ccsuniversity.ac.in/bridge-library/pdf/Research-Methodology-CR-Kothari.pdf</w:t>
        </w:r>
      </w:hyperlink>
    </w:p>
    <w:p w14:paraId="0000029A" w14:textId="77777777" w:rsidR="00A031AE" w:rsidRPr="008B27A0" w:rsidRDefault="00373239" w:rsidP="003F0FE3">
      <w:pPr>
        <w:spacing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Ministry of H</w:t>
      </w:r>
      <w:r w:rsidRPr="008B27A0">
        <w:rPr>
          <w:rFonts w:ascii="Times New Roman" w:eastAsia="Times New Roman" w:hAnsi="Times New Roman" w:cs="Times New Roman"/>
          <w:color w:val="000000"/>
          <w:sz w:val="24"/>
          <w:szCs w:val="24"/>
        </w:rPr>
        <w:t xml:space="preserve">ealth. (2014). Kenya Health Policy 2014 - 2023. Nairobi. </w:t>
      </w:r>
      <w:hyperlink r:id="rId35">
        <w:r w:rsidRPr="008B27A0">
          <w:rPr>
            <w:rFonts w:ascii="Times New Roman" w:eastAsia="Times New Roman" w:hAnsi="Times New Roman" w:cs="Times New Roman"/>
            <w:color w:val="1155CC"/>
            <w:sz w:val="24"/>
            <w:szCs w:val="24"/>
            <w:u w:val="single"/>
          </w:rPr>
          <w:t>https://www.ncikenya.or.ke/documents/kenya-health-policy.pdf</w:t>
        </w:r>
      </w:hyperlink>
    </w:p>
    <w:p w14:paraId="0000029B" w14:textId="77777777" w:rsidR="00A031AE" w:rsidRPr="008B27A0" w:rsidRDefault="00373239" w:rsidP="003F0FE3">
      <w:pPr>
        <w:spacing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Mugenda, O.M. and Mugenda, A.G. (2003) Research Methods, Q</w:t>
      </w:r>
      <w:r w:rsidRPr="008B27A0">
        <w:rPr>
          <w:rFonts w:ascii="Times New Roman" w:eastAsia="Times New Roman" w:hAnsi="Times New Roman" w:cs="Times New Roman"/>
          <w:color w:val="000000"/>
          <w:sz w:val="24"/>
          <w:szCs w:val="24"/>
        </w:rPr>
        <w:t>uantitative and Qualitative Approaches. ACT, Nairobi.</w:t>
      </w:r>
    </w:p>
    <w:p w14:paraId="0000029C" w14:textId="77777777" w:rsidR="00A031AE" w:rsidRPr="008B27A0" w:rsidRDefault="00373239" w:rsidP="003F0FE3">
      <w:pPr>
        <w:spacing w:line="240" w:lineRule="auto"/>
        <w:ind w:leftChars="0" w:left="864" w:hangingChars="360" w:hanging="864"/>
        <w:jc w:val="both"/>
        <w:rPr>
          <w:rFonts w:ascii="Times New Roman" w:eastAsia="Times New Roman" w:hAnsi="Times New Roman" w:cs="Times New Roman"/>
          <w:sz w:val="24"/>
          <w:szCs w:val="24"/>
        </w:rPr>
      </w:pPr>
      <w:proofErr w:type="spellStart"/>
      <w:r w:rsidRPr="008B27A0">
        <w:rPr>
          <w:rFonts w:ascii="Times New Roman" w:eastAsia="Times New Roman" w:hAnsi="Times New Roman" w:cs="Times New Roman"/>
          <w:sz w:val="24"/>
          <w:szCs w:val="24"/>
        </w:rPr>
        <w:t>Nikolopoulou</w:t>
      </w:r>
      <w:proofErr w:type="spellEnd"/>
      <w:r w:rsidRPr="008B27A0">
        <w:rPr>
          <w:rFonts w:ascii="Times New Roman" w:eastAsia="Times New Roman" w:hAnsi="Times New Roman" w:cs="Times New Roman"/>
          <w:sz w:val="24"/>
          <w:szCs w:val="24"/>
        </w:rPr>
        <w:t xml:space="preserve">, K. (2022). What Is Snowball Sampling? | Definition &amp; Examples. </w:t>
      </w:r>
      <w:proofErr w:type="spellStart"/>
      <w:r w:rsidRPr="008B27A0">
        <w:rPr>
          <w:rFonts w:ascii="Times New Roman" w:eastAsia="Times New Roman" w:hAnsi="Times New Roman" w:cs="Times New Roman"/>
          <w:i/>
          <w:sz w:val="24"/>
          <w:szCs w:val="24"/>
        </w:rPr>
        <w:t>Scribbr</w:t>
      </w:r>
      <w:proofErr w:type="spellEnd"/>
      <w:r w:rsidRPr="008B27A0">
        <w:rPr>
          <w:rFonts w:ascii="Times New Roman" w:eastAsia="Times New Roman" w:hAnsi="Times New Roman" w:cs="Times New Roman"/>
          <w:sz w:val="24"/>
          <w:szCs w:val="24"/>
        </w:rPr>
        <w:t xml:space="preserve">. </w:t>
      </w:r>
      <w:hyperlink r:id="rId36" w:anchor=":~:text=Snowball%20sampling%20is%20a%20non,people%20with%20a%20rare%20disease">
        <w:r w:rsidRPr="008B27A0">
          <w:rPr>
            <w:rFonts w:ascii="Times New Roman" w:eastAsia="Times New Roman" w:hAnsi="Times New Roman" w:cs="Times New Roman"/>
            <w:color w:val="1155CC"/>
            <w:sz w:val="24"/>
            <w:szCs w:val="24"/>
            <w:u w:val="single"/>
          </w:rPr>
          <w:t>https://www.scribbr.com/methodology/snowball-sampling/#:~:text=Snowball%20 sampling%20is%20a%20non,pe</w:t>
        </w:r>
        <w:r w:rsidRPr="008B27A0">
          <w:rPr>
            <w:rFonts w:ascii="Times New Roman" w:eastAsia="Times New Roman" w:hAnsi="Times New Roman" w:cs="Times New Roman"/>
            <w:color w:val="1155CC"/>
            <w:sz w:val="24"/>
            <w:szCs w:val="24"/>
            <w:u w:val="single"/>
          </w:rPr>
          <w:t>ople%20with%20a%20 rare%20disease</w:t>
        </w:r>
      </w:hyperlink>
    </w:p>
    <w:p w14:paraId="0000029D" w14:textId="77777777" w:rsidR="00A031AE" w:rsidRPr="008B27A0" w:rsidRDefault="00373239" w:rsidP="003F0FE3">
      <w:pPr>
        <w:spacing w:line="240" w:lineRule="auto"/>
        <w:ind w:leftChars="0" w:left="864" w:hangingChars="360" w:hanging="864"/>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 xml:space="preserve">Salve, S., </w:t>
      </w:r>
      <w:proofErr w:type="spellStart"/>
      <w:r w:rsidRPr="008B27A0">
        <w:rPr>
          <w:rFonts w:ascii="Times New Roman" w:eastAsia="Times New Roman" w:hAnsi="Times New Roman" w:cs="Times New Roman"/>
          <w:color w:val="000000"/>
          <w:sz w:val="24"/>
          <w:szCs w:val="24"/>
        </w:rPr>
        <w:t>Samreen</w:t>
      </w:r>
      <w:proofErr w:type="spellEnd"/>
      <w:r w:rsidRPr="008B27A0">
        <w:rPr>
          <w:rFonts w:ascii="Times New Roman" w:eastAsia="Times New Roman" w:hAnsi="Times New Roman" w:cs="Times New Roman"/>
          <w:color w:val="000000"/>
          <w:sz w:val="24"/>
          <w:szCs w:val="24"/>
        </w:rPr>
        <w:t xml:space="preserve">, N. S., &amp; Khatri-Valmik, N. (2018). A Comparative Study on Software Development Life Cycle Models. </w:t>
      </w:r>
      <w:r w:rsidRPr="008B27A0">
        <w:rPr>
          <w:rFonts w:ascii="Times New Roman" w:eastAsia="Times New Roman" w:hAnsi="Times New Roman" w:cs="Times New Roman"/>
          <w:i/>
          <w:color w:val="000000"/>
          <w:sz w:val="24"/>
          <w:szCs w:val="24"/>
        </w:rPr>
        <w:t>International Research Journal of Engineering and Technology (IRJET)</w:t>
      </w:r>
      <w:r w:rsidRPr="008B27A0">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i/>
          <w:color w:val="000000"/>
          <w:sz w:val="24"/>
          <w:szCs w:val="24"/>
        </w:rPr>
        <w:t>5</w:t>
      </w:r>
      <w:r w:rsidRPr="008B27A0">
        <w:rPr>
          <w:rFonts w:ascii="Times New Roman" w:eastAsia="Times New Roman" w:hAnsi="Times New Roman" w:cs="Times New Roman"/>
          <w:color w:val="000000"/>
          <w:sz w:val="24"/>
          <w:szCs w:val="24"/>
        </w:rPr>
        <w:t xml:space="preserve">(2), 696-699. </w:t>
      </w:r>
      <w:hyperlink r:id="rId37">
        <w:r w:rsidRPr="008B27A0">
          <w:rPr>
            <w:rFonts w:ascii="Times New Roman" w:eastAsia="Times New Roman" w:hAnsi="Times New Roman" w:cs="Times New Roman"/>
            <w:color w:val="1155CC"/>
            <w:sz w:val="24"/>
            <w:szCs w:val="24"/>
            <w:u w:val="single"/>
          </w:rPr>
          <w:t>https://www.irjet.net/archives/V5/i2/IRJET-V5I2154.pdf</w:t>
        </w:r>
      </w:hyperlink>
    </w:p>
    <w:p w14:paraId="0000029E" w14:textId="77777777" w:rsidR="00A031AE" w:rsidRPr="008B27A0" w:rsidRDefault="00373239" w:rsidP="003F0FE3">
      <w:pPr>
        <w:spacing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t xml:space="preserve">Senarath, </w:t>
      </w:r>
      <w:proofErr w:type="spellStart"/>
      <w:r w:rsidRPr="008B27A0">
        <w:rPr>
          <w:rFonts w:ascii="Times New Roman" w:eastAsia="Times New Roman" w:hAnsi="Times New Roman" w:cs="Times New Roman"/>
          <w:sz w:val="24"/>
          <w:szCs w:val="24"/>
        </w:rPr>
        <w:t>Udesh</w:t>
      </w:r>
      <w:proofErr w:type="spellEnd"/>
      <w:r w:rsidRPr="008B27A0">
        <w:rPr>
          <w:rFonts w:ascii="Times New Roman" w:eastAsia="Times New Roman" w:hAnsi="Times New Roman" w:cs="Times New Roman"/>
          <w:sz w:val="24"/>
          <w:szCs w:val="24"/>
        </w:rPr>
        <w:t xml:space="preserve"> </w:t>
      </w:r>
      <w:proofErr w:type="gramStart"/>
      <w:r w:rsidRPr="008B27A0">
        <w:rPr>
          <w:rFonts w:ascii="Times New Roman" w:eastAsia="Times New Roman" w:hAnsi="Times New Roman" w:cs="Times New Roman"/>
          <w:sz w:val="24"/>
          <w:szCs w:val="24"/>
        </w:rPr>
        <w:t>S..</w:t>
      </w:r>
      <w:proofErr w:type="gramEnd"/>
      <w:r w:rsidRPr="008B27A0">
        <w:rPr>
          <w:rFonts w:ascii="Times New Roman" w:eastAsia="Times New Roman" w:hAnsi="Times New Roman" w:cs="Times New Roman"/>
          <w:sz w:val="24"/>
          <w:szCs w:val="24"/>
        </w:rPr>
        <w:t xml:space="preserve"> (2021). Waterfall Methodology, Prototyping and Agile Development. 10.13140/RG.2.2.17918.72001.</w:t>
      </w:r>
    </w:p>
    <w:p w14:paraId="0000029F"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Shamala, L. F., &amp; Busula, A. O.</w:t>
      </w:r>
      <w:r w:rsidRPr="008B27A0">
        <w:rPr>
          <w:rFonts w:ascii="Times New Roman" w:eastAsia="Times New Roman" w:hAnsi="Times New Roman" w:cs="Times New Roman"/>
          <w:color w:val="000000"/>
          <w:sz w:val="24"/>
          <w:szCs w:val="24"/>
        </w:rPr>
        <w:t xml:space="preserve"> (2022). Establishment of a Digital Database for Traditional Herbal Medicines in Kenya. </w:t>
      </w:r>
      <w:r w:rsidRPr="008B27A0">
        <w:rPr>
          <w:rFonts w:ascii="Times New Roman" w:eastAsia="Times New Roman" w:hAnsi="Times New Roman" w:cs="Times New Roman"/>
          <w:i/>
          <w:color w:val="000000"/>
          <w:sz w:val="24"/>
          <w:szCs w:val="24"/>
        </w:rPr>
        <w:t>International Journal of Innovative Research and Development</w:t>
      </w:r>
      <w:r w:rsidRPr="008B27A0">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i/>
          <w:color w:val="000000"/>
          <w:sz w:val="24"/>
          <w:szCs w:val="24"/>
        </w:rPr>
        <w:t>11</w:t>
      </w:r>
      <w:r w:rsidRPr="008B27A0">
        <w:rPr>
          <w:rFonts w:ascii="Times New Roman" w:eastAsia="Times New Roman" w:hAnsi="Times New Roman" w:cs="Times New Roman"/>
          <w:color w:val="000000"/>
          <w:sz w:val="24"/>
          <w:szCs w:val="24"/>
        </w:rPr>
        <w:t xml:space="preserve">(3), 166–167. </w:t>
      </w:r>
      <w:hyperlink r:id="rId38">
        <w:r w:rsidRPr="008B27A0">
          <w:rPr>
            <w:rFonts w:ascii="Times New Roman" w:eastAsia="Times New Roman" w:hAnsi="Times New Roman" w:cs="Times New Roman"/>
            <w:color w:val="000000"/>
            <w:sz w:val="24"/>
            <w:szCs w:val="24"/>
            <w:u w:val="single"/>
          </w:rPr>
          <w:t>https://doi.org/10.</w:t>
        </w:r>
        <w:r w:rsidRPr="008B27A0">
          <w:rPr>
            <w:rFonts w:ascii="Times New Roman" w:eastAsia="Times New Roman" w:hAnsi="Times New Roman" w:cs="Times New Roman"/>
            <w:color w:val="000000"/>
            <w:sz w:val="24"/>
            <w:szCs w:val="24"/>
            <w:u w:val="single"/>
          </w:rPr>
          <w:t>24940/ijird/2022/v11/i3/mar22038</w:t>
        </w:r>
      </w:hyperlink>
    </w:p>
    <w:p w14:paraId="000002A0"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Sindiga, I., </w:t>
      </w:r>
      <w:proofErr w:type="spellStart"/>
      <w:r w:rsidRPr="008B27A0">
        <w:rPr>
          <w:rFonts w:ascii="Times New Roman" w:eastAsia="Times New Roman" w:hAnsi="Times New Roman" w:cs="Times New Roman"/>
          <w:color w:val="000000"/>
          <w:sz w:val="24"/>
          <w:szCs w:val="24"/>
        </w:rPr>
        <w:t>Nyaigotti-Chacha</w:t>
      </w:r>
      <w:proofErr w:type="spellEnd"/>
      <w:r w:rsidRPr="008B27A0">
        <w:rPr>
          <w:rFonts w:ascii="Times New Roman" w:eastAsia="Times New Roman" w:hAnsi="Times New Roman" w:cs="Times New Roman"/>
          <w:color w:val="000000"/>
          <w:sz w:val="24"/>
          <w:szCs w:val="24"/>
        </w:rPr>
        <w:t xml:space="preserve">, C., &amp; </w:t>
      </w:r>
      <w:proofErr w:type="spellStart"/>
      <w:r w:rsidRPr="008B27A0">
        <w:rPr>
          <w:rFonts w:ascii="Times New Roman" w:eastAsia="Times New Roman" w:hAnsi="Times New Roman" w:cs="Times New Roman"/>
          <w:color w:val="000000"/>
          <w:sz w:val="24"/>
          <w:szCs w:val="24"/>
        </w:rPr>
        <w:t>Kanunah</w:t>
      </w:r>
      <w:proofErr w:type="spellEnd"/>
      <w:r w:rsidRPr="008B27A0">
        <w:rPr>
          <w:rFonts w:ascii="Times New Roman" w:eastAsia="Times New Roman" w:hAnsi="Times New Roman" w:cs="Times New Roman"/>
          <w:color w:val="000000"/>
          <w:sz w:val="24"/>
          <w:szCs w:val="24"/>
        </w:rPr>
        <w:t xml:space="preserve">, M. P. (1995). </w:t>
      </w:r>
      <w:r w:rsidRPr="008B27A0">
        <w:rPr>
          <w:rFonts w:ascii="Times New Roman" w:eastAsia="Times New Roman" w:hAnsi="Times New Roman" w:cs="Times New Roman"/>
          <w:i/>
          <w:color w:val="000000"/>
          <w:sz w:val="24"/>
          <w:szCs w:val="24"/>
        </w:rPr>
        <w:t>Traditional Medicine in Africa</w:t>
      </w:r>
      <w:r w:rsidRPr="008B27A0">
        <w:rPr>
          <w:rFonts w:ascii="Times New Roman" w:eastAsia="Times New Roman" w:hAnsi="Times New Roman" w:cs="Times New Roman"/>
          <w:color w:val="000000"/>
          <w:sz w:val="24"/>
          <w:szCs w:val="24"/>
        </w:rPr>
        <w:t>. Macmillan Publishers.</w:t>
      </w:r>
    </w:p>
    <w:p w14:paraId="000002A1"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Sustainable Development Goals | United Nations Development Programme. (n.d.). UNDP.</w:t>
      </w:r>
      <w:hyperlink r:id="rId39">
        <w:r w:rsidRPr="008B27A0">
          <w:rPr>
            <w:rFonts w:ascii="Times New Roman" w:eastAsia="Times New Roman" w:hAnsi="Times New Roman" w:cs="Times New Roman"/>
            <w:color w:val="000000"/>
            <w:sz w:val="24"/>
            <w:szCs w:val="24"/>
            <w:u w:val="single"/>
          </w:rPr>
          <w:t xml:space="preserve"> https://www.undp.org/sustainable-development-goals?utm_source=EN</w:t>
        </w:r>
      </w:hyperlink>
    </w:p>
    <w:p w14:paraId="000002A2"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Tolo, Festus. M. (2013)</w:t>
      </w:r>
      <w:r w:rsidRPr="008B27A0">
        <w:rPr>
          <w:rFonts w:ascii="Times New Roman" w:eastAsia="Times New Roman" w:hAnsi="Times New Roman" w:cs="Times New Roman"/>
          <w:color w:val="000000"/>
          <w:sz w:val="24"/>
          <w:szCs w:val="24"/>
        </w:rPr>
        <w:t>. KEMRI BIOETHICS REVIEW. The Role of Traditional Medicine in Public Health, 3(2), 7–8.</w:t>
      </w:r>
      <w:hyperlink r:id="rId40">
        <w:r w:rsidRPr="008B27A0">
          <w:rPr>
            <w:rFonts w:ascii="Times New Roman" w:eastAsia="Times New Roman" w:hAnsi="Times New Roman" w:cs="Times New Roman"/>
            <w:color w:val="000000"/>
            <w:sz w:val="24"/>
            <w:szCs w:val="24"/>
            <w:u w:val="single"/>
          </w:rPr>
          <w:t xml:space="preserve"> https://www.kemri.go.ke/wp-content/uploads/2019/10/KEMRI-New</w:t>
        </w:r>
        <w:r w:rsidRPr="008B27A0">
          <w:rPr>
            <w:rFonts w:ascii="Times New Roman" w:eastAsia="Times New Roman" w:hAnsi="Times New Roman" w:cs="Times New Roman"/>
            <w:color w:val="000000"/>
            <w:sz w:val="24"/>
            <w:szCs w:val="24"/>
            <w:u w:val="single"/>
          </w:rPr>
          <w:t>sletter-volume-3-issue-2.pdf</w:t>
        </w:r>
      </w:hyperlink>
    </w:p>
    <w:p w14:paraId="000002A3" w14:textId="77777777" w:rsidR="00A031AE" w:rsidRPr="008B27A0" w:rsidRDefault="00373239" w:rsidP="003F0FE3">
      <w:pPr>
        <w:spacing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Wasson, C. S. (2005). </w:t>
      </w:r>
      <w:r w:rsidRPr="008B27A0">
        <w:rPr>
          <w:rFonts w:ascii="Times New Roman" w:eastAsia="Times New Roman" w:hAnsi="Times New Roman" w:cs="Times New Roman"/>
          <w:i/>
          <w:color w:val="000000"/>
          <w:sz w:val="24"/>
          <w:szCs w:val="24"/>
        </w:rPr>
        <w:t>System Analysis, Design, and Development: Concepts, Principles, and Practices</w:t>
      </w:r>
      <w:r w:rsidRPr="008B27A0">
        <w:rPr>
          <w:rFonts w:ascii="Times New Roman" w:eastAsia="Times New Roman" w:hAnsi="Times New Roman" w:cs="Times New Roman"/>
          <w:color w:val="000000"/>
          <w:sz w:val="24"/>
          <w:szCs w:val="24"/>
        </w:rPr>
        <w:t xml:space="preserve">. </w:t>
      </w:r>
      <w:hyperlink r:id="rId41">
        <w:r w:rsidRPr="008B27A0">
          <w:rPr>
            <w:rFonts w:ascii="Times New Roman" w:eastAsia="Times New Roman" w:hAnsi="Times New Roman" w:cs="Times New Roman"/>
            <w:color w:val="1155CC"/>
            <w:sz w:val="24"/>
            <w:szCs w:val="24"/>
            <w:u w:val="single"/>
          </w:rPr>
          <w:t>http://doi.wiley.com/10.1002/0471728241</w:t>
        </w:r>
      </w:hyperlink>
    </w:p>
    <w:p w14:paraId="000002A4" w14:textId="77777777" w:rsidR="00A031AE" w:rsidRPr="008B27A0" w:rsidRDefault="00373239" w:rsidP="003F0FE3">
      <w:pPr>
        <w:spacing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World Health Organization. </w:t>
      </w:r>
      <w:r w:rsidRPr="008B27A0">
        <w:rPr>
          <w:rFonts w:ascii="Times New Roman" w:eastAsia="Times New Roman" w:hAnsi="Times New Roman" w:cs="Times New Roman"/>
          <w:color w:val="000000"/>
          <w:sz w:val="24"/>
          <w:szCs w:val="24"/>
        </w:rPr>
        <w:t xml:space="preserve">(2014). </w:t>
      </w:r>
      <w:r w:rsidRPr="008B27A0">
        <w:rPr>
          <w:rFonts w:ascii="Times New Roman" w:eastAsia="Times New Roman" w:hAnsi="Times New Roman" w:cs="Times New Roman"/>
          <w:i/>
          <w:color w:val="000000"/>
          <w:sz w:val="24"/>
          <w:szCs w:val="24"/>
        </w:rPr>
        <w:t>WHO Traditional Medicine Strategy 2014-2023</w:t>
      </w:r>
      <w:r w:rsidRPr="008B27A0">
        <w:rPr>
          <w:rFonts w:ascii="Times New Roman" w:eastAsia="Times New Roman" w:hAnsi="Times New Roman" w:cs="Times New Roman"/>
          <w:color w:val="000000"/>
          <w:sz w:val="24"/>
          <w:szCs w:val="24"/>
        </w:rPr>
        <w:t xml:space="preserve">. </w:t>
      </w:r>
      <w:proofErr w:type="gramStart"/>
      <w:r w:rsidRPr="008B27A0">
        <w:rPr>
          <w:rFonts w:ascii="Times New Roman" w:eastAsia="Times New Roman" w:hAnsi="Times New Roman" w:cs="Times New Roman"/>
          <w:color w:val="000000"/>
          <w:sz w:val="24"/>
          <w:szCs w:val="24"/>
        </w:rPr>
        <w:t>WHO.</w:t>
      </w:r>
      <w:proofErr w:type="gramEnd"/>
      <w:hyperlink r:id="rId42">
        <w:r w:rsidRPr="008B27A0">
          <w:rPr>
            <w:rFonts w:ascii="Times New Roman" w:eastAsia="Times New Roman" w:hAnsi="Times New Roman" w:cs="Times New Roman"/>
            <w:color w:val="000000"/>
            <w:sz w:val="24"/>
            <w:szCs w:val="24"/>
            <w:u w:val="single"/>
          </w:rPr>
          <w:t xml:space="preserve"> https://apps.who.int/iris/bitstream/handle/10665/92455/9789241506090_eng.pdf</w:t>
        </w:r>
      </w:hyperlink>
    </w:p>
    <w:p w14:paraId="000002A5"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World Population Dashboar</w:t>
      </w:r>
      <w:r w:rsidRPr="008B27A0">
        <w:rPr>
          <w:rFonts w:ascii="Times New Roman" w:eastAsia="Times New Roman" w:hAnsi="Times New Roman" w:cs="Times New Roman"/>
          <w:color w:val="000000"/>
          <w:sz w:val="24"/>
          <w:szCs w:val="24"/>
        </w:rPr>
        <w:t xml:space="preserve">d-Kenya. (2022). United Nations Population Fund. </w:t>
      </w:r>
      <w:r w:rsidRPr="008B27A0">
        <w:rPr>
          <w:rFonts w:ascii="Times New Roman" w:eastAsia="Times New Roman" w:hAnsi="Times New Roman" w:cs="Times New Roman"/>
          <w:color w:val="000000"/>
          <w:sz w:val="24"/>
          <w:szCs w:val="24"/>
          <w:u w:val="single"/>
        </w:rPr>
        <w:t>https://www.unfpa.org/data/world-population/KE</w:t>
      </w:r>
    </w:p>
    <w:p w14:paraId="000002A6" w14:textId="77777777" w:rsidR="00A031AE" w:rsidRPr="008B27A0" w:rsidRDefault="00373239" w:rsidP="003F0FE3">
      <w:pPr>
        <w:spacing w:before="200" w:line="240" w:lineRule="auto"/>
        <w:ind w:leftChars="0" w:left="864" w:hangingChars="360" w:hanging="864"/>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 xml:space="preserve">Yuan, H., Ma, Q., Ye, L., &amp; Piao, G. (2016). The Traditional Medicine and Modern Medicine from Natural Products. </w:t>
      </w:r>
      <w:r w:rsidRPr="008B27A0">
        <w:rPr>
          <w:rFonts w:ascii="Times New Roman" w:eastAsia="Times New Roman" w:hAnsi="Times New Roman" w:cs="Times New Roman"/>
          <w:i/>
          <w:color w:val="000000"/>
          <w:sz w:val="24"/>
          <w:szCs w:val="24"/>
        </w:rPr>
        <w:t>Molecules</w:t>
      </w:r>
      <w:r w:rsidRPr="008B27A0">
        <w:rPr>
          <w:rFonts w:ascii="Times New Roman" w:eastAsia="Times New Roman" w:hAnsi="Times New Roman" w:cs="Times New Roman"/>
          <w:color w:val="000000"/>
          <w:sz w:val="24"/>
          <w:szCs w:val="24"/>
        </w:rPr>
        <w:t xml:space="preserve">, </w:t>
      </w:r>
      <w:r w:rsidRPr="008B27A0">
        <w:rPr>
          <w:rFonts w:ascii="Times New Roman" w:eastAsia="Times New Roman" w:hAnsi="Times New Roman" w:cs="Times New Roman"/>
          <w:i/>
          <w:color w:val="000000"/>
          <w:sz w:val="24"/>
          <w:szCs w:val="24"/>
        </w:rPr>
        <w:t>21</w:t>
      </w:r>
      <w:r w:rsidRPr="008B27A0">
        <w:rPr>
          <w:rFonts w:ascii="Times New Roman" w:eastAsia="Times New Roman" w:hAnsi="Times New Roman" w:cs="Times New Roman"/>
          <w:color w:val="000000"/>
          <w:sz w:val="24"/>
          <w:szCs w:val="24"/>
        </w:rPr>
        <w:t>(5), 559.</w:t>
      </w:r>
      <w:hyperlink r:id="rId43">
        <w:r w:rsidRPr="008B27A0">
          <w:rPr>
            <w:rFonts w:ascii="Times New Roman" w:eastAsia="Times New Roman" w:hAnsi="Times New Roman" w:cs="Times New Roman"/>
            <w:color w:val="000000"/>
            <w:sz w:val="24"/>
            <w:szCs w:val="24"/>
            <w:u w:val="single"/>
          </w:rPr>
          <w:t xml:space="preserve"> https://doi.org/10.3390/molecules21050559</w:t>
        </w:r>
      </w:hyperlink>
    </w:p>
    <w:p w14:paraId="000002A7" w14:textId="77777777" w:rsidR="00A031AE" w:rsidRPr="008B27A0" w:rsidRDefault="00A031AE" w:rsidP="00964488">
      <w:pPr>
        <w:ind w:left="0" w:hanging="2"/>
        <w:jc w:val="both"/>
        <w:rPr>
          <w:rFonts w:ascii="Times New Roman" w:eastAsia="Times New Roman" w:hAnsi="Times New Roman" w:cs="Times New Roman"/>
          <w:sz w:val="24"/>
          <w:szCs w:val="24"/>
        </w:rPr>
      </w:pPr>
    </w:p>
    <w:p w14:paraId="000002A8"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hAnsi="Times New Roman" w:cs="Times New Roman"/>
          <w:sz w:val="24"/>
          <w:szCs w:val="24"/>
        </w:rPr>
        <w:br w:type="page"/>
      </w:r>
    </w:p>
    <w:p w14:paraId="000002A9" w14:textId="77777777" w:rsidR="00A031AE" w:rsidRPr="008B27A0" w:rsidRDefault="00373239" w:rsidP="00964488">
      <w:pPr>
        <w:pStyle w:val="Heading2"/>
        <w:spacing w:before="280" w:after="120" w:afterAutospacing="0" w:line="360" w:lineRule="auto"/>
        <w:ind w:left="0" w:hanging="2"/>
        <w:jc w:val="both"/>
        <w:rPr>
          <w:szCs w:val="24"/>
        </w:rPr>
      </w:pPr>
      <w:bookmarkStart w:id="78" w:name="_Toc137125171"/>
      <w:r w:rsidRPr="008B27A0">
        <w:rPr>
          <w:szCs w:val="24"/>
        </w:rPr>
        <w:t>APPENDIX I</w:t>
      </w:r>
      <w:bookmarkEnd w:id="78"/>
    </w:p>
    <w:p w14:paraId="000002AA"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INTERVIEW QUESTIONS FOR THE HERBALIST</w:t>
      </w:r>
    </w:p>
    <w:p w14:paraId="000002AB"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br/>
      </w:r>
    </w:p>
    <w:p w14:paraId="000002AC" w14:textId="77777777" w:rsidR="00A031AE" w:rsidRPr="008B27A0" w:rsidRDefault="00373239" w:rsidP="00964488">
      <w:pPr>
        <w:numPr>
          <w:ilvl w:val="0"/>
          <w:numId w:val="4"/>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Gender of the herbalist?</w:t>
      </w:r>
    </w:p>
    <w:p w14:paraId="000002AD" w14:textId="77777777" w:rsidR="00A031AE" w:rsidRPr="008B27A0" w:rsidRDefault="00373239" w:rsidP="00964488">
      <w:pPr>
        <w:numPr>
          <w:ilvl w:val="0"/>
          <w:numId w:val="4"/>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Age of herbalist?</w:t>
      </w:r>
    </w:p>
    <w:p w14:paraId="000002AE" w14:textId="77777777" w:rsidR="00A031AE" w:rsidRPr="008B27A0" w:rsidRDefault="00373239" w:rsidP="00964488">
      <w:pPr>
        <w:numPr>
          <w:ilvl w:val="0"/>
          <w:numId w:val="4"/>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How did you learn about traditional medicinal herbs?</w:t>
      </w:r>
    </w:p>
    <w:p w14:paraId="000002AF" w14:textId="77777777" w:rsidR="00A031AE" w:rsidRPr="008B27A0" w:rsidRDefault="00373239" w:rsidP="00964488">
      <w:pPr>
        <w:numPr>
          <w:ilvl w:val="0"/>
          <w:numId w:val="4"/>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How long have you practised making traditional medicinal herbs?</w:t>
      </w:r>
    </w:p>
    <w:p w14:paraId="000002B0" w14:textId="77777777" w:rsidR="00A031AE" w:rsidRPr="008B27A0" w:rsidRDefault="00373239" w:rsidP="00964488">
      <w:pPr>
        <w:numPr>
          <w:ilvl w:val="0"/>
          <w:numId w:val="4"/>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Do you sell traditional medicinal herbs?</w:t>
      </w:r>
    </w:p>
    <w:p w14:paraId="000002B1" w14:textId="77777777" w:rsidR="00A031AE" w:rsidRPr="008B27A0" w:rsidRDefault="00373239" w:rsidP="00964488">
      <w:pPr>
        <w:numPr>
          <w:ilvl w:val="0"/>
          <w:numId w:val="4"/>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If yes, how do you package it?</w:t>
      </w:r>
    </w:p>
    <w:p w14:paraId="000002B2" w14:textId="77777777" w:rsidR="00A031AE" w:rsidRPr="008B27A0" w:rsidRDefault="00373239" w:rsidP="00964488">
      <w:pPr>
        <w:numPr>
          <w:ilvl w:val="0"/>
          <w:numId w:val="4"/>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What is the reason for exploring the traditional medicinal herbs se</w:t>
      </w:r>
      <w:r w:rsidRPr="008B27A0">
        <w:rPr>
          <w:rFonts w:ascii="Times New Roman" w:eastAsia="Times New Roman" w:hAnsi="Times New Roman" w:cs="Times New Roman"/>
          <w:color w:val="000000"/>
          <w:sz w:val="24"/>
          <w:szCs w:val="24"/>
        </w:rPr>
        <w:t>ctor?</w:t>
      </w:r>
    </w:p>
    <w:p w14:paraId="000002B3" w14:textId="77777777" w:rsidR="00A031AE" w:rsidRPr="008B27A0" w:rsidRDefault="00373239" w:rsidP="00964488">
      <w:pPr>
        <w:numPr>
          <w:ilvl w:val="0"/>
          <w:numId w:val="4"/>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What is the importance of traditional medicinal herbs to the Kikuyu community?</w:t>
      </w:r>
    </w:p>
    <w:p w14:paraId="000002B4" w14:textId="77777777" w:rsidR="00A031AE" w:rsidRPr="008B27A0" w:rsidRDefault="00373239" w:rsidP="00964488">
      <w:pPr>
        <w:numPr>
          <w:ilvl w:val="0"/>
          <w:numId w:val="4"/>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Where do you get the traditional medicinal herbs?</w:t>
      </w:r>
    </w:p>
    <w:p w14:paraId="000002B5" w14:textId="77777777" w:rsidR="00A031AE" w:rsidRPr="008B27A0" w:rsidRDefault="00373239" w:rsidP="00964488">
      <w:pPr>
        <w:numPr>
          <w:ilvl w:val="0"/>
          <w:numId w:val="4"/>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What are the challenges of identifying traditional medicinal herbs? </w:t>
      </w:r>
    </w:p>
    <w:p w14:paraId="000002B6" w14:textId="77777777" w:rsidR="00A031AE" w:rsidRPr="008B27A0" w:rsidRDefault="00373239" w:rsidP="00964488">
      <w:pPr>
        <w:numPr>
          <w:ilvl w:val="0"/>
          <w:numId w:val="4"/>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What are the traditional medicinal herbs used by the</w:t>
      </w:r>
      <w:r w:rsidRPr="008B27A0">
        <w:rPr>
          <w:rFonts w:ascii="Times New Roman" w:eastAsia="Times New Roman" w:hAnsi="Times New Roman" w:cs="Times New Roman"/>
          <w:color w:val="000000"/>
          <w:sz w:val="24"/>
          <w:szCs w:val="24"/>
        </w:rPr>
        <w:t xml:space="preserve"> Kikuyu community and what disease do they cure?</w:t>
      </w:r>
    </w:p>
    <w:p w14:paraId="000002B7" w14:textId="77777777" w:rsidR="00A031AE" w:rsidRPr="008B27A0" w:rsidRDefault="00373239" w:rsidP="00964488">
      <w:pPr>
        <w:numPr>
          <w:ilvl w:val="0"/>
          <w:numId w:val="4"/>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How are the traditional medicinal herbs prepared?</w:t>
      </w:r>
    </w:p>
    <w:p w14:paraId="000002B8" w14:textId="77777777" w:rsidR="00A031AE" w:rsidRPr="008B27A0" w:rsidRDefault="00373239" w:rsidP="00964488">
      <w:pPr>
        <w:numPr>
          <w:ilvl w:val="0"/>
          <w:numId w:val="4"/>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What part of the traditional medicinal herb is used?</w:t>
      </w:r>
    </w:p>
    <w:p w14:paraId="000002B9" w14:textId="77777777" w:rsidR="00A031AE" w:rsidRPr="008B27A0" w:rsidRDefault="00373239" w:rsidP="00964488">
      <w:pPr>
        <w:numPr>
          <w:ilvl w:val="0"/>
          <w:numId w:val="4"/>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Can pictures of the traditional medicinal herbs be taken?</w:t>
      </w:r>
    </w:p>
    <w:p w14:paraId="000002BA" w14:textId="77777777" w:rsidR="00A031AE" w:rsidRPr="008B27A0" w:rsidRDefault="00373239" w:rsidP="00964488">
      <w:pPr>
        <w:numPr>
          <w:ilvl w:val="0"/>
          <w:numId w:val="4"/>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Other than curing disease, what else can the t</w:t>
      </w:r>
      <w:r w:rsidRPr="008B27A0">
        <w:rPr>
          <w:rFonts w:ascii="Times New Roman" w:eastAsia="Times New Roman" w:hAnsi="Times New Roman" w:cs="Times New Roman"/>
          <w:color w:val="000000"/>
          <w:sz w:val="24"/>
          <w:szCs w:val="24"/>
        </w:rPr>
        <w:t>raditional medicinal herbs be used for?</w:t>
      </w:r>
    </w:p>
    <w:p w14:paraId="000002BB"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sz w:val="24"/>
          <w:szCs w:val="24"/>
        </w:rPr>
        <w:br/>
      </w:r>
      <w:r w:rsidRPr="008B27A0">
        <w:rPr>
          <w:rFonts w:ascii="Times New Roman" w:eastAsia="Times New Roman" w:hAnsi="Times New Roman" w:cs="Times New Roman"/>
          <w:sz w:val="24"/>
          <w:szCs w:val="24"/>
        </w:rPr>
        <w:br/>
      </w:r>
      <w:r w:rsidRPr="008B27A0">
        <w:rPr>
          <w:rFonts w:ascii="Times New Roman" w:eastAsia="Times New Roman" w:hAnsi="Times New Roman" w:cs="Times New Roman"/>
          <w:sz w:val="24"/>
          <w:szCs w:val="24"/>
        </w:rPr>
        <w:br/>
      </w:r>
    </w:p>
    <w:p w14:paraId="000002BC" w14:textId="77777777" w:rsidR="00A031AE" w:rsidRPr="008B27A0" w:rsidRDefault="00373239" w:rsidP="00964488">
      <w:pPr>
        <w:ind w:left="0" w:hanging="2"/>
        <w:jc w:val="both"/>
        <w:rPr>
          <w:rFonts w:ascii="Times New Roman" w:eastAsia="Times New Roman" w:hAnsi="Times New Roman" w:cs="Times New Roman"/>
          <w:color w:val="000000"/>
          <w:sz w:val="24"/>
          <w:szCs w:val="24"/>
        </w:rPr>
      </w:pPr>
      <w:r w:rsidRPr="008B27A0">
        <w:rPr>
          <w:rFonts w:ascii="Times New Roman" w:hAnsi="Times New Roman" w:cs="Times New Roman"/>
          <w:sz w:val="24"/>
          <w:szCs w:val="24"/>
        </w:rPr>
        <w:br w:type="page"/>
      </w:r>
    </w:p>
    <w:p w14:paraId="000002BD" w14:textId="77777777" w:rsidR="00A031AE" w:rsidRPr="008B27A0" w:rsidRDefault="00373239" w:rsidP="00964488">
      <w:pPr>
        <w:ind w:left="0" w:hanging="2"/>
        <w:jc w:val="both"/>
        <w:rPr>
          <w:rFonts w:ascii="Times New Roman" w:eastAsia="Times New Roman" w:hAnsi="Times New Roman" w:cs="Times New Roman"/>
          <w:sz w:val="24"/>
          <w:szCs w:val="24"/>
        </w:rPr>
      </w:pPr>
      <w:r w:rsidRPr="008B27A0">
        <w:rPr>
          <w:rFonts w:ascii="Times New Roman" w:eastAsia="Times New Roman" w:hAnsi="Times New Roman" w:cs="Times New Roman"/>
          <w:color w:val="000000"/>
          <w:sz w:val="24"/>
          <w:szCs w:val="24"/>
        </w:rPr>
        <w:t>INTERVIEW QUESTIONS FOR THE RESPONDENTS</w:t>
      </w:r>
    </w:p>
    <w:p w14:paraId="000002BE" w14:textId="77777777" w:rsidR="00A031AE" w:rsidRPr="008B27A0" w:rsidRDefault="00373239" w:rsidP="00964488">
      <w:pPr>
        <w:numPr>
          <w:ilvl w:val="0"/>
          <w:numId w:val="1"/>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Age of the respondent?</w:t>
      </w:r>
    </w:p>
    <w:p w14:paraId="000002BF" w14:textId="77777777" w:rsidR="00A031AE" w:rsidRPr="008B27A0" w:rsidRDefault="00373239" w:rsidP="00964488">
      <w:pPr>
        <w:numPr>
          <w:ilvl w:val="0"/>
          <w:numId w:val="1"/>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Gender of the respondent?</w:t>
      </w:r>
    </w:p>
    <w:p w14:paraId="000002C0" w14:textId="77777777" w:rsidR="00A031AE" w:rsidRPr="008B27A0" w:rsidRDefault="00373239" w:rsidP="00964488">
      <w:pPr>
        <w:numPr>
          <w:ilvl w:val="0"/>
          <w:numId w:val="1"/>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Do you use traditional medicinal herbs?</w:t>
      </w:r>
    </w:p>
    <w:p w14:paraId="000002C1" w14:textId="77777777" w:rsidR="00A031AE" w:rsidRPr="008B27A0" w:rsidRDefault="00373239" w:rsidP="00964488">
      <w:pPr>
        <w:numPr>
          <w:ilvl w:val="0"/>
          <w:numId w:val="1"/>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If yes, which traditional medicinal herbs do you use and what disease does it cure?</w:t>
      </w:r>
    </w:p>
    <w:p w14:paraId="000002C2" w14:textId="77777777" w:rsidR="00A031AE" w:rsidRPr="008B27A0" w:rsidRDefault="00373239" w:rsidP="00964488">
      <w:pPr>
        <w:numPr>
          <w:ilvl w:val="0"/>
          <w:numId w:val="1"/>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What is the method of preparation for the traditional medicinal herbs?</w:t>
      </w:r>
    </w:p>
    <w:p w14:paraId="000002C3" w14:textId="77777777" w:rsidR="00A031AE" w:rsidRPr="008B27A0" w:rsidRDefault="00373239" w:rsidP="00964488">
      <w:pPr>
        <w:numPr>
          <w:ilvl w:val="0"/>
          <w:numId w:val="1"/>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What are the challenges you experience when identifying traditional medicinal herbs?</w:t>
      </w:r>
    </w:p>
    <w:p w14:paraId="000002C4" w14:textId="77777777" w:rsidR="00A031AE" w:rsidRPr="008B27A0" w:rsidRDefault="00373239" w:rsidP="00964488">
      <w:pPr>
        <w:numPr>
          <w:ilvl w:val="0"/>
          <w:numId w:val="1"/>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Are there any he</w:t>
      </w:r>
      <w:r w:rsidRPr="008B27A0">
        <w:rPr>
          <w:rFonts w:ascii="Times New Roman" w:eastAsia="Times New Roman" w:hAnsi="Times New Roman" w:cs="Times New Roman"/>
          <w:color w:val="000000"/>
          <w:sz w:val="24"/>
          <w:szCs w:val="24"/>
        </w:rPr>
        <w:t>rbalists you visit to help with the usage of traditional medicinal herbs?</w:t>
      </w:r>
    </w:p>
    <w:p w14:paraId="000002C5" w14:textId="77777777" w:rsidR="00A031AE" w:rsidRPr="008B27A0" w:rsidRDefault="00373239" w:rsidP="00964488">
      <w:pPr>
        <w:numPr>
          <w:ilvl w:val="0"/>
          <w:numId w:val="1"/>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If yes, how do you access the herbalists?</w:t>
      </w:r>
    </w:p>
    <w:p w14:paraId="000002C6" w14:textId="77777777" w:rsidR="00A031AE" w:rsidRPr="008B27A0" w:rsidRDefault="00373239" w:rsidP="00964488">
      <w:pPr>
        <w:numPr>
          <w:ilvl w:val="0"/>
          <w:numId w:val="1"/>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What are the challenges of identifying herbalists?</w:t>
      </w:r>
    </w:p>
    <w:p w14:paraId="000002C7" w14:textId="77777777" w:rsidR="00A031AE" w:rsidRPr="008B27A0" w:rsidRDefault="00373239" w:rsidP="00964488">
      <w:pPr>
        <w:numPr>
          <w:ilvl w:val="0"/>
          <w:numId w:val="1"/>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Why do you use traditional medicinal herbs?</w:t>
      </w:r>
    </w:p>
    <w:p w14:paraId="000002C8" w14:textId="77777777" w:rsidR="00A031AE" w:rsidRPr="008B27A0" w:rsidRDefault="00373239" w:rsidP="00964488">
      <w:pPr>
        <w:numPr>
          <w:ilvl w:val="0"/>
          <w:numId w:val="1"/>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Are you content with traditional medicinal he</w:t>
      </w:r>
      <w:r w:rsidRPr="008B27A0">
        <w:rPr>
          <w:rFonts w:ascii="Times New Roman" w:eastAsia="Times New Roman" w:hAnsi="Times New Roman" w:cs="Times New Roman"/>
          <w:color w:val="000000"/>
          <w:sz w:val="24"/>
          <w:szCs w:val="24"/>
        </w:rPr>
        <w:t>rbs?</w:t>
      </w:r>
    </w:p>
    <w:p w14:paraId="000002C9" w14:textId="77777777" w:rsidR="00A031AE" w:rsidRPr="008B27A0" w:rsidRDefault="00373239" w:rsidP="00964488">
      <w:pPr>
        <w:numPr>
          <w:ilvl w:val="0"/>
          <w:numId w:val="1"/>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Do you use contemporary medicine together with traditional medicinal herbs?</w:t>
      </w:r>
    </w:p>
    <w:p w14:paraId="000002CA" w14:textId="77777777" w:rsidR="00A031AE" w:rsidRPr="008B27A0" w:rsidRDefault="00373239" w:rsidP="00964488">
      <w:pPr>
        <w:numPr>
          <w:ilvl w:val="0"/>
          <w:numId w:val="1"/>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If yes, in what situation do you do so?</w:t>
      </w:r>
    </w:p>
    <w:p w14:paraId="000002CB" w14:textId="77777777" w:rsidR="00A031AE" w:rsidRPr="008B27A0" w:rsidRDefault="00373239" w:rsidP="00964488">
      <w:pPr>
        <w:numPr>
          <w:ilvl w:val="0"/>
          <w:numId w:val="1"/>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Do you understand what a system is?</w:t>
      </w:r>
    </w:p>
    <w:p w14:paraId="000002CC" w14:textId="77777777" w:rsidR="00A031AE" w:rsidRPr="008B27A0" w:rsidRDefault="00373239" w:rsidP="00964488">
      <w:pPr>
        <w:numPr>
          <w:ilvl w:val="0"/>
          <w:numId w:val="1"/>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If yes, do you think the use of a system will help the use of traditional medicinal herbs?</w:t>
      </w:r>
    </w:p>
    <w:p w14:paraId="000002CD" w14:textId="77777777" w:rsidR="00A031AE" w:rsidRPr="008B27A0" w:rsidRDefault="00373239" w:rsidP="00964488">
      <w:pPr>
        <w:numPr>
          <w:ilvl w:val="0"/>
          <w:numId w:val="1"/>
        </w:numPr>
        <w:ind w:left="0" w:hanging="2"/>
        <w:jc w:val="both"/>
        <w:rPr>
          <w:rFonts w:ascii="Times New Roman" w:eastAsia="Times New Roman" w:hAnsi="Times New Roman" w:cs="Times New Roman"/>
          <w:color w:val="000000"/>
          <w:sz w:val="24"/>
          <w:szCs w:val="24"/>
        </w:rPr>
      </w:pPr>
      <w:r w:rsidRPr="008B27A0">
        <w:rPr>
          <w:rFonts w:ascii="Times New Roman" w:eastAsia="Times New Roman" w:hAnsi="Times New Roman" w:cs="Times New Roman"/>
          <w:color w:val="000000"/>
          <w:sz w:val="24"/>
          <w:szCs w:val="24"/>
        </w:rPr>
        <w:t>What are the system user requirements you would require as a user?</w:t>
      </w:r>
    </w:p>
    <w:p w14:paraId="000002CE" w14:textId="77777777" w:rsidR="00A031AE" w:rsidRPr="008B27A0" w:rsidRDefault="00A031AE" w:rsidP="00964488">
      <w:pPr>
        <w:ind w:left="0" w:hanging="2"/>
        <w:jc w:val="both"/>
        <w:rPr>
          <w:rFonts w:ascii="Times New Roman" w:eastAsia="Times New Roman" w:hAnsi="Times New Roman" w:cs="Times New Roman"/>
          <w:sz w:val="24"/>
          <w:szCs w:val="24"/>
        </w:rPr>
      </w:pPr>
    </w:p>
    <w:sectPr w:rsidR="00A031AE" w:rsidRPr="008B27A0">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14754" w14:textId="77777777" w:rsidR="00000000" w:rsidRDefault="00373239">
      <w:pPr>
        <w:spacing w:after="0" w:line="240" w:lineRule="auto"/>
        <w:ind w:left="0" w:hanging="2"/>
      </w:pPr>
      <w:r>
        <w:separator/>
      </w:r>
    </w:p>
  </w:endnote>
  <w:endnote w:type="continuationSeparator" w:id="0">
    <w:p w14:paraId="02521A86" w14:textId="77777777" w:rsidR="00000000" w:rsidRDefault="0037323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0D66" w14:textId="77777777" w:rsidR="003F0FE3" w:rsidRDefault="003F0FE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35978192"/>
      <w:docPartObj>
        <w:docPartGallery w:val="Page Numbers (Bottom of Page)"/>
        <w:docPartUnique/>
      </w:docPartObj>
    </w:sdtPr>
    <w:sdtEndPr>
      <w:rPr>
        <w:noProof/>
      </w:rPr>
    </w:sdtEndPr>
    <w:sdtContent>
      <w:p w14:paraId="61EB9141" w14:textId="4BE0B838" w:rsidR="003F0FE3" w:rsidRPr="003F0FE3" w:rsidRDefault="003F0FE3">
        <w:pPr>
          <w:pStyle w:val="Footer"/>
          <w:ind w:left="0" w:hanging="2"/>
          <w:jc w:val="center"/>
          <w:rPr>
            <w:rFonts w:ascii="Times New Roman" w:hAnsi="Times New Roman" w:cs="Times New Roman"/>
            <w:sz w:val="24"/>
            <w:szCs w:val="24"/>
          </w:rPr>
        </w:pPr>
        <w:r w:rsidRPr="003F0FE3">
          <w:rPr>
            <w:rFonts w:ascii="Times New Roman" w:hAnsi="Times New Roman" w:cs="Times New Roman"/>
            <w:sz w:val="24"/>
            <w:szCs w:val="24"/>
          </w:rPr>
          <w:fldChar w:fldCharType="begin"/>
        </w:r>
        <w:r w:rsidRPr="003F0FE3">
          <w:rPr>
            <w:rFonts w:ascii="Times New Roman" w:hAnsi="Times New Roman" w:cs="Times New Roman"/>
            <w:sz w:val="24"/>
            <w:szCs w:val="24"/>
          </w:rPr>
          <w:instrText xml:space="preserve"> PAGE   \* MERGEFORMAT </w:instrText>
        </w:r>
        <w:r w:rsidRPr="003F0FE3">
          <w:rPr>
            <w:rFonts w:ascii="Times New Roman" w:hAnsi="Times New Roman" w:cs="Times New Roman"/>
            <w:sz w:val="24"/>
            <w:szCs w:val="24"/>
          </w:rPr>
          <w:fldChar w:fldCharType="separate"/>
        </w:r>
        <w:r w:rsidRPr="003F0FE3">
          <w:rPr>
            <w:rFonts w:ascii="Times New Roman" w:hAnsi="Times New Roman" w:cs="Times New Roman"/>
            <w:noProof/>
            <w:sz w:val="24"/>
            <w:szCs w:val="24"/>
          </w:rPr>
          <w:t>2</w:t>
        </w:r>
        <w:r w:rsidRPr="003F0FE3">
          <w:rPr>
            <w:rFonts w:ascii="Times New Roman" w:hAnsi="Times New Roman" w:cs="Times New Roman"/>
            <w:noProof/>
            <w:sz w:val="24"/>
            <w:szCs w:val="24"/>
          </w:rPr>
          <w:fldChar w:fldCharType="end"/>
        </w:r>
      </w:p>
    </w:sdtContent>
  </w:sdt>
  <w:p w14:paraId="5CDC8DD6" w14:textId="77777777" w:rsidR="003F0FE3" w:rsidRDefault="003F0FE3">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B99BC" w14:textId="77777777" w:rsidR="003F0FE3" w:rsidRDefault="003F0FE3">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692C" w14:textId="77777777" w:rsidR="00000000" w:rsidRDefault="00373239">
      <w:pPr>
        <w:spacing w:after="0" w:line="240" w:lineRule="auto"/>
        <w:ind w:left="0" w:hanging="2"/>
      </w:pPr>
      <w:r>
        <w:separator/>
      </w:r>
    </w:p>
  </w:footnote>
  <w:footnote w:type="continuationSeparator" w:id="0">
    <w:p w14:paraId="0EEC0C37" w14:textId="77777777" w:rsidR="00000000" w:rsidRDefault="00373239">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16B74" w14:textId="77777777" w:rsidR="003F0FE3" w:rsidRDefault="003F0FE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E55D" w14:textId="77777777" w:rsidR="003F0FE3" w:rsidRDefault="003F0FE3">
    <w:pPr>
      <w:pBdr>
        <w:top w:val="nil"/>
        <w:left w:val="nil"/>
        <w:bottom w:val="nil"/>
        <w:right w:val="nil"/>
        <w:between w:val="nil"/>
      </w:pBdr>
      <w:spacing w:after="0" w:line="240" w:lineRule="auto"/>
      <w:ind w:left="0" w:hanging="2"/>
      <w:jc w:val="center"/>
      <w:rPr>
        <w:rFonts w:ascii="Times New Roman" w:eastAsia="Times New Roman" w:hAnsi="Times New Roman" w:cs="Times New Roman"/>
        <w:sz w:val="24"/>
        <w:szCs w:val="24"/>
      </w:rPr>
    </w:pPr>
  </w:p>
  <w:p w14:paraId="7D7447B2" w14:textId="77777777" w:rsidR="003F0FE3" w:rsidRDefault="003F0FE3">
    <w:pPr>
      <w:pBdr>
        <w:top w:val="nil"/>
        <w:left w:val="nil"/>
        <w:bottom w:val="nil"/>
        <w:right w:val="nil"/>
        <w:between w:val="nil"/>
      </w:pBdr>
      <w:spacing w:after="0" w:line="240" w:lineRule="auto"/>
      <w:ind w:left="0" w:hanging="2"/>
      <w:jc w:val="center"/>
      <w:rPr>
        <w:rFonts w:ascii="Times New Roman" w:eastAsia="Times New Roman" w:hAnsi="Times New Roman" w:cs="Times New Roman"/>
        <w:sz w:val="24"/>
        <w:szCs w:val="24"/>
      </w:rPr>
    </w:pPr>
  </w:p>
  <w:p w14:paraId="000002D0" w14:textId="77777777" w:rsidR="00A031AE" w:rsidRDefault="00A031AE">
    <w:pPr>
      <w:pBdr>
        <w:top w:val="nil"/>
        <w:left w:val="nil"/>
        <w:bottom w:val="nil"/>
        <w:right w:val="nil"/>
        <w:between w:val="nil"/>
      </w:pBdr>
      <w:spacing w:after="0"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4E5E3" w14:textId="77777777" w:rsidR="003F0FE3" w:rsidRDefault="003F0FE3">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40F"/>
    <w:multiLevelType w:val="hybridMultilevel"/>
    <w:tmpl w:val="A4E8DD56"/>
    <w:lvl w:ilvl="0" w:tplc="0409001B">
      <w:start w:val="1"/>
      <w:numFmt w:val="lowerRoman"/>
      <w:lvlText w:val="%1."/>
      <w:lvlJc w:val="righ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B1B2DCF"/>
    <w:multiLevelType w:val="multilevel"/>
    <w:tmpl w:val="3D368C54"/>
    <w:lvl w:ilvl="0">
      <w:start w:val="295618824"/>
      <w:numFmt w:val="lowerRoman"/>
      <w:lvlText w:val="%1."/>
      <w:lvlJc w:val="right"/>
      <w:pPr>
        <w:ind w:left="0" w:firstLine="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1928499F"/>
    <w:multiLevelType w:val="hybridMultilevel"/>
    <w:tmpl w:val="3A66BA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27A9C"/>
    <w:multiLevelType w:val="hybridMultilevel"/>
    <w:tmpl w:val="0EAE7D24"/>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60400B0"/>
    <w:multiLevelType w:val="multilevel"/>
    <w:tmpl w:val="FE6866B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15:restartNumberingAfterBreak="0">
    <w:nsid w:val="36592A7E"/>
    <w:multiLevelType w:val="hybridMultilevel"/>
    <w:tmpl w:val="CB6A2A88"/>
    <w:lvl w:ilvl="0" w:tplc="0409001B">
      <w:start w:val="1"/>
      <w:numFmt w:val="lowerRoman"/>
      <w:lvlText w:val="%1."/>
      <w:lvlJc w:val="righ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6" w15:restartNumberingAfterBreak="0">
    <w:nsid w:val="38194AFF"/>
    <w:multiLevelType w:val="multilevel"/>
    <w:tmpl w:val="B95ED26C"/>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15:restartNumberingAfterBreak="0">
    <w:nsid w:val="3C9722B3"/>
    <w:multiLevelType w:val="hybridMultilevel"/>
    <w:tmpl w:val="CD560FC0"/>
    <w:lvl w:ilvl="0" w:tplc="0409001B">
      <w:start w:val="1"/>
      <w:numFmt w:val="lowerRoman"/>
      <w:lvlText w:val="%1."/>
      <w:lvlJc w:val="righ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8" w15:restartNumberingAfterBreak="0">
    <w:nsid w:val="516E341F"/>
    <w:multiLevelType w:val="multilevel"/>
    <w:tmpl w:val="6EA2B7F4"/>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8146A5"/>
    <w:multiLevelType w:val="multilevel"/>
    <w:tmpl w:val="BA0851B6"/>
    <w:lvl w:ilvl="0">
      <w:start w:val="1"/>
      <w:numFmt w:val="decimal"/>
      <w:lvlText w:val="%1"/>
      <w:lvlJc w:val="left"/>
      <w:pPr>
        <w:ind w:left="360" w:hanging="360"/>
      </w:pPr>
      <w:rPr>
        <w:rFonts w:ascii="Calibri" w:eastAsia="Calibri" w:hAnsi="Calibri" w:cs="Calibri" w:hint="default"/>
        <w:sz w:val="22"/>
      </w:rPr>
    </w:lvl>
    <w:lvl w:ilvl="1">
      <w:start w:val="6"/>
      <w:numFmt w:val="decimal"/>
      <w:lvlText w:val="%1.%2"/>
      <w:lvlJc w:val="left"/>
      <w:pPr>
        <w:ind w:left="360" w:hanging="360"/>
      </w:pPr>
      <w:rPr>
        <w:rFonts w:ascii="Calibri" w:eastAsia="Calibri" w:hAnsi="Calibri" w:cs="Calibri" w:hint="default"/>
        <w:sz w:val="22"/>
      </w:rPr>
    </w:lvl>
    <w:lvl w:ilvl="2">
      <w:start w:val="1"/>
      <w:numFmt w:val="decimal"/>
      <w:lvlText w:val="%1.%2.%3"/>
      <w:lvlJc w:val="left"/>
      <w:pPr>
        <w:ind w:left="720" w:hanging="720"/>
      </w:pPr>
      <w:rPr>
        <w:rFonts w:ascii="Calibri" w:eastAsia="Calibri" w:hAnsi="Calibri" w:cs="Calibri" w:hint="default"/>
        <w:sz w:val="22"/>
      </w:rPr>
    </w:lvl>
    <w:lvl w:ilvl="3">
      <w:start w:val="1"/>
      <w:numFmt w:val="decimal"/>
      <w:lvlText w:val="%1.%2.%3.%4"/>
      <w:lvlJc w:val="left"/>
      <w:pPr>
        <w:ind w:left="720" w:hanging="720"/>
      </w:pPr>
      <w:rPr>
        <w:rFonts w:ascii="Calibri" w:eastAsia="Calibri" w:hAnsi="Calibri" w:cs="Calibri" w:hint="default"/>
        <w:sz w:val="22"/>
      </w:rPr>
    </w:lvl>
    <w:lvl w:ilvl="4">
      <w:start w:val="1"/>
      <w:numFmt w:val="decimal"/>
      <w:lvlText w:val="%1.%2.%3.%4.%5"/>
      <w:lvlJc w:val="left"/>
      <w:pPr>
        <w:ind w:left="1080" w:hanging="1080"/>
      </w:pPr>
      <w:rPr>
        <w:rFonts w:ascii="Calibri" w:eastAsia="Calibri" w:hAnsi="Calibri" w:cs="Calibri" w:hint="default"/>
        <w:sz w:val="22"/>
      </w:rPr>
    </w:lvl>
    <w:lvl w:ilvl="5">
      <w:start w:val="1"/>
      <w:numFmt w:val="decimal"/>
      <w:lvlText w:val="%1.%2.%3.%4.%5.%6"/>
      <w:lvlJc w:val="left"/>
      <w:pPr>
        <w:ind w:left="1080" w:hanging="1080"/>
      </w:pPr>
      <w:rPr>
        <w:rFonts w:ascii="Calibri" w:eastAsia="Calibri" w:hAnsi="Calibri" w:cs="Calibri" w:hint="default"/>
        <w:sz w:val="22"/>
      </w:rPr>
    </w:lvl>
    <w:lvl w:ilvl="6">
      <w:start w:val="1"/>
      <w:numFmt w:val="decimal"/>
      <w:lvlText w:val="%1.%2.%3.%4.%5.%6.%7"/>
      <w:lvlJc w:val="left"/>
      <w:pPr>
        <w:ind w:left="1440" w:hanging="1440"/>
      </w:pPr>
      <w:rPr>
        <w:rFonts w:ascii="Calibri" w:eastAsia="Calibri" w:hAnsi="Calibri" w:cs="Calibri" w:hint="default"/>
        <w:sz w:val="22"/>
      </w:rPr>
    </w:lvl>
    <w:lvl w:ilvl="7">
      <w:start w:val="1"/>
      <w:numFmt w:val="decimal"/>
      <w:lvlText w:val="%1.%2.%3.%4.%5.%6.%7.%8"/>
      <w:lvlJc w:val="left"/>
      <w:pPr>
        <w:ind w:left="1440" w:hanging="1440"/>
      </w:pPr>
      <w:rPr>
        <w:rFonts w:ascii="Calibri" w:eastAsia="Calibri" w:hAnsi="Calibri" w:cs="Calibri" w:hint="default"/>
        <w:sz w:val="22"/>
      </w:rPr>
    </w:lvl>
    <w:lvl w:ilvl="8">
      <w:start w:val="1"/>
      <w:numFmt w:val="decimal"/>
      <w:lvlText w:val="%1.%2.%3.%4.%5.%6.%7.%8.%9"/>
      <w:lvlJc w:val="left"/>
      <w:pPr>
        <w:ind w:left="1800" w:hanging="1800"/>
      </w:pPr>
      <w:rPr>
        <w:rFonts w:ascii="Calibri" w:eastAsia="Calibri" w:hAnsi="Calibri" w:cs="Calibri" w:hint="default"/>
        <w:sz w:val="22"/>
      </w:rPr>
    </w:lvl>
  </w:abstractNum>
  <w:abstractNum w:abstractNumId="10" w15:restartNumberingAfterBreak="0">
    <w:nsid w:val="5A703158"/>
    <w:multiLevelType w:val="multilevel"/>
    <w:tmpl w:val="579A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CC3586"/>
    <w:multiLevelType w:val="hybridMultilevel"/>
    <w:tmpl w:val="2328176E"/>
    <w:lvl w:ilvl="0" w:tplc="0409001B">
      <w:start w:val="1"/>
      <w:numFmt w:val="lowerRoman"/>
      <w:lvlText w:val="%1."/>
      <w:lvlJc w:val="righ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2" w15:restartNumberingAfterBreak="0">
    <w:nsid w:val="73514369"/>
    <w:multiLevelType w:val="multilevel"/>
    <w:tmpl w:val="A92471C8"/>
    <w:lvl w:ilvl="0">
      <w:start w:val="295618880"/>
      <w:numFmt w:val="lowerRoman"/>
      <w:lvlText w:val="%1."/>
      <w:lvlJc w:val="right"/>
      <w:pPr>
        <w:ind w:left="0" w:firstLine="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6"/>
  </w:num>
  <w:num w:numId="2">
    <w:abstractNumId w:val="1"/>
  </w:num>
  <w:num w:numId="3">
    <w:abstractNumId w:val="12"/>
  </w:num>
  <w:num w:numId="4">
    <w:abstractNumId w:val="4"/>
  </w:num>
  <w:num w:numId="5">
    <w:abstractNumId w:val="10"/>
    <w:lvlOverride w:ilvl="0">
      <w:lvl w:ilvl="0">
        <w:numFmt w:val="lowerRoman"/>
        <w:lvlText w:val="%1."/>
        <w:lvlJc w:val="right"/>
      </w:lvl>
    </w:lvlOverride>
  </w:num>
  <w:num w:numId="6">
    <w:abstractNumId w:val="3"/>
  </w:num>
  <w:num w:numId="7">
    <w:abstractNumId w:val="2"/>
  </w:num>
  <w:num w:numId="8">
    <w:abstractNumId w:val="5"/>
  </w:num>
  <w:num w:numId="9">
    <w:abstractNumId w:val="8"/>
  </w:num>
  <w:num w:numId="10">
    <w:abstractNumId w:val="9"/>
  </w:num>
  <w:num w:numId="11">
    <w:abstractNumId w:val="0"/>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1AE"/>
    <w:rsid w:val="00061202"/>
    <w:rsid w:val="002717C5"/>
    <w:rsid w:val="002E3318"/>
    <w:rsid w:val="00373239"/>
    <w:rsid w:val="003F0FE3"/>
    <w:rsid w:val="00592FCF"/>
    <w:rsid w:val="007E6D6E"/>
    <w:rsid w:val="008B27A0"/>
    <w:rsid w:val="00964488"/>
    <w:rsid w:val="00A031AE"/>
    <w:rsid w:val="00A3034E"/>
    <w:rsid w:val="00AB38DE"/>
    <w:rsid w:val="00CC735E"/>
    <w:rsid w:val="00E34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EA052"/>
  <w15:docId w15:val="{AE1CC510-8DD1-45B5-BAAE-32D06559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240" w:after="0" w:line="259" w:lineRule="auto"/>
    </w:pPr>
    <w:rPr>
      <w:rFonts w:ascii="Calibri Light" w:eastAsia="Times New Roman" w:hAnsi="Calibri Light" w:cs="Times New Roman"/>
      <w:color w:val="2F5496"/>
      <w:sz w:val="32"/>
      <w:szCs w:val="32"/>
    </w:rPr>
  </w:style>
  <w:style w:type="paragraph" w:styleId="Heading2">
    <w:name w:val="heading 2"/>
    <w:basedOn w:val="Normal"/>
    <w:uiPriority w:val="9"/>
    <w:unhideWhenUsed/>
    <w:qFormat/>
    <w:pPr>
      <w:spacing w:before="100" w:beforeAutospacing="1" w:after="100" w:afterAutospacing="1" w:line="240" w:lineRule="auto"/>
      <w:jc w:val="center"/>
      <w:outlineLvl w:val="1"/>
    </w:pPr>
    <w:rPr>
      <w:rFonts w:ascii="Times New Roman" w:eastAsia="Times New Roman" w:hAnsi="Times New Roman" w:cs="Times New Roman"/>
      <w:b/>
      <w:bCs/>
      <w:sz w:val="24"/>
      <w:szCs w:val="36"/>
      <w:lang w:val="en-US"/>
    </w:rPr>
  </w:style>
  <w:style w:type="paragraph" w:styleId="Heading3">
    <w:name w:val="heading 3"/>
    <w:basedOn w:val="Normal"/>
    <w:uiPriority w:val="9"/>
    <w:unhideWhenUsed/>
    <w:qFormat/>
    <w:pPr>
      <w:spacing w:before="100" w:beforeAutospacing="1" w:after="100" w:afterAutospacing="1" w:line="240" w:lineRule="auto"/>
      <w:outlineLvl w:val="2"/>
    </w:pPr>
    <w:rPr>
      <w:rFonts w:ascii="Times New Roman" w:eastAsia="Times New Roman" w:hAnsi="Times New Roman" w:cs="Times New Roman"/>
      <w:b/>
      <w:bCs/>
      <w:sz w:val="24"/>
      <w:szCs w:val="27"/>
      <w:lang w:val="en-US"/>
    </w:rPr>
  </w:style>
  <w:style w:type="paragraph" w:styleId="Heading4">
    <w:name w:val="heading 4"/>
    <w:basedOn w:val="Normal"/>
    <w:uiPriority w:val="9"/>
    <w:unhideWhenUsed/>
    <w:qFormat/>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2Char">
    <w:name w:val="Heading 2 Char"/>
    <w:rPr>
      <w:rFonts w:ascii="Times New Roman" w:eastAsia="Times New Roman" w:hAnsi="Times New Roman" w:cs="Times New Roman"/>
      <w:b/>
      <w:bCs/>
      <w:w w:val="100"/>
      <w:position w:val="-1"/>
      <w:sz w:val="24"/>
      <w:szCs w:val="36"/>
      <w:effect w:val="none"/>
      <w:vertAlign w:val="baseline"/>
      <w:cs w:val="0"/>
      <w:em w:val="none"/>
      <w:lang w:val="en-US"/>
    </w:rPr>
  </w:style>
  <w:style w:type="character" w:customStyle="1" w:styleId="Heading3Char">
    <w:name w:val="Heading 3 Char"/>
    <w:rPr>
      <w:rFonts w:ascii="Times New Roman" w:eastAsia="Times New Roman" w:hAnsi="Times New Roman" w:cs="Times New Roman"/>
      <w:b/>
      <w:bCs/>
      <w:w w:val="100"/>
      <w:position w:val="-1"/>
      <w:sz w:val="24"/>
      <w:szCs w:val="27"/>
      <w:effect w:val="none"/>
      <w:vertAlign w:val="baseline"/>
      <w:cs w:val="0"/>
      <w:em w:val="none"/>
      <w:lang w:val="en-US"/>
    </w:rPr>
  </w:style>
  <w:style w:type="character" w:customStyle="1" w:styleId="Heading4Char">
    <w:name w:val="Heading 4 Char"/>
    <w:rPr>
      <w:rFonts w:ascii="Times New Roman" w:eastAsia="Times New Roman" w:hAnsi="Times New Roman" w:cs="Times New Roman"/>
      <w:b/>
      <w:bCs/>
      <w:w w:val="100"/>
      <w:position w:val="-1"/>
      <w:sz w:val="24"/>
      <w:szCs w:val="24"/>
      <w:effect w:val="none"/>
      <w:vertAlign w:val="baseline"/>
      <w:cs w:val="0"/>
      <w:em w:val="none"/>
      <w:lang w:val="en-US"/>
    </w:r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Pr>
  </w:style>
  <w:style w:type="table" w:styleId="GridTable1Light">
    <w:name w:val="Grid Table 1 Light"/>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qFormat/>
    <w:rPr>
      <w:color w:val="0000FF"/>
      <w:w w:val="100"/>
      <w:position w:val="-1"/>
      <w:u w:val="single"/>
      <w:effect w:val="none"/>
      <w:vertAlign w:val="baseline"/>
      <w:cs w:val="0"/>
      <w:em w:val="none"/>
    </w:rPr>
  </w:style>
  <w:style w:type="character" w:customStyle="1" w:styleId="apple-tab-span">
    <w:name w:val="apple-tab-span"/>
    <w:basedOn w:val="DefaultParagraphFont"/>
    <w:rPr>
      <w:w w:val="100"/>
      <w:position w:val="-1"/>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uiPriority w:val="99"/>
    <w:qFormat/>
    <w:pPr>
      <w:spacing w:after="0" w:line="240" w:lineRule="auto"/>
    </w:pPr>
  </w:style>
  <w:style w:type="character" w:customStyle="1" w:styleId="FooterChar">
    <w:name w:val="Footer Char"/>
    <w:basedOn w:val="DefaultParagraphFont"/>
    <w:uiPriority w:val="99"/>
    <w:rPr>
      <w:w w:val="100"/>
      <w:position w:val="-1"/>
      <w:effect w:val="none"/>
      <w:vertAlign w:val="baseline"/>
      <w:cs w:val="0"/>
      <w:em w:val="none"/>
    </w:rPr>
  </w:style>
  <w:style w:type="table" w:styleId="TableGridLight">
    <w:name w:val="Grid Table Light"/>
    <w:basedOn w:val="TableNormal"/>
    <w:pPr>
      <w:suppressAutoHyphens/>
      <w:spacing w:after="0" w:line="240" w:lineRule="auto"/>
      <w:ind w:leftChars="-1" w:left="-1" w:hangingChars="1" w:hanging="1"/>
      <w:textDirection w:val="btLr"/>
      <w:textAlignment w:val="top"/>
      <w:outlineLvl w:val="0"/>
    </w:pPr>
    <w:rPr>
      <w:position w:val="-1"/>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1Char">
    <w:name w:val="Heading 1 Char"/>
    <w:rPr>
      <w:rFonts w:ascii="Calibri Light" w:eastAsia="Times New Roman" w:hAnsi="Calibri Light" w:cs="Times New Roman"/>
      <w:color w:val="2F5496"/>
      <w:w w:val="100"/>
      <w:position w:val="-1"/>
      <w:sz w:val="32"/>
      <w:szCs w:val="32"/>
      <w:effect w:val="none"/>
      <w:vertAlign w:val="baseline"/>
      <w:cs w:val="0"/>
      <w:em w:val="none"/>
    </w:rPr>
  </w:style>
  <w:style w:type="paragraph" w:styleId="TOCHeading">
    <w:name w:val="TOC Heading"/>
    <w:basedOn w:val="Heading1"/>
    <w:next w:val="Normal"/>
    <w:uiPriority w:val="39"/>
    <w:qFormat/>
    <w:pPr>
      <w:outlineLvl w:val="9"/>
    </w:pPr>
    <w:rPr>
      <w:lang w:val="en-US"/>
    </w:rPr>
  </w:style>
  <w:style w:type="paragraph" w:styleId="TOC1">
    <w:name w:val="toc 1"/>
    <w:basedOn w:val="Normal"/>
    <w:next w:val="Normal"/>
    <w:uiPriority w:val="39"/>
    <w:qFormat/>
    <w:pPr>
      <w:spacing w:after="100" w:line="259" w:lineRule="auto"/>
    </w:pPr>
  </w:style>
  <w:style w:type="paragraph" w:styleId="TOC2">
    <w:name w:val="toc 2"/>
    <w:basedOn w:val="Normal"/>
    <w:next w:val="Normal"/>
    <w:uiPriority w:val="39"/>
    <w:qFormat/>
    <w:pPr>
      <w:spacing w:after="100"/>
      <w:ind w:left="220"/>
      <w:jc w:val="both"/>
    </w:pPr>
  </w:style>
  <w:style w:type="paragraph" w:styleId="TOC3">
    <w:name w:val="toc 3"/>
    <w:basedOn w:val="Normal"/>
    <w:next w:val="Normal"/>
    <w:uiPriority w:val="39"/>
    <w:qFormat/>
    <w:pPr>
      <w:spacing w:after="100" w:line="259" w:lineRule="auto"/>
      <w:ind w:left="440"/>
    </w:pPr>
  </w:style>
  <w:style w:type="paragraph" w:styleId="Caption">
    <w:name w:val="caption"/>
    <w:basedOn w:val="Normal"/>
    <w:next w:val="Normal"/>
    <w:qFormat/>
    <w:pPr>
      <w:spacing w:after="200" w:line="240" w:lineRule="auto"/>
    </w:pPr>
    <w:rPr>
      <w:i/>
      <w:iCs/>
      <w:color w:val="44546A"/>
      <w:sz w:val="18"/>
      <w:szCs w:val="18"/>
    </w:rPr>
  </w:style>
  <w:style w:type="paragraph" w:styleId="TableofFigures">
    <w:name w:val="table of figures"/>
    <w:basedOn w:val="Normal"/>
    <w:next w:val="Normal"/>
    <w:uiPriority w:val="99"/>
    <w:qFormat/>
    <w:pPr>
      <w:spacing w:after="0" w:line="259" w:lineRule="auto"/>
    </w:p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pPr>
      <w:spacing w:after="160" w:line="259" w:lineRule="auto"/>
    </w:pPr>
    <w:rPr>
      <w:sz w:val="20"/>
      <w:szCs w:val="20"/>
    </w:rPr>
  </w:style>
  <w:style w:type="character" w:customStyle="1" w:styleId="CommentTextChar">
    <w:name w:val="Comment Text Char"/>
    <w:rPr>
      <w:w w:val="100"/>
      <w:position w:val="-1"/>
      <w:effect w:val="none"/>
      <w:vertAlign w:val="baseline"/>
      <w:cs w:val="0"/>
      <w:em w:val="none"/>
      <w:lang w:val="en-GB"/>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effect w:val="none"/>
      <w:vertAlign w:val="baseline"/>
      <w:cs w:val="0"/>
      <w:em w:val="none"/>
      <w:lang w:val="en-GB"/>
    </w:rPr>
  </w:style>
  <w:style w:type="paragraph" w:styleId="BalloonText">
    <w:name w:val="Balloon Text"/>
    <w:basedOn w:val="Normal"/>
    <w:qFormat/>
    <w:pPr>
      <w:spacing w:after="0" w:line="240" w:lineRule="auto"/>
    </w:pPr>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4">
    <w:name w:val="toc 4"/>
    <w:basedOn w:val="Normal"/>
    <w:next w:val="Normal"/>
    <w:autoRedefine/>
    <w:uiPriority w:val="39"/>
    <w:unhideWhenUsed/>
    <w:rsid w:val="008B27A0"/>
    <w:pPr>
      <w:spacing w:after="100"/>
      <w:ind w:left="660"/>
    </w:pPr>
  </w:style>
  <w:style w:type="paragraph" w:styleId="ListParagraph">
    <w:name w:val="List Paragraph"/>
    <w:basedOn w:val="Normal"/>
    <w:uiPriority w:val="34"/>
    <w:qFormat/>
    <w:rsid w:val="008B2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475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sis.binus.ac.id/2018/02/05/introduction-to-the-nonaka-and-takeuchi-knowledge-management-model/" TargetMode="External"/><Relationship Id="rId26" Type="http://schemas.openxmlformats.org/officeDocument/2006/relationships/hyperlink" Target="https://www.fortunebusinessinsights.com/herbal-medicine-market-106320" TargetMode="External"/><Relationship Id="rId39" Type="http://schemas.openxmlformats.org/officeDocument/2006/relationships/hyperlink" Target="https://www.undp.org/sustainable-development-goals?utm_source=EN" TargetMode="External"/><Relationship Id="rId21" Type="http://schemas.openxmlformats.org/officeDocument/2006/relationships/hyperlink" Target="https://doi.org/10.1186/s13002-021-00473-w" TargetMode="External"/><Relationship Id="rId34" Type="http://schemas.openxmlformats.org/officeDocument/2006/relationships/hyperlink" Target="https://ccsuniversity.ac.in/bridge-library/pdf/Research-Methodology-CR-Kothari.pdf" TargetMode="External"/><Relationship Id="rId42" Type="http://schemas.openxmlformats.org/officeDocument/2006/relationships/hyperlink" Target="https://apps.who.int/iris/bitstream/handle/10665/92455/9789241506090_eng.pdf"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www.ticahealth.org/programs/indigenous-knowledge-and-cul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phytochem.nal.usda.gov/phytochem/search/list" TargetMode="External"/><Relationship Id="rId32" Type="http://schemas.openxmlformats.org/officeDocument/2006/relationships/hyperlink" Target="https://doi.org/10.4103/pr.pr_42_17" TargetMode="External"/><Relationship Id="rId37" Type="http://schemas.openxmlformats.org/officeDocument/2006/relationships/hyperlink" Target="https://www.irjet.net/archives/V5/i2/IRJET-V5I2154.pdf" TargetMode="External"/><Relationship Id="rId40" Type="http://schemas.openxmlformats.org/officeDocument/2006/relationships/hyperlink" Target="https://www.kemri.go.ke/wp-content/uploads/2019/10/KEMRI-Newsletter-volume-3-issue-2.pdf"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museums.or.ke/center-for-biodiversity/" TargetMode="External"/><Relationship Id="rId28" Type="http://schemas.openxmlformats.org/officeDocument/2006/relationships/hyperlink" Target="https://doi.org/10.36615/jcsa.v21i1.1830" TargetMode="External"/><Relationship Id="rId36" Type="http://schemas.openxmlformats.org/officeDocument/2006/relationships/hyperlink" Target="https://www.scribbr.com/methodology/snowball-sampling/" TargetMode="External"/><Relationship Id="rId10" Type="http://schemas.openxmlformats.org/officeDocument/2006/relationships/image" Target="media/image2.png"/><Relationship Id="rId19" Type="http://schemas.openxmlformats.org/officeDocument/2006/relationships/hyperlink" Target="https://doi.org/10.1186/s12906-018-2334-2" TargetMode="External"/><Relationship Id="rId31" Type="http://schemas.openxmlformats.org/officeDocument/2006/relationships/hyperlink" Target="https://doi.org/10.5667/TANG.2016.0007"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www.tutorialspoint.com/system_analysis_and_design/system_analysis_and_design_tutorial.pdf" TargetMode="External"/><Relationship Id="rId27" Type="http://schemas.openxmlformats.org/officeDocument/2006/relationships/hyperlink" Target="http://practicalmattersjournal.org/?p=467" TargetMode="External"/><Relationship Id="rId30" Type="http://schemas.openxmlformats.org/officeDocument/2006/relationships/hyperlink" Target="https://doi.org/10.15171/jhp.2018.01" TargetMode="External"/><Relationship Id="rId35" Type="http://schemas.openxmlformats.org/officeDocument/2006/relationships/hyperlink" Target="https://www.ncikenya.or.ke/documents/kenya-health-policy.pdf" TargetMode="External"/><Relationship Id="rId43" Type="http://schemas.openxmlformats.org/officeDocument/2006/relationships/hyperlink" Target="https://doi.org/10.3390/molecules21050559"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doi.org/10.1289/ehp.01109s169" TargetMode="External"/><Relationship Id="rId33" Type="http://schemas.openxmlformats.org/officeDocument/2006/relationships/hyperlink" Target="https://doi.org/10.1186/1746-4269-10-24" TargetMode="External"/><Relationship Id="rId38" Type="http://schemas.openxmlformats.org/officeDocument/2006/relationships/hyperlink" Target="https://doi.org/10.24940/ijird/2022/v11/i3/mar22038" TargetMode="External"/><Relationship Id="rId20" Type="http://schemas.openxmlformats.org/officeDocument/2006/relationships/hyperlink" Target="https://www.africaresearchinstitute.org/newsite/blog/kenya-traditional-medicine-and-the-law/" TargetMode="External"/><Relationship Id="rId41" Type="http://schemas.openxmlformats.org/officeDocument/2006/relationships/hyperlink" Target="http://doi.wiley.com/10.1002/0471728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5BaZ8m7f5/zVP58sCaZzAaqO+w==">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80F7699-F05F-4F45-BB4F-668BD320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46</Pages>
  <Words>11643</Words>
  <Characters>66368</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Morna Mungai</dc:creator>
  <cp:lastModifiedBy>Morna Mungai</cp:lastModifiedBy>
  <cp:revision>3</cp:revision>
  <dcterms:created xsi:type="dcterms:W3CDTF">2023-06-08T10:59:00Z</dcterms:created>
  <dcterms:modified xsi:type="dcterms:W3CDTF">2023-06-08T11:04:00Z</dcterms:modified>
</cp:coreProperties>
</file>