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l’eliminazione del meeting specifico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CU_6_EliminaMeeting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“Elimina meeting” dall’interfaccia di modifica.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“Elimina meeting” dall’interfaccia di modifica.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modificare un meeting, con il relativo campo per selezionare il meeting da eliminare..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 la pressione del bottone “Elimina meeting” posto in basso a destra il sistema provvederà a visualizzare un pop-up di conferma.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conferma il sistema provvederà ad eliminare il meeting selezionato, generando una email di avviso di eliminazione effettuata.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di annullamento il sistema provvederà a riportare l’amministratore alla schermata principale.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provvederà ad inviare una email di avviso di eliminazione effettuata.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ritornerà l’amministratore alla schermata principale.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