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AC195" w14:textId="13C48860" w:rsidR="00671FC7" w:rsidRDefault="00000000">
      <w:pPr>
        <w:jc w:val="center"/>
        <w:rPr>
          <w:b/>
          <w:sz w:val="24"/>
          <w:szCs w:val="24"/>
        </w:rPr>
      </w:pPr>
      <w:r>
        <w:rPr>
          <w:b/>
          <w:sz w:val="24"/>
          <w:szCs w:val="24"/>
        </w:rPr>
        <w:t xml:space="preserve">METAL </w:t>
      </w:r>
      <w:r w:rsidR="006409C9">
        <w:rPr>
          <w:b/>
          <w:sz w:val="24"/>
          <w:szCs w:val="24"/>
        </w:rPr>
        <w:t>K WEB</w:t>
      </w:r>
      <w:r>
        <w:rPr>
          <w:b/>
          <w:sz w:val="24"/>
          <w:szCs w:val="24"/>
        </w:rPr>
        <w:t xml:space="preserve"> CENTER</w:t>
      </w:r>
    </w:p>
    <w:p w14:paraId="71113E14" w14:textId="77777777" w:rsidR="00671FC7" w:rsidRDefault="00671FC7">
      <w:pPr>
        <w:rPr>
          <w:b/>
        </w:rPr>
      </w:pPr>
    </w:p>
    <w:p w14:paraId="3D877403" w14:textId="77777777" w:rsidR="00671FC7" w:rsidRDefault="00671FC7">
      <w:pPr>
        <w:jc w:val="center"/>
        <w:rPr>
          <w:b/>
        </w:rPr>
      </w:pPr>
    </w:p>
    <w:p w14:paraId="107A5C8D" w14:textId="77777777" w:rsidR="00671FC7" w:rsidRDefault="00671FC7">
      <w:pPr>
        <w:jc w:val="center"/>
        <w:rPr>
          <w:b/>
        </w:rPr>
      </w:pPr>
    </w:p>
    <w:p w14:paraId="413D4F4F" w14:textId="77777777" w:rsidR="00671FC7" w:rsidRDefault="00671FC7">
      <w:pPr>
        <w:jc w:val="center"/>
        <w:rPr>
          <w:b/>
        </w:rPr>
      </w:pPr>
    </w:p>
    <w:p w14:paraId="68186B7B" w14:textId="77777777" w:rsidR="00671FC7" w:rsidRDefault="00671FC7">
      <w:pPr>
        <w:jc w:val="center"/>
        <w:rPr>
          <w:b/>
        </w:rPr>
      </w:pPr>
    </w:p>
    <w:p w14:paraId="0BE0291A" w14:textId="77777777" w:rsidR="00671FC7" w:rsidRDefault="00000000">
      <w:pPr>
        <w:jc w:val="center"/>
        <w:rPr>
          <w:b/>
        </w:rPr>
      </w:pPr>
      <w:r>
        <w:rPr>
          <w:b/>
        </w:rPr>
        <w:t xml:space="preserve"> </w:t>
      </w:r>
    </w:p>
    <w:p w14:paraId="31956EA3" w14:textId="77777777" w:rsidR="00671FC7" w:rsidRDefault="00671FC7">
      <w:pPr>
        <w:jc w:val="center"/>
        <w:rPr>
          <w:b/>
        </w:rPr>
      </w:pPr>
    </w:p>
    <w:p w14:paraId="4CC232CA" w14:textId="77777777" w:rsidR="00671FC7" w:rsidRDefault="00000000">
      <w:pPr>
        <w:jc w:val="center"/>
        <w:rPr>
          <w:b/>
        </w:rPr>
      </w:pPr>
      <w:r>
        <w:rPr>
          <w:b/>
        </w:rPr>
        <w:t>ERICK HERNANDO PARRADO MOYANO</w:t>
      </w:r>
    </w:p>
    <w:p w14:paraId="5123457A" w14:textId="77777777" w:rsidR="00671FC7" w:rsidRDefault="00000000">
      <w:pPr>
        <w:jc w:val="center"/>
        <w:rPr>
          <w:b/>
        </w:rPr>
      </w:pPr>
      <w:r>
        <w:rPr>
          <w:b/>
        </w:rPr>
        <w:t>SARITA ANDREA SALAZAR URBANO</w:t>
      </w:r>
    </w:p>
    <w:p w14:paraId="512D27D8" w14:textId="77777777" w:rsidR="00671FC7" w:rsidRDefault="00000000">
      <w:pPr>
        <w:jc w:val="center"/>
        <w:rPr>
          <w:b/>
        </w:rPr>
      </w:pPr>
      <w:r>
        <w:rPr>
          <w:b/>
        </w:rPr>
        <w:t>KAREN JULIETH SOLER ARDILA</w:t>
      </w:r>
    </w:p>
    <w:p w14:paraId="4C5E7118" w14:textId="77777777" w:rsidR="00671FC7" w:rsidRDefault="00671FC7">
      <w:pPr>
        <w:jc w:val="center"/>
        <w:rPr>
          <w:b/>
        </w:rPr>
      </w:pPr>
    </w:p>
    <w:p w14:paraId="5E258793" w14:textId="77777777" w:rsidR="00671FC7" w:rsidRDefault="00671FC7">
      <w:pPr>
        <w:jc w:val="center"/>
        <w:rPr>
          <w:b/>
        </w:rPr>
      </w:pPr>
    </w:p>
    <w:p w14:paraId="60CEF4C8" w14:textId="77777777" w:rsidR="00671FC7" w:rsidRDefault="00671FC7">
      <w:pPr>
        <w:rPr>
          <w:b/>
        </w:rPr>
      </w:pPr>
    </w:p>
    <w:p w14:paraId="7E918973" w14:textId="77777777" w:rsidR="00671FC7" w:rsidRDefault="00671FC7">
      <w:pPr>
        <w:jc w:val="center"/>
        <w:rPr>
          <w:b/>
        </w:rPr>
      </w:pPr>
    </w:p>
    <w:p w14:paraId="3052F717" w14:textId="77777777" w:rsidR="00671FC7" w:rsidRDefault="00671FC7">
      <w:pPr>
        <w:jc w:val="center"/>
        <w:rPr>
          <w:b/>
        </w:rPr>
      </w:pPr>
    </w:p>
    <w:p w14:paraId="79DE0000" w14:textId="77777777" w:rsidR="00671FC7" w:rsidRDefault="00671FC7">
      <w:pPr>
        <w:jc w:val="center"/>
        <w:rPr>
          <w:b/>
        </w:rPr>
      </w:pPr>
    </w:p>
    <w:p w14:paraId="54B2E740" w14:textId="77777777" w:rsidR="00671FC7" w:rsidRDefault="00000000">
      <w:pPr>
        <w:jc w:val="center"/>
        <w:rPr>
          <w:b/>
          <w:sz w:val="24"/>
          <w:szCs w:val="24"/>
        </w:rPr>
      </w:pPr>
      <w:r>
        <w:rPr>
          <w:b/>
          <w:sz w:val="24"/>
          <w:szCs w:val="24"/>
        </w:rPr>
        <w:t>ARQUITECTURA DE SOFTWARE</w:t>
      </w:r>
    </w:p>
    <w:p w14:paraId="6E5E67C6" w14:textId="77777777" w:rsidR="00671FC7" w:rsidRDefault="00671FC7">
      <w:pPr>
        <w:jc w:val="center"/>
        <w:rPr>
          <w:b/>
        </w:rPr>
      </w:pPr>
    </w:p>
    <w:p w14:paraId="36C01BDA" w14:textId="77777777" w:rsidR="00671FC7" w:rsidRDefault="00671FC7">
      <w:pPr>
        <w:jc w:val="center"/>
        <w:rPr>
          <w:b/>
        </w:rPr>
      </w:pPr>
    </w:p>
    <w:p w14:paraId="02F95D08" w14:textId="77777777" w:rsidR="00671FC7" w:rsidRDefault="00671FC7">
      <w:pPr>
        <w:jc w:val="center"/>
        <w:rPr>
          <w:b/>
        </w:rPr>
      </w:pPr>
    </w:p>
    <w:p w14:paraId="33729F6C" w14:textId="77777777" w:rsidR="00671FC7" w:rsidRDefault="00671FC7">
      <w:pPr>
        <w:jc w:val="center"/>
        <w:rPr>
          <w:b/>
        </w:rPr>
      </w:pPr>
    </w:p>
    <w:p w14:paraId="4F5ACFD2" w14:textId="77777777" w:rsidR="00671FC7" w:rsidRDefault="00671FC7">
      <w:pPr>
        <w:jc w:val="center"/>
        <w:rPr>
          <w:b/>
        </w:rPr>
      </w:pPr>
    </w:p>
    <w:p w14:paraId="69E3971C" w14:textId="77777777" w:rsidR="00671FC7" w:rsidRDefault="00671FC7">
      <w:pPr>
        <w:jc w:val="center"/>
        <w:rPr>
          <w:b/>
        </w:rPr>
      </w:pPr>
    </w:p>
    <w:p w14:paraId="5B28F59F" w14:textId="77777777" w:rsidR="00671FC7" w:rsidRDefault="00671FC7">
      <w:pPr>
        <w:jc w:val="center"/>
        <w:rPr>
          <w:b/>
        </w:rPr>
      </w:pPr>
    </w:p>
    <w:p w14:paraId="4D63B68B" w14:textId="77777777" w:rsidR="00671FC7" w:rsidRDefault="00000000">
      <w:pPr>
        <w:jc w:val="center"/>
        <w:rPr>
          <w:b/>
        </w:rPr>
      </w:pPr>
      <w:r>
        <w:rPr>
          <w:b/>
        </w:rPr>
        <w:t>DOCENTE</w:t>
      </w:r>
    </w:p>
    <w:p w14:paraId="055ECDEA" w14:textId="77777777" w:rsidR="00671FC7" w:rsidRDefault="00000000">
      <w:pPr>
        <w:jc w:val="center"/>
        <w:rPr>
          <w:b/>
          <w:sz w:val="24"/>
          <w:szCs w:val="24"/>
        </w:rPr>
      </w:pPr>
      <w:r>
        <w:rPr>
          <w:b/>
          <w:sz w:val="24"/>
          <w:szCs w:val="24"/>
        </w:rPr>
        <w:t>ADÁN BELTRÁN</w:t>
      </w:r>
    </w:p>
    <w:p w14:paraId="210E2E33" w14:textId="77777777" w:rsidR="00671FC7" w:rsidRDefault="00671FC7">
      <w:pPr>
        <w:jc w:val="center"/>
        <w:rPr>
          <w:b/>
          <w:sz w:val="24"/>
          <w:szCs w:val="24"/>
        </w:rPr>
      </w:pPr>
    </w:p>
    <w:p w14:paraId="380F2A1A" w14:textId="77777777" w:rsidR="00671FC7" w:rsidRDefault="00671FC7">
      <w:pPr>
        <w:jc w:val="center"/>
        <w:rPr>
          <w:b/>
          <w:sz w:val="24"/>
          <w:szCs w:val="24"/>
        </w:rPr>
      </w:pPr>
    </w:p>
    <w:p w14:paraId="38CEFD8A" w14:textId="77777777" w:rsidR="00671FC7" w:rsidRDefault="00671FC7">
      <w:pPr>
        <w:jc w:val="center"/>
        <w:rPr>
          <w:b/>
          <w:sz w:val="24"/>
          <w:szCs w:val="24"/>
        </w:rPr>
      </w:pPr>
    </w:p>
    <w:p w14:paraId="77E165A8" w14:textId="77777777" w:rsidR="00671FC7" w:rsidRDefault="00671FC7">
      <w:pPr>
        <w:jc w:val="center"/>
        <w:rPr>
          <w:b/>
          <w:sz w:val="24"/>
          <w:szCs w:val="24"/>
        </w:rPr>
      </w:pPr>
    </w:p>
    <w:p w14:paraId="1D05C5A9" w14:textId="77777777" w:rsidR="00671FC7" w:rsidRDefault="00671FC7">
      <w:pPr>
        <w:jc w:val="center"/>
        <w:rPr>
          <w:b/>
          <w:sz w:val="24"/>
          <w:szCs w:val="24"/>
        </w:rPr>
      </w:pPr>
    </w:p>
    <w:p w14:paraId="017C9FF7" w14:textId="77777777" w:rsidR="00671FC7" w:rsidRDefault="00671FC7">
      <w:pPr>
        <w:jc w:val="center"/>
        <w:rPr>
          <w:b/>
          <w:sz w:val="24"/>
          <w:szCs w:val="24"/>
        </w:rPr>
      </w:pPr>
    </w:p>
    <w:p w14:paraId="251189B8" w14:textId="77777777" w:rsidR="00671FC7" w:rsidRDefault="00671FC7">
      <w:pPr>
        <w:jc w:val="center"/>
        <w:rPr>
          <w:b/>
          <w:sz w:val="24"/>
          <w:szCs w:val="24"/>
        </w:rPr>
      </w:pPr>
    </w:p>
    <w:p w14:paraId="2CDD1A28" w14:textId="77777777" w:rsidR="00671FC7" w:rsidRDefault="00000000">
      <w:pPr>
        <w:jc w:val="center"/>
        <w:rPr>
          <w:b/>
          <w:sz w:val="24"/>
          <w:szCs w:val="24"/>
        </w:rPr>
      </w:pPr>
      <w:r>
        <w:rPr>
          <w:b/>
          <w:sz w:val="24"/>
          <w:szCs w:val="24"/>
        </w:rPr>
        <w:t>FUNDACIÓN UNIVERSITARIA DE LA CÁMARA DE COMERCIO DE BOGOTÁ UNIEMPRESARIAL</w:t>
      </w:r>
    </w:p>
    <w:p w14:paraId="39414C5B" w14:textId="77777777" w:rsidR="00671FC7" w:rsidRDefault="00000000">
      <w:pPr>
        <w:jc w:val="center"/>
        <w:rPr>
          <w:b/>
        </w:rPr>
      </w:pPr>
      <w:r>
        <w:rPr>
          <w:b/>
          <w:sz w:val="24"/>
          <w:szCs w:val="24"/>
        </w:rPr>
        <w:t>INGENIERÍA DE SOFTWARE</w:t>
      </w:r>
    </w:p>
    <w:p w14:paraId="191B1CC2" w14:textId="77777777" w:rsidR="00671FC7" w:rsidRDefault="00000000">
      <w:pPr>
        <w:jc w:val="center"/>
        <w:rPr>
          <w:b/>
          <w:sz w:val="24"/>
          <w:szCs w:val="24"/>
        </w:rPr>
      </w:pPr>
      <w:r>
        <w:rPr>
          <w:b/>
          <w:sz w:val="24"/>
          <w:szCs w:val="24"/>
        </w:rPr>
        <w:t>BOGOTÁ D.C.</w:t>
      </w:r>
    </w:p>
    <w:p w14:paraId="402B0A9B" w14:textId="77777777" w:rsidR="00671FC7" w:rsidRDefault="00000000">
      <w:pPr>
        <w:jc w:val="center"/>
        <w:rPr>
          <w:b/>
          <w:sz w:val="24"/>
          <w:szCs w:val="24"/>
        </w:rPr>
      </w:pPr>
      <w:r>
        <w:rPr>
          <w:b/>
          <w:sz w:val="24"/>
          <w:szCs w:val="24"/>
        </w:rPr>
        <w:t>2024</w:t>
      </w:r>
    </w:p>
    <w:p w14:paraId="4E42A4C4" w14:textId="77777777" w:rsidR="00671FC7" w:rsidRDefault="00671FC7">
      <w:pPr>
        <w:jc w:val="center"/>
        <w:rPr>
          <w:b/>
          <w:sz w:val="24"/>
          <w:szCs w:val="24"/>
        </w:rPr>
      </w:pPr>
    </w:p>
    <w:p w14:paraId="6DB7BF7A" w14:textId="77777777" w:rsidR="00671FC7" w:rsidRDefault="00671FC7">
      <w:pPr>
        <w:jc w:val="center"/>
        <w:rPr>
          <w:b/>
          <w:sz w:val="24"/>
          <w:szCs w:val="24"/>
        </w:rPr>
      </w:pPr>
    </w:p>
    <w:p w14:paraId="3D39A814" w14:textId="77777777" w:rsidR="00671FC7" w:rsidRDefault="00671FC7">
      <w:pPr>
        <w:jc w:val="center"/>
        <w:rPr>
          <w:b/>
          <w:sz w:val="24"/>
          <w:szCs w:val="24"/>
        </w:rPr>
      </w:pPr>
    </w:p>
    <w:p w14:paraId="67F1CB60" w14:textId="77777777" w:rsidR="00671FC7" w:rsidRDefault="00671FC7">
      <w:pPr>
        <w:jc w:val="center"/>
        <w:rPr>
          <w:b/>
          <w:sz w:val="24"/>
          <w:szCs w:val="24"/>
        </w:rPr>
      </w:pPr>
    </w:p>
    <w:p w14:paraId="4213FFFC" w14:textId="77777777" w:rsidR="00671FC7" w:rsidRDefault="00671FC7">
      <w:pPr>
        <w:jc w:val="center"/>
        <w:rPr>
          <w:b/>
          <w:sz w:val="24"/>
          <w:szCs w:val="24"/>
        </w:rPr>
      </w:pPr>
    </w:p>
    <w:p w14:paraId="145045C9" w14:textId="77777777" w:rsidR="00671FC7" w:rsidRDefault="00671FC7">
      <w:pPr>
        <w:jc w:val="center"/>
        <w:rPr>
          <w:b/>
          <w:sz w:val="24"/>
          <w:szCs w:val="24"/>
        </w:rPr>
      </w:pPr>
    </w:p>
    <w:p w14:paraId="6691DE53" w14:textId="77777777" w:rsidR="00671FC7" w:rsidRDefault="00671FC7">
      <w:pPr>
        <w:rPr>
          <w:b/>
          <w:sz w:val="24"/>
          <w:szCs w:val="24"/>
        </w:rPr>
      </w:pPr>
    </w:p>
    <w:p w14:paraId="050AF9BC" w14:textId="77777777" w:rsidR="00671FC7" w:rsidRDefault="00000000">
      <w:pPr>
        <w:rPr>
          <w:b/>
          <w:sz w:val="28"/>
          <w:szCs w:val="28"/>
        </w:rPr>
      </w:pPr>
      <w:r>
        <w:rPr>
          <w:b/>
          <w:sz w:val="28"/>
          <w:szCs w:val="28"/>
        </w:rPr>
        <w:lastRenderedPageBreak/>
        <w:t>Primera Entrega.</w:t>
      </w:r>
    </w:p>
    <w:p w14:paraId="111B6423" w14:textId="77777777" w:rsidR="00671FC7" w:rsidRDefault="00671FC7">
      <w:pPr>
        <w:rPr>
          <w:b/>
          <w:sz w:val="24"/>
          <w:szCs w:val="24"/>
        </w:rPr>
      </w:pPr>
    </w:p>
    <w:p w14:paraId="62DD4717" w14:textId="77777777" w:rsidR="00671FC7" w:rsidRDefault="00000000">
      <w:pPr>
        <w:rPr>
          <w:b/>
          <w:sz w:val="24"/>
          <w:szCs w:val="24"/>
        </w:rPr>
      </w:pPr>
      <w:r>
        <w:rPr>
          <w:b/>
          <w:sz w:val="24"/>
          <w:szCs w:val="24"/>
        </w:rPr>
        <w:t xml:space="preserve">Proyecto en </w:t>
      </w:r>
      <w:proofErr w:type="spellStart"/>
      <w:r>
        <w:rPr>
          <w:b/>
          <w:sz w:val="24"/>
          <w:szCs w:val="24"/>
        </w:rPr>
        <w:t>Devops</w:t>
      </w:r>
      <w:proofErr w:type="spellEnd"/>
    </w:p>
    <w:p w14:paraId="5DFD15EB" w14:textId="77777777" w:rsidR="00671FC7" w:rsidRPr="00CE10B1" w:rsidRDefault="00000000">
      <w:pPr>
        <w:rPr>
          <w:sz w:val="24"/>
          <w:szCs w:val="24"/>
          <w:lang w:val="en-US"/>
        </w:rPr>
      </w:pPr>
      <w:r w:rsidRPr="00CE10B1">
        <w:rPr>
          <w:sz w:val="24"/>
          <w:szCs w:val="24"/>
          <w:lang w:val="en-US"/>
        </w:rPr>
        <w:t xml:space="preserve">Link de </w:t>
      </w:r>
      <w:proofErr w:type="spellStart"/>
      <w:r w:rsidRPr="00CE10B1">
        <w:rPr>
          <w:sz w:val="24"/>
          <w:szCs w:val="24"/>
          <w:lang w:val="en-US"/>
        </w:rPr>
        <w:t>acceso</w:t>
      </w:r>
      <w:proofErr w:type="spellEnd"/>
      <w:r w:rsidRPr="00CE10B1">
        <w:rPr>
          <w:sz w:val="24"/>
          <w:szCs w:val="24"/>
          <w:lang w:val="en-US"/>
        </w:rPr>
        <w:t xml:space="preserve">: </w:t>
      </w:r>
    </w:p>
    <w:p w14:paraId="513ECD09" w14:textId="77777777" w:rsidR="00671FC7" w:rsidRPr="00CE10B1" w:rsidRDefault="00000000">
      <w:pPr>
        <w:rPr>
          <w:sz w:val="24"/>
          <w:szCs w:val="24"/>
          <w:lang w:val="en-US"/>
        </w:rPr>
      </w:pPr>
      <w:hyperlink r:id="rId5">
        <w:r w:rsidRPr="00CE10B1">
          <w:rPr>
            <w:color w:val="1155CC"/>
            <w:sz w:val="24"/>
            <w:szCs w:val="24"/>
            <w:u w:val="single"/>
            <w:lang w:val="en-US"/>
          </w:rPr>
          <w:t>Summary - Overview (azure.com)</w:t>
        </w:r>
      </w:hyperlink>
    </w:p>
    <w:p w14:paraId="714CA4FD" w14:textId="77777777" w:rsidR="00671FC7" w:rsidRPr="00CE10B1" w:rsidRDefault="00671FC7">
      <w:pPr>
        <w:rPr>
          <w:sz w:val="24"/>
          <w:szCs w:val="24"/>
          <w:lang w:val="en-US"/>
        </w:rPr>
      </w:pPr>
    </w:p>
    <w:p w14:paraId="24626C22" w14:textId="77777777" w:rsidR="00671FC7" w:rsidRDefault="00000000">
      <w:pPr>
        <w:rPr>
          <w:b/>
          <w:sz w:val="24"/>
          <w:szCs w:val="24"/>
        </w:rPr>
      </w:pPr>
      <w:r>
        <w:rPr>
          <w:b/>
          <w:sz w:val="24"/>
          <w:szCs w:val="24"/>
        </w:rPr>
        <w:t>Planos arquitectónicos 4+1 vista</w:t>
      </w:r>
    </w:p>
    <w:p w14:paraId="6EDB0F51" w14:textId="77777777" w:rsidR="00671FC7" w:rsidRDefault="00000000">
      <w:pPr>
        <w:jc w:val="both"/>
        <w:rPr>
          <w:sz w:val="24"/>
          <w:szCs w:val="24"/>
        </w:rPr>
      </w:pPr>
      <w:r>
        <w:rPr>
          <w:sz w:val="24"/>
          <w:szCs w:val="24"/>
        </w:rPr>
        <w:t>Uno de los aspectos fundamentales en la construcción de software es el desarrollo de la arquitectura, la cual permite representar la estructura del sistema y actúa como un puente de comunicación entre todos los involucrados en el proceso. Esta arquitectura no solo facilita la coordinación y comprensión mutua, sino que también proporciona una base sólida para realizar análisis que guíen la toma de decisiones a lo largo del ciclo de desarrollo.</w:t>
      </w:r>
    </w:p>
    <w:p w14:paraId="64E794C1" w14:textId="77777777" w:rsidR="00671FC7" w:rsidRDefault="00000000">
      <w:pPr>
        <w:jc w:val="both"/>
        <w:rPr>
          <w:sz w:val="24"/>
          <w:szCs w:val="24"/>
        </w:rPr>
      </w:pPr>
      <w:r>
        <w:rPr>
          <w:sz w:val="24"/>
          <w:szCs w:val="24"/>
        </w:rPr>
        <w:t>En el contexto de la microempresa Metal K, la solución arquitectónica para su portafolio de productos surge de la necesidad de contar con un mecanismo que respalde sus operaciones, especialmente en lo relacionado con la oferta de servicios de ornamentación. En respuesta a esta necesidad, se propone el desarrollo de un aplicativo web que permitirá a Metal K, ubicada en Bogotá D.C., gestionar de manera eficiente su portafolio de productos, con el fin de atraer a nuevos clientes y facilitar la solicitud de sus servicios.</w:t>
      </w:r>
    </w:p>
    <w:p w14:paraId="2342938C" w14:textId="77777777" w:rsidR="00671FC7" w:rsidRDefault="00671FC7">
      <w:pPr>
        <w:rPr>
          <w:sz w:val="24"/>
          <w:szCs w:val="24"/>
        </w:rPr>
      </w:pPr>
    </w:p>
    <w:p w14:paraId="4C2316C2" w14:textId="77777777" w:rsidR="00671FC7" w:rsidRDefault="00000000">
      <w:pPr>
        <w:numPr>
          <w:ilvl w:val="0"/>
          <w:numId w:val="1"/>
        </w:numPr>
        <w:jc w:val="both"/>
        <w:rPr>
          <w:b/>
          <w:sz w:val="24"/>
          <w:szCs w:val="24"/>
        </w:rPr>
      </w:pPr>
      <w:r>
        <w:rPr>
          <w:b/>
          <w:sz w:val="24"/>
          <w:szCs w:val="24"/>
        </w:rPr>
        <w:t>Vista lógica:</w:t>
      </w:r>
    </w:p>
    <w:p w14:paraId="792CF374" w14:textId="77777777" w:rsidR="00671FC7" w:rsidRDefault="00000000">
      <w:pPr>
        <w:ind w:left="720"/>
        <w:jc w:val="both"/>
        <w:rPr>
          <w:sz w:val="24"/>
          <w:szCs w:val="24"/>
        </w:rPr>
      </w:pPr>
      <w:r>
        <w:rPr>
          <w:sz w:val="24"/>
          <w:szCs w:val="24"/>
        </w:rPr>
        <w:t>Esta vista muestra la estructura del sistema desde el punto de vista de los componentes clave que resuelven los requisitos funcionales. En el caso de Metal K, incluye los módulos de gestión de productos y solicitudes. Aquí se descomponen las funciones principales del aplicativo, como la visualización del portafolio de productos, el manejo de solicitudes de ornamentación y la personalización de productos.</w:t>
      </w:r>
    </w:p>
    <w:p w14:paraId="4C84A752" w14:textId="77777777" w:rsidR="00671FC7" w:rsidRDefault="00000000">
      <w:pPr>
        <w:spacing w:line="240" w:lineRule="auto"/>
        <w:ind w:hanging="2"/>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3D0F35B4" wp14:editId="0B8C0579">
            <wp:extent cx="5731200" cy="687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6870700"/>
                    </a:xfrm>
                    <a:prstGeom prst="rect">
                      <a:avLst/>
                    </a:prstGeom>
                    <a:ln/>
                  </pic:spPr>
                </pic:pic>
              </a:graphicData>
            </a:graphic>
          </wp:inline>
        </w:drawing>
      </w:r>
    </w:p>
    <w:p w14:paraId="1813CA23" w14:textId="77777777" w:rsidR="00671FC7" w:rsidRDefault="00000000">
      <w:pPr>
        <w:spacing w:line="240" w:lineRule="auto"/>
        <w:ind w:hanging="2"/>
        <w:jc w:val="both"/>
        <w:rPr>
          <w:rFonts w:ascii="Calibri" w:eastAsia="Calibri" w:hAnsi="Calibri" w:cs="Calibri"/>
          <w:i/>
          <w:sz w:val="24"/>
          <w:szCs w:val="24"/>
        </w:rPr>
      </w:pPr>
      <w:r>
        <w:rPr>
          <w:rFonts w:ascii="Calibri" w:eastAsia="Calibri" w:hAnsi="Calibri" w:cs="Calibri"/>
          <w:b/>
          <w:i/>
          <w:sz w:val="24"/>
          <w:szCs w:val="24"/>
        </w:rPr>
        <w:t xml:space="preserve">Figura 1. </w:t>
      </w:r>
      <w:r>
        <w:rPr>
          <w:rFonts w:ascii="Calibri" w:eastAsia="Calibri" w:hAnsi="Calibri" w:cs="Calibri"/>
          <w:i/>
          <w:sz w:val="24"/>
          <w:szCs w:val="24"/>
        </w:rPr>
        <w:t>Diagrama de clases para la personalización de producto.</w:t>
      </w:r>
    </w:p>
    <w:p w14:paraId="4A3E4FEB" w14:textId="77777777" w:rsidR="00671FC7" w:rsidRDefault="00671FC7">
      <w:pPr>
        <w:spacing w:line="240" w:lineRule="auto"/>
        <w:ind w:hanging="2"/>
        <w:jc w:val="both"/>
        <w:rPr>
          <w:rFonts w:ascii="Calibri" w:eastAsia="Calibri" w:hAnsi="Calibri" w:cs="Calibri"/>
          <w:i/>
          <w:sz w:val="24"/>
          <w:szCs w:val="24"/>
        </w:rPr>
      </w:pPr>
      <w:bookmarkStart w:id="0" w:name="_ll4cr3lqat9c" w:colFirst="0" w:colLast="0"/>
      <w:bookmarkEnd w:id="0"/>
    </w:p>
    <w:p w14:paraId="538CD4D8" w14:textId="77777777" w:rsidR="00671FC7" w:rsidRDefault="00000000">
      <w:pPr>
        <w:keepNext/>
        <w:numPr>
          <w:ilvl w:val="0"/>
          <w:numId w:val="1"/>
        </w:numPr>
        <w:spacing w:line="240" w:lineRule="auto"/>
        <w:jc w:val="both"/>
        <w:rPr>
          <w:b/>
          <w:sz w:val="24"/>
          <w:szCs w:val="24"/>
        </w:rPr>
      </w:pPr>
      <w:r>
        <w:rPr>
          <w:b/>
          <w:sz w:val="24"/>
          <w:szCs w:val="24"/>
        </w:rPr>
        <w:t>Vista de desarrollo:</w:t>
      </w:r>
    </w:p>
    <w:p w14:paraId="5CCE4094" w14:textId="2055BCB1" w:rsidR="00671FC7" w:rsidRDefault="00000000">
      <w:pPr>
        <w:keepNext/>
        <w:spacing w:line="240" w:lineRule="auto"/>
        <w:ind w:left="720"/>
        <w:jc w:val="both"/>
        <w:rPr>
          <w:sz w:val="24"/>
          <w:szCs w:val="24"/>
        </w:rPr>
      </w:pPr>
      <w:r>
        <w:rPr>
          <w:sz w:val="24"/>
          <w:szCs w:val="24"/>
        </w:rPr>
        <w:t xml:space="preserve">Esta vista se centra en la organización del software desde la perspectiva del desarrollador. Refleja cómo está estructurado el código, con módulos separados para la interfaz de usuario (desarrollada en </w:t>
      </w:r>
      <w:proofErr w:type="spellStart"/>
      <w:r>
        <w:rPr>
          <w:sz w:val="24"/>
          <w:szCs w:val="24"/>
        </w:rPr>
        <w:t>Svelte</w:t>
      </w:r>
      <w:proofErr w:type="spellEnd"/>
      <w:r>
        <w:rPr>
          <w:sz w:val="24"/>
          <w:szCs w:val="24"/>
        </w:rPr>
        <w:t xml:space="preserve">), la API en Python y las bases de datos. Además, cubre la separación de responsabilidades entre </w:t>
      </w:r>
      <w:r>
        <w:rPr>
          <w:sz w:val="24"/>
          <w:szCs w:val="24"/>
        </w:rPr>
        <w:lastRenderedPageBreak/>
        <w:t xml:space="preserve">los desarrolladores de frontend y backend, asegurando un ciclo de desarrollo </w:t>
      </w:r>
      <w:r w:rsidR="00CE10B1">
        <w:rPr>
          <w:noProof/>
          <w:sz w:val="24"/>
          <w:szCs w:val="24"/>
        </w:rPr>
        <w:drawing>
          <wp:anchor distT="0" distB="0" distL="114300" distR="114300" simplePos="0" relativeHeight="251658240" behindDoc="0" locked="0" layoutInCell="1" allowOverlap="1" wp14:anchorId="15857380" wp14:editId="3E5BD0B3">
            <wp:simplePos x="0" y="0"/>
            <wp:positionH relativeFrom="margin">
              <wp:align>right</wp:align>
            </wp:positionH>
            <wp:positionV relativeFrom="paragraph">
              <wp:posOffset>469025</wp:posOffset>
            </wp:positionV>
            <wp:extent cx="5733415" cy="1609090"/>
            <wp:effectExtent l="0" t="0" r="635" b="0"/>
            <wp:wrapSquare wrapText="bothSides"/>
            <wp:docPr id="32483315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3156" name="Imagen 1" descr="Interfaz de usuario gráfica, Aplicación, Word&#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60909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eficiente.</w:t>
      </w:r>
    </w:p>
    <w:p w14:paraId="6F904CFF" w14:textId="3793133C" w:rsidR="00671FC7" w:rsidRDefault="00671FC7">
      <w:pPr>
        <w:keepNext/>
        <w:spacing w:line="240" w:lineRule="auto"/>
        <w:ind w:left="2880"/>
        <w:jc w:val="both"/>
        <w:rPr>
          <w:sz w:val="24"/>
          <w:szCs w:val="24"/>
        </w:rPr>
      </w:pPr>
    </w:p>
    <w:p w14:paraId="0DE6CDAC" w14:textId="77777777" w:rsidR="00671FC7" w:rsidRDefault="00000000">
      <w:pPr>
        <w:spacing w:line="240" w:lineRule="auto"/>
        <w:ind w:hanging="2"/>
        <w:jc w:val="both"/>
        <w:rPr>
          <w:sz w:val="24"/>
          <w:szCs w:val="24"/>
        </w:rPr>
      </w:pPr>
      <w:bookmarkStart w:id="1" w:name="_1ksv4uv" w:colFirst="0" w:colLast="0"/>
      <w:bookmarkEnd w:id="1"/>
      <w:r>
        <w:rPr>
          <w:rFonts w:ascii="Calibri" w:eastAsia="Calibri" w:hAnsi="Calibri" w:cs="Calibri"/>
          <w:b/>
          <w:i/>
          <w:sz w:val="24"/>
          <w:szCs w:val="24"/>
        </w:rPr>
        <w:t xml:space="preserve">Figura 2. </w:t>
      </w:r>
      <w:r>
        <w:rPr>
          <w:rFonts w:ascii="Calibri" w:eastAsia="Calibri" w:hAnsi="Calibri" w:cs="Calibri"/>
          <w:i/>
          <w:sz w:val="24"/>
          <w:szCs w:val="24"/>
        </w:rPr>
        <w:t>Diagrama de componentes.</w:t>
      </w:r>
    </w:p>
    <w:p w14:paraId="6A6CFCD9" w14:textId="77777777" w:rsidR="00671FC7" w:rsidRDefault="00000000">
      <w:pPr>
        <w:keepNext/>
        <w:numPr>
          <w:ilvl w:val="0"/>
          <w:numId w:val="1"/>
        </w:numPr>
        <w:spacing w:line="240" w:lineRule="auto"/>
        <w:jc w:val="both"/>
        <w:rPr>
          <w:b/>
          <w:sz w:val="24"/>
          <w:szCs w:val="24"/>
        </w:rPr>
      </w:pPr>
      <w:r>
        <w:rPr>
          <w:b/>
          <w:sz w:val="24"/>
          <w:szCs w:val="24"/>
        </w:rPr>
        <w:t>Vista de proceso:</w:t>
      </w:r>
    </w:p>
    <w:p w14:paraId="722D07F7" w14:textId="77777777" w:rsidR="00671FC7" w:rsidRDefault="00000000">
      <w:pPr>
        <w:keepNext/>
        <w:spacing w:line="240" w:lineRule="auto"/>
        <w:ind w:left="720"/>
        <w:jc w:val="both"/>
        <w:rPr>
          <w:sz w:val="24"/>
          <w:szCs w:val="24"/>
        </w:rPr>
      </w:pPr>
      <w:r>
        <w:rPr>
          <w:sz w:val="24"/>
          <w:szCs w:val="24"/>
        </w:rPr>
        <w:t>La vista de proceso describe los aspectos dinámicos del sistema, como la comunicación entre componentes durante la ejecución. En el caso de Metal K, esta vista ilustra cómo el sistema maneja el flujo de solicitudes de servicios de ornamentación, desde que el usuario selecciona un producto hasta que se procesa el pedido. Además, muestra cómo se gestionan las interacciones con bases de datos y servicios externos como la visita técnica.</w:t>
      </w:r>
    </w:p>
    <w:p w14:paraId="44978797" w14:textId="77777777" w:rsidR="00671FC7" w:rsidRDefault="00000000">
      <w:pPr>
        <w:keepNext/>
        <w:spacing w:line="240" w:lineRule="auto"/>
        <w:ind w:left="720"/>
        <w:jc w:val="both"/>
        <w:rPr>
          <w:sz w:val="24"/>
          <w:szCs w:val="24"/>
        </w:rPr>
      </w:pPr>
      <w:hyperlink r:id="rId8">
        <w:r>
          <w:rPr>
            <w:color w:val="1155CC"/>
            <w:sz w:val="24"/>
            <w:szCs w:val="24"/>
            <w:u w:val="single"/>
          </w:rPr>
          <w:t>https://miro.com/welcomeonboard/QjdsN3dsdlRabnA2SVhFMGthdERVY0Frbk1qM3RGMTFWMXJpeG9sUGppSHJCb3NJeVRuTkMzUT</w:t>
        </w:r>
        <w:r>
          <w:rPr>
            <w:color w:val="1155CC"/>
            <w:sz w:val="24"/>
            <w:szCs w:val="24"/>
            <w:u w:val="single"/>
          </w:rPr>
          <w:t>l</w:t>
        </w:r>
        <w:r>
          <w:rPr>
            <w:color w:val="1155CC"/>
            <w:sz w:val="24"/>
            <w:szCs w:val="24"/>
            <w:u w:val="single"/>
          </w:rPr>
          <w:t>naXdwOFJIUHwzNDU4NzY0NTY1MDg3ODE5MjQyfDI=?share_link_id=249445465995</w:t>
        </w:r>
      </w:hyperlink>
    </w:p>
    <w:p w14:paraId="04398540" w14:textId="77777777" w:rsidR="00671FC7" w:rsidRDefault="00671FC7">
      <w:pPr>
        <w:keepNext/>
        <w:spacing w:line="240" w:lineRule="auto"/>
        <w:ind w:left="720"/>
        <w:jc w:val="both"/>
        <w:rPr>
          <w:sz w:val="24"/>
          <w:szCs w:val="24"/>
        </w:rPr>
      </w:pPr>
    </w:p>
    <w:p w14:paraId="2DB9901D" w14:textId="77777777" w:rsidR="00671FC7" w:rsidRDefault="00000000">
      <w:pPr>
        <w:keepNext/>
        <w:numPr>
          <w:ilvl w:val="0"/>
          <w:numId w:val="1"/>
        </w:numPr>
        <w:spacing w:line="240" w:lineRule="auto"/>
        <w:jc w:val="both"/>
        <w:rPr>
          <w:b/>
          <w:sz w:val="24"/>
          <w:szCs w:val="24"/>
        </w:rPr>
      </w:pPr>
      <w:r>
        <w:rPr>
          <w:b/>
          <w:sz w:val="24"/>
          <w:szCs w:val="24"/>
        </w:rPr>
        <w:t>Vista física:</w:t>
      </w:r>
    </w:p>
    <w:p w14:paraId="42DA744A" w14:textId="108B7215" w:rsidR="00671FC7" w:rsidRDefault="00000000">
      <w:pPr>
        <w:keepNext/>
        <w:spacing w:line="240" w:lineRule="auto"/>
        <w:ind w:left="720"/>
        <w:jc w:val="both"/>
        <w:rPr>
          <w:sz w:val="24"/>
          <w:szCs w:val="24"/>
        </w:rPr>
      </w:pPr>
      <w:r>
        <w:rPr>
          <w:sz w:val="24"/>
          <w:szCs w:val="24"/>
        </w:rPr>
        <w:t>La vista física representa la infraestructura donde se despliega el sistema. Para Metal K, esto incluye los servidores donde se aloja el aplicativo web, las bases de datos (MySQL para la gestión de información</w:t>
      </w:r>
      <w:r w:rsidR="002C5281">
        <w:rPr>
          <w:sz w:val="24"/>
          <w:szCs w:val="24"/>
        </w:rPr>
        <w:t>). También</w:t>
      </w:r>
      <w:r>
        <w:rPr>
          <w:sz w:val="24"/>
          <w:szCs w:val="24"/>
        </w:rPr>
        <w:t xml:space="preserve"> puede incluir el </w:t>
      </w:r>
      <w:r>
        <w:rPr>
          <w:sz w:val="24"/>
          <w:szCs w:val="24"/>
        </w:rPr>
        <w:lastRenderedPageBreak/>
        <w:t>manejo de contenedores o servidores distribuidos para garantizar un buen rendimiento.</w:t>
      </w:r>
    </w:p>
    <w:p w14:paraId="51AC06DC" w14:textId="77777777" w:rsidR="00671FC7" w:rsidRDefault="00000000">
      <w:pPr>
        <w:keepNext/>
        <w:spacing w:line="240" w:lineRule="auto"/>
        <w:ind w:left="720"/>
        <w:jc w:val="both"/>
        <w:rPr>
          <w:sz w:val="24"/>
          <w:szCs w:val="24"/>
        </w:rPr>
      </w:pPr>
      <w:r>
        <w:rPr>
          <w:sz w:val="24"/>
          <w:szCs w:val="24"/>
        </w:rPr>
        <w:t>Este enfoque garantiza que el sistema sea comprensible, flexible y eficiente para todos los involucrados en su desarrollo y operación.</w:t>
      </w:r>
    </w:p>
    <w:p w14:paraId="4F9006CE" w14:textId="77777777" w:rsidR="00671FC7" w:rsidRDefault="00000000">
      <w:pPr>
        <w:spacing w:line="240" w:lineRule="auto"/>
        <w:ind w:hanging="2"/>
        <w:jc w:val="center"/>
        <w:rPr>
          <w:rFonts w:ascii="Calibri" w:eastAsia="Calibri" w:hAnsi="Calibri" w:cs="Calibri"/>
          <w:color w:val="0000FF"/>
          <w:sz w:val="24"/>
          <w:szCs w:val="24"/>
        </w:rPr>
      </w:pPr>
      <w:r>
        <w:rPr>
          <w:rFonts w:ascii="Calibri" w:eastAsia="Calibri" w:hAnsi="Calibri" w:cs="Calibri"/>
          <w:noProof/>
          <w:color w:val="0000FF"/>
          <w:sz w:val="24"/>
          <w:szCs w:val="24"/>
        </w:rPr>
        <w:drawing>
          <wp:inline distT="0" distB="0" distL="0" distR="0" wp14:anchorId="669F00CE" wp14:editId="7CEED42C">
            <wp:extent cx="2857206" cy="5246018"/>
            <wp:effectExtent l="0" t="0" r="0" b="0"/>
            <wp:docPr id="3" name="image3.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jpg" descr="Diagrama&#10;&#10;Descripción generada automáticamente"/>
                    <pic:cNvPicPr preferRelativeResize="0"/>
                  </pic:nvPicPr>
                  <pic:blipFill>
                    <a:blip r:embed="rId9"/>
                    <a:srcRect/>
                    <a:stretch>
                      <a:fillRect/>
                    </a:stretch>
                  </pic:blipFill>
                  <pic:spPr>
                    <a:xfrm>
                      <a:off x="0" y="0"/>
                      <a:ext cx="2857206" cy="5246018"/>
                    </a:xfrm>
                    <a:prstGeom prst="rect">
                      <a:avLst/>
                    </a:prstGeom>
                    <a:ln/>
                  </pic:spPr>
                </pic:pic>
              </a:graphicData>
            </a:graphic>
          </wp:inline>
        </w:drawing>
      </w:r>
    </w:p>
    <w:p w14:paraId="6361E15A" w14:textId="5CFCCFF1" w:rsidR="00671FC7" w:rsidRDefault="00000000">
      <w:pPr>
        <w:spacing w:line="240" w:lineRule="auto"/>
        <w:ind w:left="3600" w:hanging="1"/>
        <w:jc w:val="both"/>
        <w:rPr>
          <w:rFonts w:ascii="Calibri" w:eastAsia="Calibri" w:hAnsi="Calibri" w:cs="Calibri"/>
          <w:i/>
          <w:sz w:val="24"/>
          <w:szCs w:val="24"/>
        </w:rPr>
      </w:pPr>
      <w:r>
        <w:rPr>
          <w:rFonts w:ascii="Calibri" w:eastAsia="Calibri" w:hAnsi="Calibri" w:cs="Calibri"/>
          <w:b/>
          <w:i/>
          <w:sz w:val="24"/>
          <w:szCs w:val="24"/>
        </w:rPr>
        <w:t xml:space="preserve">Figura 3. </w:t>
      </w:r>
      <w:r w:rsidR="002C5281">
        <w:rPr>
          <w:rFonts w:ascii="Calibri" w:eastAsia="Calibri" w:hAnsi="Calibri" w:cs="Calibri"/>
          <w:i/>
          <w:sz w:val="24"/>
          <w:szCs w:val="24"/>
        </w:rPr>
        <w:t>Diagrama de</w:t>
      </w:r>
      <w:r>
        <w:rPr>
          <w:rFonts w:ascii="Calibri" w:eastAsia="Calibri" w:hAnsi="Calibri" w:cs="Calibri"/>
          <w:i/>
          <w:sz w:val="24"/>
          <w:szCs w:val="24"/>
        </w:rPr>
        <w:t xml:space="preserve"> Despliegue.</w:t>
      </w:r>
    </w:p>
    <w:p w14:paraId="0D59148B" w14:textId="77777777" w:rsidR="002C5281" w:rsidRDefault="002C5281">
      <w:pPr>
        <w:spacing w:line="240" w:lineRule="auto"/>
        <w:ind w:left="3600" w:hanging="1"/>
        <w:jc w:val="both"/>
        <w:rPr>
          <w:rFonts w:ascii="Calibri" w:eastAsia="Calibri" w:hAnsi="Calibri" w:cs="Calibri"/>
          <w:i/>
          <w:sz w:val="24"/>
          <w:szCs w:val="24"/>
        </w:rPr>
      </w:pPr>
    </w:p>
    <w:p w14:paraId="344BA8B2" w14:textId="194DFCD5" w:rsidR="002C5281" w:rsidRPr="002C5281" w:rsidRDefault="002C5281" w:rsidP="002C5281">
      <w:pPr>
        <w:keepNext/>
        <w:numPr>
          <w:ilvl w:val="0"/>
          <w:numId w:val="1"/>
        </w:numPr>
        <w:spacing w:line="240" w:lineRule="auto"/>
        <w:jc w:val="both"/>
        <w:rPr>
          <w:b/>
          <w:sz w:val="24"/>
          <w:szCs w:val="24"/>
        </w:rPr>
      </w:pPr>
      <w:r>
        <w:rPr>
          <w:b/>
          <w:sz w:val="24"/>
          <w:szCs w:val="24"/>
        </w:rPr>
        <w:t>Escenarios:</w:t>
      </w:r>
    </w:p>
    <w:p w14:paraId="4A6D2B75" w14:textId="112D6EB9" w:rsidR="002C5281" w:rsidRDefault="002C5281" w:rsidP="002C5281">
      <w:pPr>
        <w:keepNext/>
        <w:spacing w:line="240" w:lineRule="auto"/>
        <w:ind w:left="720"/>
        <w:jc w:val="both"/>
        <w:rPr>
          <w:sz w:val="24"/>
          <w:szCs w:val="24"/>
        </w:rPr>
      </w:pPr>
      <w:r w:rsidRPr="002C5281">
        <w:rPr>
          <w:sz w:val="24"/>
          <w:szCs w:val="24"/>
        </w:rPr>
        <w:t xml:space="preserve">Los escenarios describen secuencias de interacciones entre objetos, y entre procesos. Se utilizan para identificar y validar el diseño de arquitectura. También sirven como punto de partida para pruebas de un prototipo de </w:t>
      </w:r>
      <w:r w:rsidRPr="002C5281">
        <w:rPr>
          <w:sz w:val="24"/>
          <w:szCs w:val="24"/>
        </w:rPr>
        <w:lastRenderedPageBreak/>
        <w:t>arquitectura. La descripción de la arquitectura se ilustra utilizando un conjunto de casos de uso.</w:t>
      </w:r>
    </w:p>
    <w:p w14:paraId="5B6ABE3C" w14:textId="77777777" w:rsidR="002C5281" w:rsidRDefault="002C5281" w:rsidP="002C5281">
      <w:pPr>
        <w:keepNext/>
        <w:spacing w:line="240" w:lineRule="auto"/>
        <w:ind w:left="720"/>
        <w:jc w:val="both"/>
        <w:rPr>
          <w:sz w:val="24"/>
          <w:szCs w:val="24"/>
        </w:rPr>
      </w:pPr>
    </w:p>
    <w:p w14:paraId="5861DD97"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DIAGRAMAS DE CASO DE USO</w:t>
      </w:r>
    </w:p>
    <w:p w14:paraId="3D7ECCEA" w14:textId="77777777" w:rsidR="002C5281" w:rsidRPr="002C5281" w:rsidRDefault="002C5281" w:rsidP="002C5281">
      <w:pPr>
        <w:keepNext/>
        <w:spacing w:line="240" w:lineRule="auto"/>
        <w:ind w:left="720"/>
        <w:jc w:val="both"/>
        <w:rPr>
          <w:sz w:val="24"/>
          <w:szCs w:val="24"/>
          <w:lang w:val="es-CO"/>
        </w:rPr>
      </w:pPr>
      <w:r w:rsidRPr="002C5281">
        <w:rPr>
          <w:sz w:val="24"/>
          <w:szCs w:val="24"/>
          <w:lang w:val="es-CO"/>
        </w:rPr>
        <w:br/>
      </w:r>
    </w:p>
    <w:p w14:paraId="4487F3D1" w14:textId="77777777" w:rsidR="002C5281" w:rsidRPr="002C5281" w:rsidRDefault="002C5281" w:rsidP="002C5281">
      <w:pPr>
        <w:keepNext/>
        <w:numPr>
          <w:ilvl w:val="0"/>
          <w:numId w:val="2"/>
        </w:numPr>
        <w:spacing w:line="240" w:lineRule="auto"/>
        <w:jc w:val="both"/>
        <w:rPr>
          <w:b/>
          <w:bCs/>
          <w:i/>
          <w:iCs/>
          <w:sz w:val="24"/>
          <w:szCs w:val="24"/>
          <w:lang w:val="es-CO"/>
        </w:rPr>
      </w:pPr>
      <w:r w:rsidRPr="002C5281">
        <w:rPr>
          <w:i/>
          <w:iCs/>
          <w:sz w:val="24"/>
          <w:szCs w:val="24"/>
          <w:lang w:val="es-CO"/>
        </w:rPr>
        <w:t>Módulo: Acceso</w:t>
      </w:r>
    </w:p>
    <w:p w14:paraId="2EA1655B" w14:textId="012C5263" w:rsidR="002C5281" w:rsidRPr="002C5281" w:rsidRDefault="002C5281" w:rsidP="002C5281">
      <w:pPr>
        <w:keepNext/>
        <w:spacing w:line="240" w:lineRule="auto"/>
        <w:ind w:left="720"/>
        <w:jc w:val="both"/>
        <w:rPr>
          <w:sz w:val="24"/>
          <w:szCs w:val="24"/>
          <w:lang w:val="es-CO"/>
        </w:rPr>
      </w:pPr>
      <w:r w:rsidRPr="002C5281">
        <w:rPr>
          <w:i/>
          <w:iCs/>
          <w:noProof/>
          <w:sz w:val="24"/>
          <w:szCs w:val="24"/>
          <w:lang w:val="es-CO"/>
        </w:rPr>
        <w:drawing>
          <wp:inline distT="0" distB="0" distL="0" distR="0" wp14:anchorId="25B36610" wp14:editId="612F848A">
            <wp:extent cx="4371975" cy="962025"/>
            <wp:effectExtent l="0" t="0" r="9525" b="9525"/>
            <wp:docPr id="634542087"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42087" name="Imagen 1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962025"/>
                    </a:xfrm>
                    <a:prstGeom prst="rect">
                      <a:avLst/>
                    </a:prstGeom>
                    <a:noFill/>
                    <a:ln>
                      <a:noFill/>
                    </a:ln>
                  </pic:spPr>
                </pic:pic>
              </a:graphicData>
            </a:graphic>
          </wp:inline>
        </w:drawing>
      </w:r>
    </w:p>
    <w:p w14:paraId="00BA1207"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Figura 1.</w:t>
      </w:r>
      <w:r w:rsidRPr="002C5281">
        <w:rPr>
          <w:i/>
          <w:iCs/>
          <w:sz w:val="24"/>
          <w:szCs w:val="24"/>
          <w:lang w:val="es-CO"/>
        </w:rPr>
        <w:t xml:space="preserve"> Diagrama de caso de uso del módulo de Acceso.</w:t>
      </w:r>
    </w:p>
    <w:p w14:paraId="7D525255" w14:textId="77777777" w:rsidR="002C5281" w:rsidRPr="002C5281" w:rsidRDefault="002C5281" w:rsidP="002C5281">
      <w:pPr>
        <w:keepNext/>
        <w:spacing w:line="240" w:lineRule="auto"/>
        <w:ind w:left="720"/>
        <w:jc w:val="both"/>
        <w:rPr>
          <w:sz w:val="24"/>
          <w:szCs w:val="24"/>
          <w:lang w:val="es-CO"/>
        </w:rPr>
      </w:pPr>
      <w:r w:rsidRPr="002C5281">
        <w:rPr>
          <w:sz w:val="24"/>
          <w:szCs w:val="24"/>
          <w:lang w:val="es-CO"/>
        </w:rPr>
        <w:br/>
      </w:r>
    </w:p>
    <w:p w14:paraId="5A2D8522" w14:textId="77777777" w:rsidR="002C5281" w:rsidRPr="002C5281" w:rsidRDefault="002C5281" w:rsidP="002C5281">
      <w:pPr>
        <w:keepNext/>
        <w:numPr>
          <w:ilvl w:val="0"/>
          <w:numId w:val="3"/>
        </w:numPr>
        <w:spacing w:line="240" w:lineRule="auto"/>
        <w:jc w:val="both"/>
        <w:rPr>
          <w:sz w:val="24"/>
          <w:szCs w:val="24"/>
          <w:lang w:val="es-CO"/>
        </w:rPr>
      </w:pPr>
      <w:r w:rsidRPr="002C5281">
        <w:rPr>
          <w:i/>
          <w:iCs/>
          <w:sz w:val="24"/>
          <w:szCs w:val="24"/>
          <w:lang w:val="es-CO"/>
        </w:rPr>
        <w:t>Módulo: Productos</w:t>
      </w:r>
    </w:p>
    <w:p w14:paraId="1F595148" w14:textId="1D10AF5A" w:rsidR="002C5281" w:rsidRPr="002C5281" w:rsidRDefault="002C5281" w:rsidP="002C5281">
      <w:pPr>
        <w:keepNext/>
        <w:spacing w:line="240" w:lineRule="auto"/>
        <w:ind w:left="720"/>
        <w:jc w:val="both"/>
        <w:rPr>
          <w:sz w:val="24"/>
          <w:szCs w:val="24"/>
          <w:lang w:val="es-CO"/>
        </w:rPr>
      </w:pPr>
      <w:r w:rsidRPr="002C5281">
        <w:rPr>
          <w:noProof/>
          <w:sz w:val="24"/>
          <w:szCs w:val="24"/>
          <w:lang w:val="es-CO"/>
        </w:rPr>
        <w:drawing>
          <wp:inline distT="0" distB="0" distL="0" distR="0" wp14:anchorId="6E5F433C" wp14:editId="76FC93CC">
            <wp:extent cx="5610225" cy="3276600"/>
            <wp:effectExtent l="0" t="0" r="9525" b="0"/>
            <wp:docPr id="62945322"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5322" name="Imagen 15"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276600"/>
                    </a:xfrm>
                    <a:prstGeom prst="rect">
                      <a:avLst/>
                    </a:prstGeom>
                    <a:noFill/>
                    <a:ln>
                      <a:noFill/>
                    </a:ln>
                  </pic:spPr>
                </pic:pic>
              </a:graphicData>
            </a:graphic>
          </wp:inline>
        </w:drawing>
      </w:r>
    </w:p>
    <w:p w14:paraId="408FE829"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Figura 2.</w:t>
      </w:r>
      <w:r w:rsidRPr="002C5281">
        <w:rPr>
          <w:i/>
          <w:iCs/>
          <w:sz w:val="24"/>
          <w:szCs w:val="24"/>
          <w:lang w:val="es-CO"/>
        </w:rPr>
        <w:t xml:space="preserve"> Diagrama de casos de uso del módulo de Productos.</w:t>
      </w:r>
    </w:p>
    <w:p w14:paraId="6BCA3ECA" w14:textId="77777777" w:rsidR="002C5281" w:rsidRPr="002C5281" w:rsidRDefault="002C5281" w:rsidP="002C5281">
      <w:pPr>
        <w:keepNext/>
        <w:spacing w:line="240" w:lineRule="auto"/>
        <w:ind w:left="720"/>
        <w:jc w:val="both"/>
        <w:rPr>
          <w:sz w:val="24"/>
          <w:szCs w:val="24"/>
          <w:lang w:val="es-CO"/>
        </w:rPr>
      </w:pPr>
      <w:r w:rsidRPr="002C5281">
        <w:rPr>
          <w:sz w:val="24"/>
          <w:szCs w:val="24"/>
          <w:lang w:val="es-CO"/>
        </w:rPr>
        <w:br/>
      </w:r>
      <w:r w:rsidRPr="002C5281">
        <w:rPr>
          <w:sz w:val="24"/>
          <w:szCs w:val="24"/>
          <w:lang w:val="es-CO"/>
        </w:rPr>
        <w:br/>
      </w:r>
      <w:r w:rsidRPr="002C5281">
        <w:rPr>
          <w:sz w:val="24"/>
          <w:szCs w:val="24"/>
          <w:lang w:val="es-CO"/>
        </w:rPr>
        <w:br/>
      </w:r>
      <w:r w:rsidRPr="002C5281">
        <w:rPr>
          <w:sz w:val="24"/>
          <w:szCs w:val="24"/>
          <w:lang w:val="es-CO"/>
        </w:rPr>
        <w:br/>
      </w:r>
      <w:r w:rsidRPr="002C5281">
        <w:rPr>
          <w:sz w:val="24"/>
          <w:szCs w:val="24"/>
          <w:lang w:val="es-CO"/>
        </w:rPr>
        <w:br/>
      </w:r>
      <w:r w:rsidRPr="002C5281">
        <w:rPr>
          <w:sz w:val="24"/>
          <w:szCs w:val="24"/>
          <w:lang w:val="es-CO"/>
        </w:rPr>
        <w:lastRenderedPageBreak/>
        <w:br/>
      </w:r>
    </w:p>
    <w:p w14:paraId="48D7B9AD" w14:textId="77777777" w:rsidR="002C5281" w:rsidRPr="002C5281" w:rsidRDefault="002C5281" w:rsidP="002C5281">
      <w:pPr>
        <w:keepNext/>
        <w:numPr>
          <w:ilvl w:val="0"/>
          <w:numId w:val="4"/>
        </w:numPr>
        <w:spacing w:line="240" w:lineRule="auto"/>
        <w:jc w:val="both"/>
        <w:rPr>
          <w:sz w:val="24"/>
          <w:szCs w:val="24"/>
          <w:lang w:val="es-CO"/>
        </w:rPr>
      </w:pPr>
      <w:r w:rsidRPr="002C5281">
        <w:rPr>
          <w:i/>
          <w:iCs/>
          <w:sz w:val="24"/>
          <w:szCs w:val="24"/>
          <w:lang w:val="es-CO"/>
        </w:rPr>
        <w:t>Módulo: Empresa</w:t>
      </w:r>
    </w:p>
    <w:p w14:paraId="16FB0A13" w14:textId="0F2A43CC" w:rsidR="002C5281" w:rsidRPr="002C5281" w:rsidRDefault="002C5281" w:rsidP="002C5281">
      <w:pPr>
        <w:keepNext/>
        <w:spacing w:line="240" w:lineRule="auto"/>
        <w:ind w:left="720"/>
        <w:jc w:val="both"/>
        <w:rPr>
          <w:sz w:val="24"/>
          <w:szCs w:val="24"/>
          <w:lang w:val="es-CO"/>
        </w:rPr>
      </w:pPr>
      <w:r w:rsidRPr="002C5281">
        <w:rPr>
          <w:noProof/>
          <w:sz w:val="24"/>
          <w:szCs w:val="24"/>
          <w:lang w:val="es-CO"/>
        </w:rPr>
        <w:drawing>
          <wp:inline distT="0" distB="0" distL="0" distR="0" wp14:anchorId="57A34351" wp14:editId="52BEE801">
            <wp:extent cx="5191125" cy="3495675"/>
            <wp:effectExtent l="0" t="0" r="9525" b="9525"/>
            <wp:docPr id="1202178156"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78156"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3495675"/>
                    </a:xfrm>
                    <a:prstGeom prst="rect">
                      <a:avLst/>
                    </a:prstGeom>
                    <a:noFill/>
                    <a:ln>
                      <a:noFill/>
                    </a:ln>
                  </pic:spPr>
                </pic:pic>
              </a:graphicData>
            </a:graphic>
          </wp:inline>
        </w:drawing>
      </w:r>
    </w:p>
    <w:p w14:paraId="37BE47C8"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Figura 3.</w:t>
      </w:r>
      <w:r w:rsidRPr="002C5281">
        <w:rPr>
          <w:i/>
          <w:iCs/>
          <w:sz w:val="24"/>
          <w:szCs w:val="24"/>
          <w:lang w:val="es-CO"/>
        </w:rPr>
        <w:t xml:space="preserve"> Diagrama de casos de uso del módulo de Empresa.</w:t>
      </w:r>
    </w:p>
    <w:p w14:paraId="19D48512" w14:textId="77777777" w:rsidR="002C5281" w:rsidRPr="002C5281" w:rsidRDefault="002C5281" w:rsidP="002C5281">
      <w:pPr>
        <w:keepNext/>
        <w:spacing w:line="240" w:lineRule="auto"/>
        <w:ind w:left="720"/>
        <w:jc w:val="both"/>
        <w:rPr>
          <w:sz w:val="24"/>
          <w:szCs w:val="24"/>
          <w:lang w:val="es-CO"/>
        </w:rPr>
      </w:pPr>
      <w:r w:rsidRPr="002C5281">
        <w:rPr>
          <w:sz w:val="24"/>
          <w:szCs w:val="24"/>
          <w:lang w:val="es-CO"/>
        </w:rPr>
        <w:br/>
      </w:r>
      <w:r w:rsidRPr="002C5281">
        <w:rPr>
          <w:sz w:val="24"/>
          <w:szCs w:val="24"/>
          <w:lang w:val="es-CO"/>
        </w:rPr>
        <w:br/>
      </w:r>
    </w:p>
    <w:p w14:paraId="0901CCF9" w14:textId="77777777" w:rsidR="002C5281" w:rsidRPr="002C5281" w:rsidRDefault="002C5281" w:rsidP="002C5281">
      <w:pPr>
        <w:keepNext/>
        <w:numPr>
          <w:ilvl w:val="0"/>
          <w:numId w:val="5"/>
        </w:numPr>
        <w:spacing w:line="240" w:lineRule="auto"/>
        <w:jc w:val="both"/>
        <w:rPr>
          <w:sz w:val="24"/>
          <w:szCs w:val="24"/>
          <w:lang w:val="es-CO"/>
        </w:rPr>
      </w:pPr>
      <w:r w:rsidRPr="002C5281">
        <w:rPr>
          <w:i/>
          <w:iCs/>
          <w:sz w:val="24"/>
          <w:szCs w:val="24"/>
          <w:lang w:val="es-CO"/>
        </w:rPr>
        <w:t>Módulo: Categorías</w:t>
      </w:r>
    </w:p>
    <w:p w14:paraId="2521203C" w14:textId="2AD57ABE" w:rsidR="002C5281" w:rsidRPr="002C5281" w:rsidRDefault="002C5281" w:rsidP="002C5281">
      <w:pPr>
        <w:keepNext/>
        <w:spacing w:line="240" w:lineRule="auto"/>
        <w:ind w:left="720"/>
        <w:jc w:val="both"/>
        <w:rPr>
          <w:sz w:val="24"/>
          <w:szCs w:val="24"/>
          <w:lang w:val="es-CO"/>
        </w:rPr>
      </w:pPr>
      <w:r w:rsidRPr="002C5281">
        <w:rPr>
          <w:noProof/>
          <w:sz w:val="24"/>
          <w:szCs w:val="24"/>
          <w:lang w:val="es-CO"/>
        </w:rPr>
        <w:drawing>
          <wp:inline distT="0" distB="0" distL="0" distR="0" wp14:anchorId="2D5A5145" wp14:editId="023EF127">
            <wp:extent cx="5381625" cy="3067050"/>
            <wp:effectExtent l="0" t="0" r="9525" b="0"/>
            <wp:docPr id="52847789"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7789" name="Imagen 13"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067050"/>
                    </a:xfrm>
                    <a:prstGeom prst="rect">
                      <a:avLst/>
                    </a:prstGeom>
                    <a:noFill/>
                    <a:ln>
                      <a:noFill/>
                    </a:ln>
                  </pic:spPr>
                </pic:pic>
              </a:graphicData>
            </a:graphic>
          </wp:inline>
        </w:drawing>
      </w:r>
    </w:p>
    <w:p w14:paraId="02DE64FC"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Figura 4.</w:t>
      </w:r>
      <w:r w:rsidRPr="002C5281">
        <w:rPr>
          <w:i/>
          <w:iCs/>
          <w:sz w:val="24"/>
          <w:szCs w:val="24"/>
          <w:lang w:val="es-CO"/>
        </w:rPr>
        <w:t xml:space="preserve"> Diagrama de casos de uso del módulo de Categorías.</w:t>
      </w:r>
    </w:p>
    <w:p w14:paraId="28D4BA17" w14:textId="77777777" w:rsidR="002C5281" w:rsidRPr="002C5281" w:rsidRDefault="002C5281" w:rsidP="002C5281">
      <w:pPr>
        <w:keepNext/>
        <w:spacing w:line="240" w:lineRule="auto"/>
        <w:ind w:left="720"/>
        <w:jc w:val="both"/>
        <w:rPr>
          <w:sz w:val="24"/>
          <w:szCs w:val="24"/>
          <w:lang w:val="es-CO"/>
        </w:rPr>
      </w:pPr>
      <w:r w:rsidRPr="002C5281">
        <w:rPr>
          <w:sz w:val="24"/>
          <w:szCs w:val="24"/>
          <w:lang w:val="es-CO"/>
        </w:rPr>
        <w:br/>
      </w:r>
    </w:p>
    <w:p w14:paraId="03F3D416" w14:textId="77777777" w:rsidR="002C5281" w:rsidRPr="002C5281" w:rsidRDefault="002C5281" w:rsidP="002C5281">
      <w:pPr>
        <w:keepNext/>
        <w:spacing w:line="240" w:lineRule="auto"/>
        <w:ind w:left="720"/>
        <w:jc w:val="both"/>
        <w:rPr>
          <w:sz w:val="24"/>
          <w:szCs w:val="24"/>
          <w:lang w:val="es-CO"/>
        </w:rPr>
      </w:pPr>
      <w:r w:rsidRPr="002C5281">
        <w:rPr>
          <w:i/>
          <w:iCs/>
          <w:sz w:val="24"/>
          <w:szCs w:val="24"/>
          <w:lang w:val="es-CO"/>
        </w:rPr>
        <w:lastRenderedPageBreak/>
        <w:br/>
      </w:r>
      <w:r w:rsidRPr="002C5281">
        <w:rPr>
          <w:i/>
          <w:iCs/>
          <w:sz w:val="24"/>
          <w:szCs w:val="24"/>
          <w:lang w:val="es-CO"/>
        </w:rPr>
        <w:br/>
      </w:r>
    </w:p>
    <w:p w14:paraId="3C1BFE4C" w14:textId="77777777" w:rsidR="002C5281" w:rsidRPr="002C5281" w:rsidRDefault="002C5281" w:rsidP="002C5281">
      <w:pPr>
        <w:keepNext/>
        <w:numPr>
          <w:ilvl w:val="0"/>
          <w:numId w:val="6"/>
        </w:numPr>
        <w:spacing w:line="240" w:lineRule="auto"/>
        <w:jc w:val="both"/>
        <w:rPr>
          <w:sz w:val="24"/>
          <w:szCs w:val="24"/>
          <w:lang w:val="es-CO"/>
        </w:rPr>
      </w:pPr>
      <w:r w:rsidRPr="002C5281">
        <w:rPr>
          <w:i/>
          <w:iCs/>
          <w:sz w:val="24"/>
          <w:szCs w:val="24"/>
          <w:lang w:val="es-CO"/>
        </w:rPr>
        <w:t>Módulo: Tags</w:t>
      </w:r>
    </w:p>
    <w:p w14:paraId="18F78D31" w14:textId="16890BDA" w:rsidR="002C5281" w:rsidRPr="002C5281" w:rsidRDefault="002C5281" w:rsidP="002C5281">
      <w:pPr>
        <w:keepNext/>
        <w:spacing w:line="240" w:lineRule="auto"/>
        <w:ind w:left="720"/>
        <w:jc w:val="both"/>
        <w:rPr>
          <w:sz w:val="24"/>
          <w:szCs w:val="24"/>
          <w:lang w:val="es-CO"/>
        </w:rPr>
      </w:pPr>
      <w:r w:rsidRPr="002C5281">
        <w:rPr>
          <w:noProof/>
          <w:sz w:val="24"/>
          <w:szCs w:val="24"/>
          <w:lang w:val="es-CO"/>
        </w:rPr>
        <w:drawing>
          <wp:inline distT="0" distB="0" distL="0" distR="0" wp14:anchorId="7CEC8B8B" wp14:editId="43B628D4">
            <wp:extent cx="5610225" cy="3057525"/>
            <wp:effectExtent l="0" t="0" r="9525" b="9525"/>
            <wp:docPr id="1518844810"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44810" name="Imagen 1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057525"/>
                    </a:xfrm>
                    <a:prstGeom prst="rect">
                      <a:avLst/>
                    </a:prstGeom>
                    <a:noFill/>
                    <a:ln>
                      <a:noFill/>
                    </a:ln>
                  </pic:spPr>
                </pic:pic>
              </a:graphicData>
            </a:graphic>
          </wp:inline>
        </w:drawing>
      </w:r>
    </w:p>
    <w:p w14:paraId="6BF053A2"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Figura 5.</w:t>
      </w:r>
      <w:r w:rsidRPr="002C5281">
        <w:rPr>
          <w:i/>
          <w:iCs/>
          <w:sz w:val="24"/>
          <w:szCs w:val="24"/>
          <w:lang w:val="es-CO"/>
        </w:rPr>
        <w:t xml:space="preserve"> Diagrama de casos de uso del módulo de Tags.</w:t>
      </w:r>
    </w:p>
    <w:p w14:paraId="7DC56EF3" w14:textId="77777777" w:rsidR="002C5281" w:rsidRPr="002C5281" w:rsidRDefault="002C5281" w:rsidP="002C5281">
      <w:pPr>
        <w:keepNext/>
        <w:spacing w:line="240" w:lineRule="auto"/>
        <w:ind w:left="720"/>
        <w:jc w:val="both"/>
        <w:rPr>
          <w:sz w:val="24"/>
          <w:szCs w:val="24"/>
          <w:lang w:val="es-CO"/>
        </w:rPr>
      </w:pPr>
      <w:r w:rsidRPr="002C5281">
        <w:rPr>
          <w:sz w:val="24"/>
          <w:szCs w:val="24"/>
          <w:lang w:val="es-CO"/>
        </w:rPr>
        <w:br/>
      </w:r>
    </w:p>
    <w:p w14:paraId="1A3E5F49" w14:textId="77777777" w:rsidR="002C5281" w:rsidRPr="002C5281" w:rsidRDefault="002C5281" w:rsidP="002C5281">
      <w:pPr>
        <w:keepNext/>
        <w:numPr>
          <w:ilvl w:val="0"/>
          <w:numId w:val="7"/>
        </w:numPr>
        <w:spacing w:line="240" w:lineRule="auto"/>
        <w:jc w:val="both"/>
        <w:rPr>
          <w:sz w:val="24"/>
          <w:szCs w:val="24"/>
          <w:lang w:val="es-CO"/>
        </w:rPr>
      </w:pPr>
      <w:r w:rsidRPr="002C5281">
        <w:rPr>
          <w:i/>
          <w:iCs/>
          <w:sz w:val="24"/>
          <w:szCs w:val="24"/>
          <w:lang w:val="es-CO"/>
        </w:rPr>
        <w:t>Modulo: Portafolio</w:t>
      </w:r>
    </w:p>
    <w:p w14:paraId="65DA227F" w14:textId="2DF30C30" w:rsidR="002C5281" w:rsidRPr="002C5281" w:rsidRDefault="002C5281" w:rsidP="002C5281">
      <w:pPr>
        <w:keepNext/>
        <w:spacing w:line="240" w:lineRule="auto"/>
        <w:ind w:left="720"/>
        <w:jc w:val="both"/>
        <w:rPr>
          <w:sz w:val="24"/>
          <w:szCs w:val="24"/>
          <w:lang w:val="es-CO"/>
        </w:rPr>
      </w:pPr>
      <w:r w:rsidRPr="002C5281">
        <w:rPr>
          <w:noProof/>
          <w:sz w:val="24"/>
          <w:szCs w:val="24"/>
          <w:lang w:val="es-CO"/>
        </w:rPr>
        <w:drawing>
          <wp:inline distT="0" distB="0" distL="0" distR="0" wp14:anchorId="19B25EA4" wp14:editId="3E4927AE">
            <wp:extent cx="5610225" cy="3552825"/>
            <wp:effectExtent l="0" t="0" r="9525" b="9525"/>
            <wp:docPr id="10749077"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77" name="Imagen 1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p>
    <w:p w14:paraId="7C6A5E11"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Figura 6.</w:t>
      </w:r>
      <w:r w:rsidRPr="002C5281">
        <w:rPr>
          <w:i/>
          <w:iCs/>
          <w:sz w:val="24"/>
          <w:szCs w:val="24"/>
          <w:lang w:val="es-CO"/>
        </w:rPr>
        <w:t xml:space="preserve"> Diagrama de casos de uso del módulo de Portafolio.</w:t>
      </w:r>
    </w:p>
    <w:p w14:paraId="17A79CA7" w14:textId="719E6BE4" w:rsidR="002C5281" w:rsidRPr="002C5281" w:rsidRDefault="002C5281" w:rsidP="002C5281">
      <w:pPr>
        <w:keepNext/>
        <w:spacing w:line="240" w:lineRule="auto"/>
        <w:jc w:val="both"/>
        <w:rPr>
          <w:sz w:val="24"/>
          <w:szCs w:val="24"/>
          <w:lang w:val="es-CO"/>
        </w:rPr>
      </w:pPr>
      <w:r w:rsidRPr="002C5281">
        <w:rPr>
          <w:sz w:val="24"/>
          <w:szCs w:val="24"/>
          <w:lang w:val="es-CO"/>
        </w:rPr>
        <w:br/>
      </w:r>
      <w:r w:rsidRPr="002C5281">
        <w:rPr>
          <w:sz w:val="24"/>
          <w:szCs w:val="24"/>
          <w:lang w:val="es-CO"/>
        </w:rPr>
        <w:br/>
      </w:r>
    </w:p>
    <w:p w14:paraId="14316A7E" w14:textId="77777777" w:rsidR="002C5281" w:rsidRPr="002C5281" w:rsidRDefault="002C5281" w:rsidP="002C5281">
      <w:pPr>
        <w:keepNext/>
        <w:numPr>
          <w:ilvl w:val="0"/>
          <w:numId w:val="8"/>
        </w:numPr>
        <w:spacing w:line="240" w:lineRule="auto"/>
        <w:jc w:val="both"/>
        <w:rPr>
          <w:sz w:val="24"/>
          <w:szCs w:val="24"/>
          <w:lang w:val="es-CO"/>
        </w:rPr>
      </w:pPr>
      <w:r w:rsidRPr="002C5281">
        <w:rPr>
          <w:i/>
          <w:iCs/>
          <w:sz w:val="24"/>
          <w:szCs w:val="24"/>
          <w:lang w:val="es-CO"/>
        </w:rPr>
        <w:lastRenderedPageBreak/>
        <w:t>Módulo: Personalización</w:t>
      </w:r>
    </w:p>
    <w:p w14:paraId="46CF239D" w14:textId="2F4FAF3D" w:rsidR="002C5281" w:rsidRPr="002C5281" w:rsidRDefault="002C5281" w:rsidP="002C5281">
      <w:pPr>
        <w:keepNext/>
        <w:spacing w:line="240" w:lineRule="auto"/>
        <w:ind w:left="720"/>
        <w:jc w:val="both"/>
        <w:rPr>
          <w:sz w:val="24"/>
          <w:szCs w:val="24"/>
          <w:lang w:val="es-CO"/>
        </w:rPr>
      </w:pPr>
      <w:r w:rsidRPr="002C5281">
        <w:rPr>
          <w:noProof/>
          <w:sz w:val="24"/>
          <w:szCs w:val="24"/>
          <w:lang w:val="es-CO"/>
        </w:rPr>
        <w:drawing>
          <wp:inline distT="0" distB="0" distL="0" distR="0" wp14:anchorId="6AE578E4" wp14:editId="178426D0">
            <wp:extent cx="5610225" cy="2905125"/>
            <wp:effectExtent l="0" t="0" r="9525" b="9525"/>
            <wp:docPr id="171574460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44605" name="Imagen 10"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905125"/>
                    </a:xfrm>
                    <a:prstGeom prst="rect">
                      <a:avLst/>
                    </a:prstGeom>
                    <a:noFill/>
                    <a:ln>
                      <a:noFill/>
                    </a:ln>
                  </pic:spPr>
                </pic:pic>
              </a:graphicData>
            </a:graphic>
          </wp:inline>
        </w:drawing>
      </w:r>
    </w:p>
    <w:p w14:paraId="13960E96" w14:textId="77777777" w:rsidR="002C5281" w:rsidRPr="002C5281" w:rsidRDefault="002C5281" w:rsidP="002C5281">
      <w:pPr>
        <w:keepNext/>
        <w:spacing w:line="240" w:lineRule="auto"/>
        <w:ind w:left="720"/>
        <w:jc w:val="both"/>
        <w:rPr>
          <w:sz w:val="24"/>
          <w:szCs w:val="24"/>
          <w:lang w:val="es-CO"/>
        </w:rPr>
      </w:pPr>
      <w:r w:rsidRPr="002C5281">
        <w:rPr>
          <w:b/>
          <w:bCs/>
          <w:i/>
          <w:iCs/>
          <w:sz w:val="24"/>
          <w:szCs w:val="24"/>
          <w:lang w:val="es-CO"/>
        </w:rPr>
        <w:t>Figura 7.</w:t>
      </w:r>
      <w:r w:rsidRPr="002C5281">
        <w:rPr>
          <w:i/>
          <w:iCs/>
          <w:sz w:val="24"/>
          <w:szCs w:val="24"/>
          <w:lang w:val="es-CO"/>
        </w:rPr>
        <w:t xml:space="preserve"> Diagrama de casos de uso del módulo de Personalización.</w:t>
      </w:r>
    </w:p>
    <w:p w14:paraId="7EBA4E14" w14:textId="77777777" w:rsidR="002C5281" w:rsidRPr="002C5281" w:rsidRDefault="002C5281" w:rsidP="002C5281">
      <w:pPr>
        <w:keepNext/>
        <w:spacing w:line="240" w:lineRule="auto"/>
        <w:ind w:left="720"/>
        <w:jc w:val="both"/>
        <w:rPr>
          <w:sz w:val="24"/>
          <w:szCs w:val="24"/>
          <w:lang w:val="es-CO"/>
        </w:rPr>
      </w:pPr>
      <w:r w:rsidRPr="002C5281">
        <w:rPr>
          <w:sz w:val="24"/>
          <w:szCs w:val="24"/>
          <w:lang w:val="es-CO"/>
        </w:rPr>
        <w:br/>
      </w:r>
    </w:p>
    <w:p w14:paraId="4C52614E" w14:textId="77777777" w:rsidR="002C5281" w:rsidRPr="002C5281" w:rsidRDefault="002C5281" w:rsidP="002C5281">
      <w:pPr>
        <w:keepNext/>
        <w:numPr>
          <w:ilvl w:val="0"/>
          <w:numId w:val="9"/>
        </w:numPr>
        <w:spacing w:line="240" w:lineRule="auto"/>
        <w:jc w:val="both"/>
        <w:rPr>
          <w:sz w:val="24"/>
          <w:szCs w:val="24"/>
          <w:lang w:val="es-CO"/>
        </w:rPr>
      </w:pPr>
      <w:r w:rsidRPr="002C5281">
        <w:rPr>
          <w:i/>
          <w:iCs/>
          <w:sz w:val="24"/>
          <w:szCs w:val="24"/>
          <w:lang w:val="es-CO"/>
        </w:rPr>
        <w:t>Módulo: Solicitud</w:t>
      </w:r>
    </w:p>
    <w:p w14:paraId="0F6BD9E9" w14:textId="3693BD61" w:rsidR="002C5281" w:rsidRPr="002C5281" w:rsidRDefault="002C5281" w:rsidP="002C5281">
      <w:pPr>
        <w:keepNext/>
        <w:spacing w:line="240" w:lineRule="auto"/>
        <w:ind w:left="720"/>
        <w:jc w:val="both"/>
        <w:rPr>
          <w:sz w:val="24"/>
          <w:szCs w:val="24"/>
          <w:lang w:val="es-CO"/>
        </w:rPr>
      </w:pPr>
      <w:r w:rsidRPr="002C5281">
        <w:rPr>
          <w:noProof/>
          <w:sz w:val="24"/>
          <w:szCs w:val="24"/>
          <w:lang w:val="es-CO"/>
        </w:rPr>
        <w:drawing>
          <wp:inline distT="0" distB="0" distL="0" distR="0" wp14:anchorId="005BAF54" wp14:editId="43D1C2EB">
            <wp:extent cx="5610225" cy="3228975"/>
            <wp:effectExtent l="0" t="0" r="9525" b="9525"/>
            <wp:docPr id="392547848"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47848" name="Imagen 9"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228975"/>
                    </a:xfrm>
                    <a:prstGeom prst="rect">
                      <a:avLst/>
                    </a:prstGeom>
                    <a:noFill/>
                    <a:ln>
                      <a:noFill/>
                    </a:ln>
                  </pic:spPr>
                </pic:pic>
              </a:graphicData>
            </a:graphic>
          </wp:inline>
        </w:drawing>
      </w:r>
    </w:p>
    <w:p w14:paraId="1B3BC30B" w14:textId="37937AB0" w:rsidR="002C5281" w:rsidRPr="002C5281" w:rsidRDefault="002C5281" w:rsidP="002C5281">
      <w:pPr>
        <w:keepNext/>
        <w:spacing w:line="240" w:lineRule="auto"/>
        <w:ind w:left="720"/>
        <w:jc w:val="both"/>
        <w:rPr>
          <w:sz w:val="24"/>
          <w:szCs w:val="24"/>
        </w:rPr>
      </w:pPr>
      <w:r w:rsidRPr="002C5281">
        <w:rPr>
          <w:b/>
          <w:bCs/>
          <w:i/>
          <w:iCs/>
          <w:sz w:val="24"/>
          <w:szCs w:val="24"/>
          <w:lang w:val="es-CO"/>
        </w:rPr>
        <w:t>Figura 8.</w:t>
      </w:r>
      <w:r w:rsidRPr="002C5281">
        <w:rPr>
          <w:i/>
          <w:iCs/>
          <w:sz w:val="24"/>
          <w:szCs w:val="24"/>
          <w:lang w:val="es-CO"/>
        </w:rPr>
        <w:t xml:space="preserve"> Diagrama de casos de uso del módulo de Solicitud.</w:t>
      </w:r>
    </w:p>
    <w:sectPr w:rsidR="002C5281" w:rsidRPr="002C52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0EF6"/>
    <w:multiLevelType w:val="multilevel"/>
    <w:tmpl w:val="6CD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44F"/>
    <w:multiLevelType w:val="multilevel"/>
    <w:tmpl w:val="FDA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73086"/>
    <w:multiLevelType w:val="multilevel"/>
    <w:tmpl w:val="729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A34BE"/>
    <w:multiLevelType w:val="multilevel"/>
    <w:tmpl w:val="2968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E7B52"/>
    <w:multiLevelType w:val="multilevel"/>
    <w:tmpl w:val="9C80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A73F3"/>
    <w:multiLevelType w:val="multilevel"/>
    <w:tmpl w:val="0CD80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11699"/>
    <w:multiLevelType w:val="multilevel"/>
    <w:tmpl w:val="33D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C2C0F"/>
    <w:multiLevelType w:val="multilevel"/>
    <w:tmpl w:val="035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909DF"/>
    <w:multiLevelType w:val="multilevel"/>
    <w:tmpl w:val="CF7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6011">
    <w:abstractNumId w:val="5"/>
  </w:num>
  <w:num w:numId="2" w16cid:durableId="1152675992">
    <w:abstractNumId w:val="2"/>
  </w:num>
  <w:num w:numId="3" w16cid:durableId="2119058296">
    <w:abstractNumId w:val="6"/>
  </w:num>
  <w:num w:numId="4" w16cid:durableId="1390376493">
    <w:abstractNumId w:val="1"/>
  </w:num>
  <w:num w:numId="5" w16cid:durableId="367150638">
    <w:abstractNumId w:val="8"/>
  </w:num>
  <w:num w:numId="6" w16cid:durableId="501359274">
    <w:abstractNumId w:val="3"/>
  </w:num>
  <w:num w:numId="7" w16cid:durableId="496192680">
    <w:abstractNumId w:val="4"/>
  </w:num>
  <w:num w:numId="8" w16cid:durableId="699011338">
    <w:abstractNumId w:val="0"/>
  </w:num>
  <w:num w:numId="9" w16cid:durableId="1492060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FC7"/>
    <w:rsid w:val="002C5281"/>
    <w:rsid w:val="00306D03"/>
    <w:rsid w:val="006409C9"/>
    <w:rsid w:val="00671FC7"/>
    <w:rsid w:val="007B4C05"/>
    <w:rsid w:val="009F2B7F"/>
    <w:rsid w:val="00CE10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D957"/>
  <w15:docId w15:val="{CEC7CDA5-4688-4484-9CFB-03279576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28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6391">
      <w:bodyDiv w:val="1"/>
      <w:marLeft w:val="0"/>
      <w:marRight w:val="0"/>
      <w:marTop w:val="0"/>
      <w:marBottom w:val="0"/>
      <w:divBdr>
        <w:top w:val="none" w:sz="0" w:space="0" w:color="auto"/>
        <w:left w:val="none" w:sz="0" w:space="0" w:color="auto"/>
        <w:bottom w:val="none" w:sz="0" w:space="0" w:color="auto"/>
        <w:right w:val="none" w:sz="0" w:space="0" w:color="auto"/>
      </w:divBdr>
    </w:div>
    <w:div w:id="57023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welcomeonboard/QjdsN3dsdlRabnA2SVhFMGthdERVY0Frbk1qM3RGMTFWMXJpeG9sUGppSHJCb3NJeVRuTkMzUTlnaXdwOFJIUHwzNDU4NzY0NTY1MDg3ODE5MjQyfDI=?share_link_id=249445465995"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ev.azure.com/ksoler/MetalK_WebCent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731</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JULIETH SOLER ARDILA</dc:creator>
  <cp:keywords/>
  <dc:description/>
  <cp:lastModifiedBy>KAREN JULIETH SOLER ARDILA</cp:lastModifiedBy>
  <cp:revision>2</cp:revision>
  <dcterms:created xsi:type="dcterms:W3CDTF">2024-09-11T14:50:00Z</dcterms:created>
  <dcterms:modified xsi:type="dcterms:W3CDTF">2024-09-12T03:31:00Z</dcterms:modified>
</cp:coreProperties>
</file>