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00B" w:rsidRDefault="00D9400B" w:rsidP="00D9400B">
      <w:pPr>
        <w:jc w:val="center"/>
      </w:pPr>
      <w:proofErr w:type="spellStart"/>
      <w:r>
        <w:t>PyCity</w:t>
      </w:r>
      <w:proofErr w:type="spellEnd"/>
      <w:r>
        <w:t xml:space="preserve"> Schools Analysis </w:t>
      </w:r>
    </w:p>
    <w:p w:rsidR="00D9400B" w:rsidRDefault="00D9400B" w:rsidP="00D9400B">
      <w:pPr>
        <w:jc w:val="center"/>
      </w:pPr>
    </w:p>
    <w:p w:rsidR="00D9400B" w:rsidRDefault="00D9400B" w:rsidP="00D9400B">
      <w:r>
        <w:t xml:space="preserve">The </w:t>
      </w:r>
      <w:proofErr w:type="spellStart"/>
      <w:r>
        <w:t>PyCity</w:t>
      </w:r>
      <w:proofErr w:type="spellEnd"/>
      <w:r>
        <w:t xml:space="preserve"> School Analysis required the merging of two files to aggregate the data </w:t>
      </w:r>
      <w:r w:rsidR="00246808">
        <w:t xml:space="preserve">to analyze. </w:t>
      </w:r>
    </w:p>
    <w:p w:rsidR="00246808" w:rsidRDefault="00246808" w:rsidP="00D9400B">
      <w:r>
        <w:t xml:space="preserve">The data reflected two major distinctions between Charter schools and District schools. </w:t>
      </w:r>
    </w:p>
    <w:p w:rsidR="00246808" w:rsidRDefault="00246808" w:rsidP="00D9400B">
      <w:r>
        <w:t xml:space="preserve">Charter schools have a higher overall passing percentage when compared to district schools. </w:t>
      </w:r>
    </w:p>
    <w:p w:rsidR="00246808" w:rsidRDefault="00246808" w:rsidP="00D9400B">
      <w:r>
        <w:t>The per student budget is lower at Charter Schools but average scores in math, reading are higher.</w:t>
      </w:r>
    </w:p>
    <w:p w:rsidR="002E2BC7" w:rsidRDefault="00246808" w:rsidP="00D9400B">
      <w:r>
        <w:t xml:space="preserve">The lowest performing schools by percentage overall passing are all district schools. The </w:t>
      </w:r>
      <w:r w:rsidR="002E2BC7">
        <w:t xml:space="preserve">spending ranges </w:t>
      </w:r>
    </w:p>
    <w:p w:rsidR="002E2BC7" w:rsidRDefault="002E2BC7" w:rsidP="00D9400B">
      <w:r>
        <w:t xml:space="preserve">per student when increased did not result in higher averages for reading or math.  In addition, lower </w:t>
      </w:r>
    </w:p>
    <w:p w:rsidR="00246808" w:rsidRDefault="002E2BC7" w:rsidP="00D9400B">
      <w:r>
        <w:t xml:space="preserve">student population reflected higher math, reading averages. </w:t>
      </w:r>
    </w:p>
    <w:sectPr w:rsidR="0024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0B"/>
    <w:rsid w:val="00246808"/>
    <w:rsid w:val="002E2BC7"/>
    <w:rsid w:val="00D9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CAAB"/>
  <w15:chartTrackingRefBased/>
  <w15:docId w15:val="{3D6D4CB6-6C2B-4B28-B390-D9AE122A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 La Rosa</dc:creator>
  <cp:keywords/>
  <dc:description/>
  <cp:lastModifiedBy>Jennifer De La Rosa</cp:lastModifiedBy>
  <cp:revision>2</cp:revision>
  <dcterms:created xsi:type="dcterms:W3CDTF">2023-04-28T14:52:00Z</dcterms:created>
  <dcterms:modified xsi:type="dcterms:W3CDTF">2023-04-28T15:45:00Z</dcterms:modified>
</cp:coreProperties>
</file>