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5C50" w14:textId="0E417110" w:rsidR="00B51B7E" w:rsidRPr="00717A2A" w:rsidRDefault="0005747F" w:rsidP="003C6F49">
      <w:pPr>
        <w:pStyle w:val="Nzev"/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</w:pPr>
      <w:bookmarkStart w:id="1" w:name="_Hlk79485601"/>
      <w:r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jak se vyv</w:t>
      </w:r>
      <w:r w:rsidR="00F549A5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í</w:t>
      </w:r>
      <w:r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jí</w:t>
      </w:r>
      <w:r w:rsidR="00E4041B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 xml:space="preserve"> inflace v</w:t>
      </w:r>
      <w:r w:rsidR="005D5CA0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 </w:t>
      </w:r>
      <w:r w:rsidR="00E4041B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ČESKU</w:t>
      </w:r>
      <w:r w:rsidR="005D5CA0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,</w:t>
      </w:r>
      <w:r w:rsidR="00AA7B87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 xml:space="preserve"> v</w:t>
      </w:r>
      <w:r w:rsidR="00D443AB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 </w:t>
      </w:r>
      <w:r w:rsidR="00E4041B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evropě</w:t>
      </w:r>
      <w:r w:rsidR="00D443AB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 xml:space="preserve"> a ve světě</w:t>
      </w:r>
      <w:r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?</w:t>
      </w:r>
    </w:p>
    <w:p w14:paraId="7C424106" w14:textId="794F641F" w:rsidR="008010CF" w:rsidRPr="00717A2A" w:rsidRDefault="00456A82" w:rsidP="004574DE">
      <w:pPr>
        <w:pStyle w:val="Headingunnumbered"/>
        <w:spacing w:before="320"/>
        <w:rPr>
          <w:caps w:val="0"/>
          <w:color w:val="1E0A46"/>
          <w:sz w:val="20"/>
          <w:szCs w:val="20"/>
          <w:lang w:val="cs-CZ"/>
        </w:rPr>
      </w:pPr>
      <w:r w:rsidRPr="00717A2A">
        <w:rPr>
          <w:caps w:val="0"/>
          <w:color w:val="1E0A46"/>
          <w:sz w:val="20"/>
          <w:szCs w:val="20"/>
          <w:lang w:val="cs-CZ"/>
        </w:rPr>
        <w:t xml:space="preserve">(Praha, 13. 10. 2026)</w:t>
      </w:r>
    </w:p>
    <w:p w14:paraId="3E9F68FE" w14:textId="77777777" w:rsidR="0039478A" w:rsidRDefault="0039478A" w:rsidP="00C26F6E">
      <w:pPr>
        <w:rPr>
          <w:b/>
          <w:bCs/>
          <w:color w:val="9646AA"/>
          <w:lang w:val="cs-CZ"/>
        </w:rPr>
      </w:pPr>
    </w:p>
    <w:p>
      <w:pPr>
        <w:spacing w:before="120"/>
        <w:rPr>
          <w:lang w:val="cs-CZ"/>
        </w:rPr>
      </w:pPr>
      <w:r>
        <w:rPr>
          <w:b/>
          <w:bCs/>
          <w:lang w:val="cs-CZ"/>
        </w:rPr>
        <w:t xml:space="preserve">Inflace v Česku se v září oproti srpnu v meziročním vyjádření zvýšila o 0,6 p. b. na 2,5 %</w:t>
      </w:r>
      <w:r>
        <w:rPr>
          <w:lang w:val="cs-CZ"/>
        </w:rPr>
        <w:t xml:space="preserve">, čímž se potvrdily předběžné odhady. Jde o nejvyšší hodnotu od letošního dubna. Na růst cenové hladiny měly největší vliv ceny dopravy, které meziročně vzrostly o 13,2 % po srpnových 9,6 %. Ceny pohonných hmot a maziv byly meziročně vyšší o 37,5 %. Zmírnil se také pokles cen potravin a nealkoholických nápojů (-3,5 % oproti -4,3 % v srpnu).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Rychleji rostly také ceny bydlení a energií (1,7 % oproti 1,5 %), rekreace a kultury (2,5 % oproti 0,4 %), osobní péče, sociální ochrany a ostatního zboží a služeb (4,0 % oproti 3,8 %), informací a komunikace (2,9 % oproti 2,0 %) a vzdělávání (4,7 % oproti 4,0 %). Zpomalil naproti tomu růst cen alkoholických nápojů a tabáku (4,6 % oproti 4,7 %), zdraví (3,8 % oproti 4,2 %) a stravovacích a ubytovacích služeb (4,2 % oproti 4,3 %). V meziměsíčním vyjádření se spotřebitelské ceny v září nezměnily po srpnovém růstu o 0,3 %.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Česká národní banka na zářijovém zasedání jednomyslně ponechala dvoutýdenní repo sazbu na 3,75 %, a to podruhé v řadě. Inflace se sice v srpnu držela pod cílem ČNB na úrovni 1,9 %, zvýšený výhled inflace na rok 2027 však podle centrální banky vyžaduje zvýšenou opatrnost v měnové politice. Mezi zdroje inflačních tlaků ČNB řadí odolnou domácí poptávku, silný růst mezd, rychlý růst úvěrů a expanzivní fiskální politiku. Guvernér Aleš Michl uvedl, že bankovní rada bude na listopadovém zasedání pravděpodobně zvažovat ponechání sazeb beze změny, nebo jejich zvýšení.</w:t>
      </w:r>
    </w:p>
    <w:p>
      <w:pPr>
        <w:spacing w:before="120"/>
        <w:rPr>
          <w:lang w:val="cs-CZ"/>
        </w:rPr>
      </w:pPr>
      <w:r>
        <w:rPr>
          <w:b/>
          <w:bCs/>
          <w:lang w:val="cs-CZ"/>
        </w:rPr>
        <w:t xml:space="preserve">Ze 42 sledovaných evropských států měla Česká republika se zářijovou meziroční inflací 2,5 % 8. nejnižší inflaci</w:t>
      </w:r>
      <w:r>
        <w:rPr>
          <w:lang w:val="cs-CZ"/>
        </w:rPr>
        <w:t xml:space="preserve">, oproti srpnu si tak o dvě příčky pohoršila. Všechny sousední státy vykazovaly inflaci vyšší – na Slovensku činila 3,1 % (údaj za srpen), v Polsku 4,0 %, v Německu 3,3 % a v Rakousku 3,6 %. Nejvyšší inflaci v Evropě měla Ukrajina (10,0 %), následovalo Moldavsko (8,6 %) a Kosovo (7,8 %). Nejnižší inflaci měly Švýcarsko a Lichtenštejnsko (obě 1,0 %), následované Švédskem (1,1 %).</w:t>
      </w:r>
    </w:p>
    <w:p w14:paraId="67769A20" w14:textId="77777777" w:rsidR="00AF73EF" w:rsidRPr="00644D2E" w:rsidRDefault="00AF73EF" w:rsidP="00644D2E">
      <w:pPr>
        <w:spacing w:before="120"/>
        <w:rPr>
          <w:lang w:val="cs-CZ"/>
        </w:rPr>
      </w:pPr>
    </w:p>
    <w:p w14:paraId="4F627A24" w14:textId="77777777" w:rsidR="00D443AB" w:rsidRDefault="00D443AB" w:rsidP="00D443AB">
      <w:pPr>
        <w:rPr>
          <w:b/>
          <w:bCs/>
          <w:color w:val="9646AA"/>
          <w:lang w:val="cs-CZ"/>
        </w:rPr>
      </w:pPr>
      <w:r>
        <w:rPr>
          <w:b/>
          <w:bCs/>
          <w:color w:val="9646AA"/>
          <w:lang w:val="cs-CZ"/>
        </w:rPr>
        <w:t>Inflace ve světě</w:t>
      </w:r>
    </w:p>
    <w:p w14:paraId="20F9A4BF" w14:textId="77777777" w:rsidR="007859BC" w:rsidRDefault="007859BC" w:rsidP="00D443AB">
      <w:pPr>
        <w:rPr>
          <w:b/>
          <w:bCs/>
          <w:color w:val="9646AA"/>
          <w:lang w:val="cs-CZ"/>
        </w:rPr>
      </w:pPr>
    </w:p>
    <w:p>
      <w:pPr>
        <w:spacing w:before="120"/>
        <w:rPr>
          <w:lang w:val="cs-CZ"/>
        </w:rPr>
      </w:pPr>
      <w:r>
        <w:rPr>
          <w:b/>
          <w:bCs/>
          <w:lang w:val="cs-CZ"/>
        </w:rPr>
        <w:t xml:space="preserve">Meziroční inflace v eurozóně</w:t>
      </w:r>
      <w:r>
        <w:rPr>
          <w:lang w:val="cs-CZ"/>
        </w:rPr>
        <w:t xml:space="preserve"> podle předběžných odhadů v září 2026 zrychlila na 3,8 % ze srpnových 3,2 %, což bylo nad očekáváním trhu na úrovni 3,6 %. Dostala se tak na nejvyšší úroveň od září 2023 a zůstává výrazně nad dvouprocentním cílem Evropské centrální banky. Za zrychlením stál především prudký růst cen energií v souvislosti s pokračujícími boji na Blízkém východě. Meziroční inflace energií vyskočila na 18,8 %, což je nejvíce od ledna 2023.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Zrychlil také růst cen služeb (3,2 % oproti 3,0 %) a nezpracovaných potravin (4,0 % oproti 2,7 %). Jádrová inflace, bez započítání energií a potravin, se zvýšila na 2,5 % z 2,4 %, což odpovídalo očekávání trhu. Mezi největšími ekonomikami eurozóny inflace zrychlila v Německu (3,3 % oproti 2,9 %), ve Francii (3,4 % oproti 2,6 %), ve Španělsku (5,0 % oproti 4,6 %), v Itálii (4,1 % oproti 3,2 %) a v Nizozemsku (3,0 % oproti 2,8 %). Finální data za září zveřejní Eurostat 16. října.</w:t>
      </w:r>
    </w:p>
    <w:p>
      <w:pPr>
        <w:spacing w:before="120"/>
        <w:rPr>
          <w:lang w:val="cs-CZ"/>
        </w:rPr>
      </w:pPr>
      <w:r>
        <w:rPr>
          <w:b/>
          <w:bCs/>
          <w:lang w:val="cs-CZ"/>
        </w:rPr>
        <w:t xml:space="preserve">Evropská centrální banka</w:t>
      </w:r>
      <w:r>
        <w:rPr>
          <w:lang w:val="cs-CZ"/>
        </w:rPr>
        <w:t xml:space="preserve"> na zářijovém zasedání zvýšila klíčové úrokové sazby o 25 bazických bodů, což bylo druhé zvýšení od začátku války mezi USA a Íránem. Hlavní refinanční sazba vzrostla na 2,65 % a depozitní sazba na 2,5 %. Podle ECB konflikt na Blízkém východě nadále přiživuje inflační tlaky a inflace má zůstat výrazně nad dvouprocentním cílem po delší dobu. Banka ponechala odhad inflace pro rok 2026 na 3,0 %, pro roky 2027 a 2028 ho však zvýšila na 2,5 %, respektive 2,1 %.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Podle zápisu ze zářijového zasedání vidí představitelé ECB rizika pro inflaci vychýlená směrem nahoru. Zároveň zdůraznili, že nechtějí naznačovat další kroky a ponechávají si otevřené všechny možnosti. Kvůli vysoké nejistotě, kterou přinášejí pokračující boje mezi USA a Íránem i válka Ruska na Ukrajině, se chtějí vyhnout vodítkům o budoucím vývoji sazeb. Depozitní sazba ve výši 2,50 % se podle ECB stále nachází v pásmu odhadů neutrální sazby. Další zasedání ECB je naplánováno na 29. října 2026.</w:t>
      </w:r>
    </w:p>
    <w:p>
      <w:pPr>
        <w:spacing w:before="120"/>
        <w:rPr>
          <w:lang w:val="cs-CZ"/>
        </w:rPr>
      </w:pPr>
      <w:r>
        <w:rPr>
          <w:b/>
          <w:bCs/>
          <w:lang w:val="cs-CZ"/>
        </w:rPr>
        <w:t xml:space="preserve">Meziroční inflace v USA</w:t>
      </w:r>
      <w:r>
        <w:rPr>
          <w:lang w:val="cs-CZ"/>
        </w:rPr>
        <w:t xml:space="preserve"> se v srpnu 2026 udržela na červencové úrovni 3,4 %, což odpovídalo očekávání trhu. Ceny benzinu meziročně vzrostly o 27,4 % po červencových 24,6 % a ceny topného oleje o 52 % po předchozích 39,1 %. Naopak zpomalila inflace u bydlení (3,0 % oproti 3,2 %) a potravin (2,7 % oproti 3,0 %).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V meziměsíčním vyjádření spotřebitelské ceny vzrostly o 0,4 %, nejvíce za tři měsíce, což rovněž odpovídalo očekávání. Benzin meziměsíčně zdražil o 3,9 % a stál za více než třetinou měsíčního růstu, zatímco zemní plyn (-1,1 %) a elektřina (-0,2 %) zlevnily. Jádrová inflace, bez započítání energií a potravin, meziměsíčně vzrostla o 0,3 % po červencových 0,2 %, a překonala tak očekávání. Meziročně však zpomalila na 2,4 % z 2,5 %, což je nejnižší hodnota od března 2021. Údaje za září budou zveřejněny 14. října 2026, trh u nich očekává zrychlení celkové inflace na 3,7 %.</w:t>
      </w:r>
    </w:p>
    <w:p>
      <w:pPr>
        <w:spacing w:before="120"/>
        <w:rPr>
          <w:lang w:val="cs-CZ"/>
        </w:rPr>
      </w:pPr>
      <w:r>
        <w:rPr>
          <w:b/>
          <w:bCs/>
          <w:lang w:val="cs-CZ"/>
        </w:rPr>
        <w:t xml:space="preserve">Americký Fed</w:t>
      </w:r>
      <w:r>
        <w:rPr>
          <w:lang w:val="cs-CZ"/>
        </w:rPr>
        <w:t xml:space="preserve"> na zářijovém zasedání jednomyslně zvýšil cílové pásmo pro sazbu federálních fondů o 25 bazických bodů na 3,75 až 4,00 %, což bylo první zvýšení od roku 2023. Podle centrální banky zůstává inflace zvýšená a krok má podpořit rychlejší návrat k dvouprocentnímu cíli. Aktualizované projekce ukázaly, že 16 z 18 představitelů Fedu počítá s možností alespoň jednoho dalšího zvýšení o 25 bazických bodů do konce roku a čtyři z nich se dvěma.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Podle zápisu ze zářijového zasedání považovala většina představitelů Fedu další zvýšení sazeb do konce roku za pravděpodobně vhodné. Zdůraznili však, že ke každému zasedání přistupují otevřeně a další rozhodnutí budou záviset na nových datech. Inflace podle nich zůstává zvýšená, trh práce se blíží plné zaměstnanosti a ekonomická aktivita roste solidním tempem. Téměř všichni účastníci vidí rizika pro inflaci vychýlená směrem nahoru, zatímco rizika pro trh práce se podle nich zmenšila. O sazbách Fed znovu rozhodne 28. října.</w:t>
      </w:r>
    </w:p>
    <w:p>
      <w:pPr>
        <w:spacing w:before="120"/>
        <w:rPr>
          <w:lang w:val="cs-CZ"/>
        </w:rPr>
      </w:pPr>
      <w:r>
        <w:rPr>
          <w:b/>
          <w:bCs/>
          <w:lang w:val="cs-CZ"/>
        </w:rPr>
        <w:t xml:space="preserve">Meziroční inflace v Číně</w:t>
      </w:r>
      <w:r>
        <w:rPr>
          <w:lang w:val="cs-CZ"/>
        </w:rPr>
        <w:t xml:space="preserve"> v srpnu 2026 zrychlila na 0,8 % z červencových 0,5 %, které byly šestiměsíčním minimem, a odpovídala tak očekávání trhu. Ceny potravin klesly už pátý měsíc v řadě (-1,4 % oproti -1,5 % v červenci), a to vlivem dalšího poklesu cen vepřového masa při hojné nabídce a slabé spotřebě.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Nepotravinové ceny rostly rychleji (1,2 % oproti 0,9 %), a to hlavně díky prudkému zdražení dopravy (2,5 % oproti 0,4 %) kvůli vyšším cenám pohonných hmot a silnější poptávce spojené s cestováním. Ceny dále rostly u oděvů (1,3 % oproti 1,4 %), zdravotní péče (2,7 % oproti 2,9 %) a vzdělávání (1,4 % oproti 1,3 %). Náklady na bydlení naopak zůstaly utlumené (-0,3 % oproti -0,3 %).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Jádrová inflace, bez započítání potravin a energií, meziročně vzrostla o 1,0 % po červencových 0,9 %. V meziměsíčním vyjádření spotřebitelské ceny vzrostly o 0,4 %, což bylo nad očekáváním trhu na úrovni 0,3 %, a šlo o nejvyšší měsíční růst od února. Údaje za září budou zveřejněny 14. října 2026, trh u nich očekává zrychlení meziroční inflace na 1,0 %.</w:t>
      </w:r>
    </w:p>
    <w:p w14:paraId="3CCD462B" w14:textId="77777777" w:rsidR="00B049E8" w:rsidRPr="00D443AB" w:rsidRDefault="00B049E8" w:rsidP="00A24F4E">
      <w:pPr>
        <w:spacing w:before="120"/>
        <w:rPr>
          <w:lang w:val="cs-CZ"/>
        </w:rPr>
      </w:pPr>
    </w:p>
    <w:p w14:paraId="19577E72" w14:textId="5E1BCB43" w:rsidR="00F44FE0" w:rsidRPr="00717A2A" w:rsidRDefault="00B049E8" w:rsidP="002A116A">
      <w:pPr>
        <w:rPr>
          <w:rFonts w:cstheme="minorHAnsi"/>
          <w:b/>
          <w:bCs/>
          <w:color w:val="9646AA"/>
          <w:szCs w:val="18"/>
          <w:lang w:val="cs-CZ"/>
        </w:rPr>
      </w:pPr>
      <w:r>
        <w:rPr>
          <w:rFonts w:cstheme="minorHAnsi"/>
          <w:b/>
          <w:bCs/>
          <w:color w:val="9646AA"/>
          <w:szCs w:val="18"/>
          <w:lang w:val="cs-CZ"/>
        </w:rPr>
        <w:t>Marek Pokorný</w:t>
      </w:r>
    </w:p>
    <w:p w14:paraId="4C9A9F13" w14:textId="03A59F69" w:rsidR="00F44FE0" w:rsidRPr="00717A2A" w:rsidRDefault="00F44FE0" w:rsidP="002A116A">
      <w:pPr>
        <w:spacing w:before="0"/>
        <w:rPr>
          <w:bCs/>
          <w:lang w:val="cs-CZ"/>
        </w:rPr>
      </w:pPr>
      <w:r w:rsidRPr="00717A2A">
        <w:rPr>
          <w:bCs/>
          <w:lang w:val="cs-CZ"/>
        </w:rPr>
        <w:t>analyti</w:t>
      </w:r>
      <w:r w:rsidR="00291CD2" w:rsidRPr="00717A2A">
        <w:rPr>
          <w:bCs/>
          <w:lang w:val="cs-CZ"/>
        </w:rPr>
        <w:t>k</w:t>
      </w:r>
      <w:r w:rsidRPr="00717A2A">
        <w:rPr>
          <w:bCs/>
          <w:lang w:val="cs-CZ"/>
        </w:rPr>
        <w:t xml:space="preserve"> </w:t>
      </w:r>
      <w:r w:rsidR="00603ED2" w:rsidRPr="00717A2A">
        <w:rPr>
          <w:bCs/>
          <w:lang w:val="cs-CZ"/>
        </w:rPr>
        <w:t>Portu</w:t>
      </w:r>
    </w:p>
    <w:p w14:paraId="03C19476" w14:textId="5787FB7F" w:rsidR="00291CD2" w:rsidRPr="00717A2A" w:rsidRDefault="005E4987" w:rsidP="00A46575">
      <w:pPr>
        <w:spacing w:before="120"/>
        <w:rPr>
          <w:lang w:val="cs-CZ"/>
        </w:rPr>
      </w:pPr>
      <w:r w:rsidRPr="00717A2A">
        <w:rPr>
          <w:lang w:val="cs-CZ"/>
        </w:rPr>
        <w:t>Pokud máte jakékoliv dotazy, neváhejte mě kontaktovat:</w:t>
      </w:r>
      <w:bookmarkStart w:id="2" w:name="_Hlk78887465"/>
    </w:p>
    <w:p w14:paraId="16C8189F" w14:textId="721DF107" w:rsidR="00A46575" w:rsidRPr="00717A2A" w:rsidRDefault="00A46575" w:rsidP="00A46575">
      <w:pPr>
        <w:spacing w:before="120"/>
        <w:rPr>
          <w:sz w:val="2"/>
          <w:szCs w:val="4"/>
          <w:lang w:val="cs-CZ"/>
        </w:rPr>
      </w:pPr>
      <w:r w:rsidRPr="00717A2A">
        <w:rPr>
          <w:sz w:val="2"/>
          <w:szCs w:val="4"/>
          <w:lang w:val="cs-CZ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5385"/>
      </w:tblGrid>
      <w:tr w:rsidR="00291CD2" w:rsidRPr="00717A2A" w14:paraId="07D49240" w14:textId="77777777" w:rsidTr="00F72D9A">
        <w:trPr>
          <w:trHeight w:val="436"/>
        </w:trPr>
        <w:tc>
          <w:tcPr>
            <w:tcW w:w="1711" w:type="dxa"/>
            <w:tcBorders>
              <w:top w:val="nil"/>
              <w:left w:val="nil"/>
              <w:bottom w:val="nil"/>
              <w:right w:val="single" w:sz="8" w:space="0" w:color="96969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9369A" w14:textId="02B7B2E8" w:rsidR="00291CD2" w:rsidRPr="00717A2A" w:rsidRDefault="00291CD2">
            <w:pPr>
              <w:spacing w:before="240" w:after="160"/>
              <w:jc w:val="center"/>
              <w:rPr>
                <w:rFonts w:eastAsiaTheme="minorEastAsia"/>
                <w:noProof/>
                <w:lang w:val="cs-CZ" w:eastAsia="cs-CZ"/>
              </w:rPr>
            </w:pPr>
            <w:r w:rsidRPr="00717A2A">
              <w:rPr>
                <w:rFonts w:eastAsiaTheme="minorEastAsia"/>
                <w:noProof/>
                <w:lang w:val="cs-CZ" w:eastAsia="cs-CZ"/>
              </w:rPr>
              <w:drawing>
                <wp:inline distT="0" distB="0" distL="0" distR="0" wp14:anchorId="4057CF89" wp14:editId="150E9DBB">
                  <wp:extent cx="1127760" cy="525780"/>
                  <wp:effectExtent l="0" t="0" r="0" b="0"/>
                  <wp:docPr id="13" name="Obrázek 13" descr="PORTU_LOGO_zakladni_wood2_(rg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ázek 1" descr="PORTU_LOGO_zakladni_wood2_(rgb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57592" w14:textId="17F14E1E" w:rsidR="00F72D9A" w:rsidRDefault="00B049E8">
            <w:pPr>
              <w:rPr>
                <w:rFonts w:eastAsiaTheme="minorEastAsia"/>
                <w:b/>
                <w:bCs/>
                <w:noProof/>
                <w:color w:val="000000"/>
                <w:sz w:val="20"/>
                <w:szCs w:val="20"/>
                <w:lang w:val="cs-CZ" w:eastAsia="cs-CZ"/>
              </w:rPr>
            </w:pPr>
            <w:r>
              <w:rPr>
                <w:rFonts w:eastAsiaTheme="minorEastAsia"/>
                <w:b/>
                <w:bCs/>
                <w:noProof/>
                <w:color w:val="000000"/>
                <w:sz w:val="20"/>
                <w:szCs w:val="20"/>
                <w:lang w:val="cs-CZ" w:eastAsia="cs-CZ"/>
              </w:rPr>
              <w:t>Marek Pokorný</w:t>
            </w:r>
          </w:p>
          <w:p w14:paraId="3C84FFD1" w14:textId="22260EAD" w:rsidR="007177E3" w:rsidRDefault="00A136DF">
            <w:pPr>
              <w:rPr>
                <w:rFonts w:eastAsiaTheme="minorEastAsia"/>
                <w:b/>
                <w:bCs/>
                <w:noProof/>
                <w:color w:val="000000"/>
                <w:sz w:val="16"/>
                <w:szCs w:val="16"/>
                <w:lang w:val="cs-CZ" w:eastAsia="cs-CZ"/>
              </w:rPr>
            </w:pPr>
            <w:r>
              <w:rPr>
                <w:rFonts w:eastAsiaTheme="minorEastAsia"/>
                <w:b/>
                <w:bCs/>
                <w:noProof/>
                <w:color w:val="000000"/>
                <w:sz w:val="16"/>
                <w:szCs w:val="16"/>
                <w:lang w:val="cs-CZ" w:eastAsia="cs-CZ"/>
              </w:rPr>
              <w:t>Financial Markets Analyst</w:t>
            </w:r>
          </w:p>
          <w:p w14:paraId="5C9C15A3" w14:textId="56F725BF" w:rsidR="007177E3" w:rsidRPr="007177E3" w:rsidRDefault="007177E3">
            <w:pPr>
              <w:rPr>
                <w:rStyle w:val="Hypertextovodkaz"/>
              </w:rPr>
            </w:pPr>
            <w:r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>T</w:t>
            </w:r>
            <w:r w:rsidRPr="00717A2A"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>:</w:t>
            </w:r>
            <w:r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 xml:space="preserve"> </w:t>
            </w:r>
            <w:r w:rsidR="00B049E8"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>730 909 459</w:t>
            </w:r>
          </w:p>
          <w:p w14:paraId="32BCFDC1" w14:textId="6619406E" w:rsidR="00FB5305" w:rsidRDefault="00291CD2" w:rsidP="00F72D9A">
            <w:pPr>
              <w:spacing w:after="0" w:line="276" w:lineRule="auto"/>
            </w:pPr>
            <w:r w:rsidRPr="00717A2A"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 xml:space="preserve">E: </w:t>
            </w:r>
            <w:hyperlink r:id="rId12" w:history="1">
              <w:r w:rsidR="00022800" w:rsidRPr="004D3AD8">
                <w:rPr>
                  <w:rStyle w:val="Hypertextovodkaz"/>
                </w:rPr>
                <w:t>marek.pokorny</w:t>
              </w:r>
              <w:r w:rsidR="00022800" w:rsidRPr="004D3AD8">
                <w:rPr>
                  <w:rStyle w:val="Hypertextovodkaz"/>
                  <w:rFonts w:eastAsiaTheme="minorEastAsia"/>
                  <w:noProof/>
                  <w:szCs w:val="18"/>
                  <w:lang w:val="cs-CZ" w:eastAsia="cs-CZ"/>
                </w:rPr>
                <w:t>@portu.cz</w:t>
              </w:r>
            </w:hyperlink>
          </w:p>
          <w:p w14:paraId="615EAB0A" w14:textId="3C39DCF3" w:rsidR="00291CD2" w:rsidRPr="00717A2A" w:rsidRDefault="00FA67FB">
            <w:pPr>
              <w:spacing w:line="276" w:lineRule="auto"/>
              <w:rPr>
                <w:rFonts w:eastAsiaTheme="minorEastAsia"/>
                <w:noProof/>
                <w:color w:val="0000FF"/>
                <w:sz w:val="21"/>
                <w:szCs w:val="21"/>
                <w:lang w:val="cs-CZ" w:eastAsia="en-GB"/>
              </w:rPr>
            </w:pPr>
            <w:r w:rsidRPr="00717A2A">
              <w:rPr>
                <w:rFonts w:eastAsiaTheme="minorEastAsia"/>
                <w:noProof/>
                <w:color w:val="1E0A46"/>
                <w:lang w:val="cs-CZ" w:eastAsia="cs-CZ"/>
              </w:rPr>
              <w:t>www.</w:t>
            </w:r>
            <w:hyperlink r:id="rId13" w:history="1">
              <w:r w:rsidR="00291CD2" w:rsidRPr="00717A2A">
                <w:rPr>
                  <w:rStyle w:val="Hypertextovodkaz"/>
                  <w:rFonts w:eastAsiaTheme="minorEastAsia"/>
                  <w:noProof/>
                  <w:color w:val="1E0A46"/>
                  <w:szCs w:val="18"/>
                  <w:u w:val="none"/>
                  <w:lang w:val="cs-CZ" w:eastAsia="cs-CZ"/>
                </w:rPr>
                <w:t>portu.cz</w:t>
              </w:r>
            </w:hyperlink>
          </w:p>
        </w:tc>
      </w:tr>
    </w:tbl>
    <w:p w14:paraId="0A5B907B" w14:textId="3DD6394C" w:rsidR="008F0E8A" w:rsidRPr="00717A2A" w:rsidRDefault="00DB4232" w:rsidP="00362422">
      <w:pPr>
        <w:pStyle w:val="Normlnweb"/>
        <w:spacing w:after="165"/>
        <w:rPr>
          <w:rFonts w:ascii="Open Sans" w:hAnsi="Open Sans" w:cs="Open Sans"/>
          <w:sz w:val="16"/>
          <w:szCs w:val="16"/>
        </w:rPr>
      </w:pPr>
      <w:r w:rsidRPr="00717A2A">
        <w:rPr>
          <w:rFonts w:ascii="Open Sans" w:hAnsi="Open Sans" w:cs="Open Sans"/>
          <w:b/>
          <w:bCs/>
          <w:sz w:val="16"/>
          <w:szCs w:val="16"/>
        </w:rPr>
        <w:t xml:space="preserve">Portu </w:t>
      </w:r>
      <w:r w:rsidRPr="00717A2A">
        <w:rPr>
          <w:rFonts w:ascii="Open Sans" w:hAnsi="Open Sans" w:cs="Open Sans"/>
          <w:sz w:val="16"/>
          <w:szCs w:val="16"/>
        </w:rPr>
        <w:t xml:space="preserve">je </w:t>
      </w:r>
      <w:r w:rsidR="00362422" w:rsidRPr="00717A2A">
        <w:rPr>
          <w:rFonts w:ascii="Open Sans" w:hAnsi="Open Sans" w:cs="Open Sans"/>
          <w:sz w:val="16"/>
          <w:szCs w:val="16"/>
        </w:rPr>
        <w:t>česká robo-advisory platforma</w:t>
      </w:r>
      <w:r w:rsidRPr="00717A2A">
        <w:rPr>
          <w:rFonts w:ascii="Open Sans" w:hAnsi="Open Sans" w:cs="Open Sans"/>
          <w:sz w:val="16"/>
          <w:szCs w:val="16"/>
        </w:rPr>
        <w:t xml:space="preserve">, umožňující investovat do globálně diverzifikovaných portfolií složených na míru potřebám a cílům každého investora. </w:t>
      </w:r>
      <w:r w:rsidR="00362422" w:rsidRPr="00717A2A">
        <w:rPr>
          <w:rFonts w:ascii="Open Sans" w:hAnsi="Open Sans" w:cs="Open Sans"/>
          <w:sz w:val="16"/>
          <w:szCs w:val="16"/>
        </w:rPr>
        <w:t>Stará se o</w:t>
      </w:r>
      <w:r w:rsidRPr="00717A2A">
        <w:rPr>
          <w:rFonts w:ascii="Open Sans" w:hAnsi="Open Sans" w:cs="Open Sans"/>
          <w:sz w:val="16"/>
          <w:szCs w:val="16"/>
        </w:rPr>
        <w:t xml:space="preserve"> peníze </w:t>
      </w:r>
      <w:r w:rsidR="00350294" w:rsidRPr="00717A2A">
        <w:rPr>
          <w:rFonts w:ascii="Open Sans" w:hAnsi="Open Sans" w:cs="Open Sans"/>
          <w:sz w:val="16"/>
          <w:szCs w:val="16"/>
        </w:rPr>
        <w:t>stovkám</w:t>
      </w:r>
      <w:r w:rsidR="00362422" w:rsidRPr="00717A2A">
        <w:rPr>
          <w:rFonts w:ascii="Open Sans" w:hAnsi="Open Sans" w:cs="Open Sans"/>
          <w:sz w:val="16"/>
          <w:szCs w:val="16"/>
        </w:rPr>
        <w:t xml:space="preserve"> tisíc klientů a pod správou má přes </w:t>
      </w:r>
      <w:r w:rsidR="00022800">
        <w:rPr>
          <w:rFonts w:ascii="Open Sans" w:hAnsi="Open Sans" w:cs="Open Sans"/>
          <w:sz w:val="16"/>
          <w:szCs w:val="16"/>
        </w:rPr>
        <w:t>7</w:t>
      </w:r>
      <w:r w:rsidR="00992426">
        <w:rPr>
          <w:rFonts w:ascii="Open Sans" w:hAnsi="Open Sans" w:cs="Open Sans"/>
          <w:sz w:val="16"/>
          <w:szCs w:val="16"/>
        </w:rPr>
        <w:t>0</w:t>
      </w:r>
      <w:r w:rsidR="00362422" w:rsidRPr="00717A2A">
        <w:rPr>
          <w:rFonts w:ascii="Open Sans" w:hAnsi="Open Sans" w:cs="Open Sans"/>
          <w:sz w:val="16"/>
          <w:szCs w:val="16"/>
        </w:rPr>
        <w:t xml:space="preserve"> miliard Kč. Investiční platforma Portu vznikla v roce 2017 v investiční skupině WOOD &amp; Company, j</w:t>
      </w:r>
      <w:r w:rsidR="00967EF6" w:rsidRPr="00717A2A">
        <w:rPr>
          <w:rFonts w:ascii="Open Sans" w:hAnsi="Open Sans" w:cs="Open Sans"/>
          <w:sz w:val="16"/>
          <w:szCs w:val="16"/>
        </w:rPr>
        <w:t>ejí</w:t>
      </w:r>
      <w:r w:rsidR="00362422" w:rsidRPr="00717A2A">
        <w:rPr>
          <w:rFonts w:ascii="Open Sans" w:hAnsi="Open Sans" w:cs="Open Sans"/>
          <w:sz w:val="16"/>
          <w:szCs w:val="16"/>
        </w:rPr>
        <w:t>ž</w:t>
      </w:r>
      <w:r w:rsidR="00967EF6" w:rsidRPr="00717A2A">
        <w:rPr>
          <w:rFonts w:ascii="Open Sans" w:hAnsi="Open Sans" w:cs="Open Sans"/>
          <w:sz w:val="16"/>
          <w:szCs w:val="16"/>
        </w:rPr>
        <w:t xml:space="preserve"> portfolio zahrnuje správu investičních aktiv a obchodování na burze s ročním obratem přibližně 25 miliard EUR. WOOD &amp; Company působí v šesti evropských městech s centrálou v Praze, specialisty na investiční bankovnictví v Bratislavě a Bukurešti a specialisty na kapitálové trhy v Londýně, Miláně a Varšavě.</w:t>
      </w:r>
      <w:bookmarkEnd w:id="1"/>
      <w:bookmarkEnd w:id="2"/>
    </w:p>
    <w:sectPr w:rsidR="008F0E8A" w:rsidRPr="00717A2A" w:rsidSect="0078138F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851" w:right="851" w:bottom="1134" w:left="851" w:header="567" w:footer="39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FF3E8" w14:textId="77777777" w:rsidR="0023600F" w:rsidRDefault="0023600F" w:rsidP="006A4E7B">
      <w:r>
        <w:separator/>
      </w:r>
    </w:p>
  </w:endnote>
  <w:endnote w:type="continuationSeparator" w:id="0">
    <w:p w14:paraId="6C156695" w14:textId="77777777" w:rsidR="0023600F" w:rsidRDefault="0023600F" w:rsidP="006A4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altName w:val="Arial"/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charset w:val="EE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single" w:sz="4" w:space="0" w:color="404040" w:themeColor="text1" w:themeTint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184"/>
      <w:gridCol w:w="1020"/>
    </w:tblGrid>
    <w:tr w:rsidR="00D6701A" w14:paraId="61C3BD26" w14:textId="77777777" w:rsidTr="00176447">
      <w:tc>
        <w:tcPr>
          <w:tcW w:w="4500" w:type="pct"/>
          <w:vAlign w:val="bottom"/>
        </w:tcPr>
        <w:p w14:paraId="18C50ED1" w14:textId="77777777" w:rsidR="00D6701A" w:rsidRDefault="00D6701A" w:rsidP="00176447">
          <w:pPr>
            <w:pStyle w:val="Zpat"/>
          </w:pPr>
        </w:p>
      </w:tc>
      <w:tc>
        <w:tcPr>
          <w:tcW w:w="500" w:type="pct"/>
          <w:vAlign w:val="bottom"/>
        </w:tcPr>
        <w:p w14:paraId="5AD613D5" w14:textId="352C9F7D" w:rsidR="00D6701A" w:rsidRDefault="00D6701A" w:rsidP="00932435">
          <w:pPr>
            <w:pStyle w:val="Zpat"/>
            <w:jc w:val="right"/>
          </w:pPr>
          <w:r w:rsidRPr="004A2015">
            <w:rPr>
              <w:rStyle w:val="slostrnky"/>
            </w:rPr>
            <w:fldChar w:fldCharType="begin"/>
          </w:r>
          <w:r w:rsidRPr="004A2015">
            <w:rPr>
              <w:rStyle w:val="slostrnky"/>
            </w:rPr>
            <w:instrText>PAGE   \* MERGEFORMAT</w:instrText>
          </w:r>
          <w:r w:rsidRPr="004A2015">
            <w:rPr>
              <w:rStyle w:val="slostrnky"/>
            </w:rPr>
            <w:fldChar w:fldCharType="separate"/>
          </w:r>
          <w:r w:rsidR="00BD6FB8">
            <w:rPr>
              <w:rStyle w:val="slostrnky"/>
              <w:noProof/>
            </w:rPr>
            <w:t>2</w:t>
          </w:r>
          <w:r w:rsidRPr="004A2015">
            <w:rPr>
              <w:rStyle w:val="slostrnky"/>
            </w:rPr>
            <w:fldChar w:fldCharType="end"/>
          </w:r>
          <w:r>
            <w:t>/</w:t>
          </w:r>
          <w:fldSimple w:instr=" NUMPAGES   \* MERGEFORMAT ">
            <w:r w:rsidR="00BD6FB8">
              <w:rPr>
                <w:noProof/>
              </w:rPr>
              <w:t>2</w:t>
            </w:r>
          </w:fldSimple>
        </w:p>
      </w:tc>
    </w:tr>
  </w:tbl>
  <w:p w14:paraId="2D3C54CA" w14:textId="77777777" w:rsidR="00D6701A" w:rsidRDefault="00D6701A" w:rsidP="00932435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single" w:sz="4" w:space="0" w:color="404040" w:themeColor="text1" w:themeTint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184"/>
      <w:gridCol w:w="1020"/>
    </w:tblGrid>
    <w:tr w:rsidR="00D6701A" w14:paraId="1F91DF07" w14:textId="77777777" w:rsidTr="00176447">
      <w:tc>
        <w:tcPr>
          <w:tcW w:w="4500" w:type="pct"/>
          <w:vAlign w:val="bottom"/>
        </w:tcPr>
        <w:p w14:paraId="42585572" w14:textId="77777777" w:rsidR="00D6701A" w:rsidRDefault="00D6701A" w:rsidP="00176447">
          <w:pPr>
            <w:pStyle w:val="Zpat"/>
          </w:pPr>
        </w:p>
      </w:tc>
      <w:tc>
        <w:tcPr>
          <w:tcW w:w="500" w:type="pct"/>
          <w:vAlign w:val="bottom"/>
        </w:tcPr>
        <w:p w14:paraId="51D2D067" w14:textId="77777777" w:rsidR="00D6701A" w:rsidRDefault="00D6701A" w:rsidP="00932435">
          <w:pPr>
            <w:pStyle w:val="Zpat"/>
            <w:jc w:val="right"/>
          </w:pPr>
          <w:r w:rsidRPr="004A2015">
            <w:rPr>
              <w:rStyle w:val="slostrnky"/>
            </w:rPr>
            <w:fldChar w:fldCharType="begin"/>
          </w:r>
          <w:r w:rsidRPr="004A2015">
            <w:rPr>
              <w:rStyle w:val="slostrnky"/>
            </w:rPr>
            <w:instrText>PAGE   \* MERGEFORMAT</w:instrText>
          </w:r>
          <w:r w:rsidRPr="004A2015">
            <w:rPr>
              <w:rStyle w:val="slostrnky"/>
            </w:rPr>
            <w:fldChar w:fldCharType="separate"/>
          </w:r>
          <w:r>
            <w:rPr>
              <w:rStyle w:val="slostrnky"/>
              <w:noProof/>
            </w:rPr>
            <w:t>1</w:t>
          </w:r>
          <w:r w:rsidRPr="004A2015">
            <w:rPr>
              <w:rStyle w:val="slostrnky"/>
            </w:rPr>
            <w:fldChar w:fldCharType="end"/>
          </w:r>
          <w:r>
            <w:t>/</w:t>
          </w:r>
          <w:fldSimple w:instr=" NUMPAGES   \* MERGEFORMAT ">
            <w:r>
              <w:rPr>
                <w:noProof/>
              </w:rPr>
              <w:t>2</w:t>
            </w:r>
          </w:fldSimple>
        </w:p>
      </w:tc>
    </w:tr>
  </w:tbl>
  <w:p w14:paraId="3A25E0B1" w14:textId="77777777" w:rsidR="00D6701A" w:rsidRDefault="00D6701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8CC21" w14:textId="77777777" w:rsidR="0023600F" w:rsidRDefault="0023600F" w:rsidP="006A4E7B">
      <w:bookmarkStart w:id="0" w:name="_Hlk485237819"/>
      <w:bookmarkEnd w:id="0"/>
      <w:r>
        <w:separator/>
      </w:r>
    </w:p>
  </w:footnote>
  <w:footnote w:type="continuationSeparator" w:id="0">
    <w:p w14:paraId="73A7E10A" w14:textId="77777777" w:rsidR="0023600F" w:rsidRDefault="0023600F" w:rsidP="006A4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69111" w14:textId="77777777" w:rsidR="00D6701A" w:rsidRDefault="00000000">
    <w:pPr>
      <w:pStyle w:val="Zhlav"/>
    </w:pPr>
    <w:r>
      <w:rPr>
        <w:noProof/>
        <w:lang w:eastAsia="cs-CZ"/>
      </w:rPr>
      <w:pict w14:anchorId="0C7102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53141" o:spid="_x0000_s1029" type="#_x0000_t75" style="position:absolute;margin-left:0;margin-top:0;width:444.8pt;height:629pt;z-index:-251653120;mso-position-horizontal:center;mso-position-horizontal-relative:margin;mso-position-vertical:center;mso-position-vertical-relative:margin" o:allowincell="f">
          <v:imagedata r:id="rId1" o:title="Gatema_hl_papir_UPR-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6A8D0" w14:textId="6CF753D6" w:rsidR="00D04823" w:rsidRDefault="000571FC" w:rsidP="00D04823">
    <w:pPr>
      <w:pStyle w:val="Zhlav"/>
      <w:spacing w:after="120"/>
      <w:rPr>
        <w:rFonts w:ascii="Calibri" w:hAnsi="Calibri" w:cs="Liberation Serif"/>
        <w:b w:val="0"/>
        <w:sz w:val="32"/>
        <w:szCs w:val="32"/>
      </w:rPr>
    </w:pPr>
    <w:r>
      <w:rPr>
        <w:rFonts w:ascii="Calibri" w:hAnsi="Calibri" w:cs="Liberation Serif"/>
        <w:b w:val="0"/>
        <w:noProof/>
        <w:sz w:val="32"/>
        <w:szCs w:val="32"/>
        <w:lang w:val="cs-CZ" w:eastAsia="cs-CZ"/>
      </w:rPr>
      <w:drawing>
        <wp:anchor distT="0" distB="0" distL="114300" distR="114300" simplePos="0" relativeHeight="251662336" behindDoc="0" locked="0" layoutInCell="1" allowOverlap="1" wp14:anchorId="5198CB6B" wp14:editId="403E6F0D">
          <wp:simplePos x="0" y="0"/>
          <wp:positionH relativeFrom="margin">
            <wp:posOffset>4810760</wp:posOffset>
          </wp:positionH>
          <wp:positionV relativeFrom="paragraph">
            <wp:posOffset>-179070</wp:posOffset>
          </wp:positionV>
          <wp:extent cx="1564640" cy="733425"/>
          <wp:effectExtent l="0" t="0" r="0" b="9525"/>
          <wp:wrapThrough wrapText="bothSides">
            <wp:wrapPolygon edited="0">
              <wp:start x="0" y="0"/>
              <wp:lineTo x="0" y="21319"/>
              <wp:lineTo x="21302" y="21319"/>
              <wp:lineTo x="21302" y="0"/>
              <wp:lineTo x="0" y="0"/>
            </wp:wrapPolygon>
          </wp:wrapThrough>
          <wp:docPr id="4" name="Picture 4" descr="F:\OAM\MARKETING\Branding\LOGO_EXPORTY\PORTU_LOGO_RGB\PORTU_LOGO_zakladni_wood2_(rgb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OAM\MARKETING\Branding\LOGO_EXPORTY\PORTU_LOGO_RGB\PORTU_LOGO_zakladni_wood2_(rgb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04823">
      <w:tab/>
    </w:r>
    <w:r w:rsidR="00D04823">
      <w:rPr>
        <w:rFonts w:ascii="Calibri" w:hAnsi="Calibri" w:cs="Liberation Serif"/>
        <w:noProof/>
        <w:sz w:val="32"/>
        <w:szCs w:val="32"/>
        <w:lang w:val="cs-CZ" w:eastAsia="cs-CZ"/>
      </w:rPr>
      <w:t>TISKOVÁ ZPRÁVA</w:t>
    </w:r>
  </w:p>
  <w:p w14:paraId="7C829F82" w14:textId="3787035D" w:rsidR="00D6701A" w:rsidRDefault="00D04823" w:rsidP="00D04823">
    <w:pPr>
      <w:pStyle w:val="Zhlav"/>
      <w:tabs>
        <w:tab w:val="left" w:pos="3912"/>
        <w:tab w:val="right" w:pos="10204"/>
      </w:tabs>
      <w:spacing w:after="120"/>
    </w:pPr>
    <w:r>
      <w:tab/>
    </w:r>
    <w:r>
      <w:tab/>
    </w:r>
    <w:r>
      <w:tab/>
    </w:r>
    <w:r w:rsidR="00D6701A"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61312" behindDoc="0" locked="0" layoutInCell="1" allowOverlap="1" wp14:anchorId="39A960E6" wp14:editId="099D3927">
              <wp:simplePos x="0" y="0"/>
              <wp:positionH relativeFrom="page">
                <wp:posOffset>0</wp:posOffset>
              </wp:positionH>
              <wp:positionV relativeFrom="page">
                <wp:posOffset>1263649</wp:posOffset>
              </wp:positionV>
              <wp:extent cx="7560310" cy="0"/>
              <wp:effectExtent l="0" t="0" r="0" b="0"/>
              <wp:wrapNone/>
              <wp:docPr id="8" name="Linka 3,51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9916C5" id="Linka 3,51 cm" o:spid="_x0000_s1026" style="position:absolute;z-index:251661312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99.5pt" to="595.3pt,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2686" w14:textId="262B6BE3" w:rsidR="00D6701A" w:rsidRDefault="00D6701A" w:rsidP="00967EF6">
    <w:pPr>
      <w:pStyle w:val="Zhlav"/>
      <w:jc w:val="right"/>
    </w:pP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2096" behindDoc="0" locked="0" layoutInCell="1" allowOverlap="1" wp14:anchorId="31F7355E" wp14:editId="6649CC36">
              <wp:simplePos x="0" y="0"/>
              <wp:positionH relativeFrom="page">
                <wp:posOffset>0</wp:posOffset>
              </wp:positionH>
              <wp:positionV relativeFrom="page">
                <wp:posOffset>3485514</wp:posOffset>
              </wp:positionV>
              <wp:extent cx="7560310" cy="0"/>
              <wp:effectExtent l="0" t="0" r="0" b="0"/>
              <wp:wrapNone/>
              <wp:docPr id="24" name="Nadpis 1 mezera účaří 9,68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E4D5D1" id="Nadpis 1 mezera účaří 9,68 cm" o:spid="_x0000_s1026" style="position:absolute;z-index:251652096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274.45pt" to="595.3pt,2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S9tjJdsAAAAJAQAADwAA&#10;AGRycy9kb3ducmV2LnhtbEyPQU/CQBCF7yb+h82YeJNdCJJSuyXEyMmTaPA6dIe22p1pugvUf++S&#10;mMjxzZu8971iNfpOnWgIrbCF6cSAIq7EtVxb+HjfPGSgQkR22AmThR8KsCpvbwrMnZz5jU7bWKsU&#10;wiFHC02Mfa51qBryGCbSEyfvIIPHmORQazfgOYX7Ts+MWWiPLaeGBnt6bqj63h69BexRZvrwudnR&#10;7uvVZGLW8+zF2vu7cf0EKtIY/5/hgp/QoUxMezmyC6qzkIZEC4/zbAnqYk+XZgFq/3fSZaGvF5S/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EvbYyXbAAAACQ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0" distB="0" distL="114297" distR="114297" simplePos="0" relativeHeight="251654144" behindDoc="0" locked="0" layoutInCell="1" allowOverlap="1" wp14:anchorId="73C71A82" wp14:editId="0D7BC698">
              <wp:simplePos x="0" y="0"/>
              <wp:positionH relativeFrom="page">
                <wp:posOffset>2700654</wp:posOffset>
              </wp:positionH>
              <wp:positionV relativeFrom="page">
                <wp:posOffset>0</wp:posOffset>
              </wp:positionV>
              <wp:extent cx="0" cy="10692130"/>
              <wp:effectExtent l="0" t="0" r="0" b="0"/>
              <wp:wrapNone/>
              <wp:docPr id="23" name="Název zleva 7,5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069213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62A79F" id="Název zleva 7,5 cm" o:spid="_x0000_s1026" style="position:absolute;z-index:251654144;visibility:hidden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margin" from="212.65pt,0" to="212.6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0" distB="0" distL="114297" distR="114297" simplePos="0" relativeHeight="251660288" behindDoc="0" locked="0" layoutInCell="1" allowOverlap="1" wp14:anchorId="3850D261" wp14:editId="47B01A20">
              <wp:simplePos x="0" y="0"/>
              <wp:positionH relativeFrom="page">
                <wp:posOffset>540384</wp:posOffset>
              </wp:positionH>
              <wp:positionV relativeFrom="page">
                <wp:posOffset>0</wp:posOffset>
              </wp:positionV>
              <wp:extent cx="0" cy="10692130"/>
              <wp:effectExtent l="0" t="0" r="0" b="0"/>
              <wp:wrapNone/>
              <wp:docPr id="7" name="Levý okraj 1,5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069213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29BF1C" id="Levý okraj 1,5 cm" o:spid="_x0000_s1026" style="position:absolute;z-index:251660288;visibility:hidden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margin" from="42.55pt,0" to="42.5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0" distB="0" distL="114297" distR="114297" simplePos="0" relativeHeight="251656192" behindDoc="0" locked="0" layoutInCell="1" allowOverlap="1" wp14:anchorId="0FA3B579" wp14:editId="24FAF17E">
              <wp:simplePos x="0" y="0"/>
              <wp:positionH relativeFrom="page">
                <wp:posOffset>7021194</wp:posOffset>
              </wp:positionH>
              <wp:positionV relativeFrom="page">
                <wp:posOffset>0</wp:posOffset>
              </wp:positionV>
              <wp:extent cx="0" cy="10692130"/>
              <wp:effectExtent l="0" t="0" r="0" b="0"/>
              <wp:wrapNone/>
              <wp:docPr id="15" name="Pravý okraj 1,5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069213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99D95B" id="Pravý okraj 1,5 cm" o:spid="_x0000_s1026" style="position:absolute;z-index:251656192;visibility:hidden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margin" from="552.85pt,0" to="552.8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5168" behindDoc="0" locked="0" layoutInCell="1" allowOverlap="1" wp14:anchorId="16759B75" wp14:editId="2C76A542">
              <wp:simplePos x="0" y="0"/>
              <wp:positionH relativeFrom="page">
                <wp:posOffset>0</wp:posOffset>
              </wp:positionH>
              <wp:positionV relativeFrom="page">
                <wp:posOffset>2484119</wp:posOffset>
              </wp:positionV>
              <wp:extent cx="7560310" cy="0"/>
              <wp:effectExtent l="0" t="0" r="0" b="0"/>
              <wp:wrapNone/>
              <wp:docPr id="16" name="Název účaří 6,9  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64A7C" id="Název účaří 6,9  m" o:spid="_x0000_s1026" style="position:absolute;z-index:251655168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195.6pt" to="595.3pt,1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8eaHGNsAAAAJAQAADwAA&#10;AGRycy9kb3ducmV2LnhtbEyPwW7CMBBE75X6D9ZW4lbsBIRCiINQVU49lVZwXeIlSRuvo9hA+vc1&#10;ElJ7nJ3VzJtiPdpOXGjwrWMNyVSBIK6cabnW8Pmxfc5A+IBssHNMGn7Iw7p8fCgwN+7K73TZhVrE&#10;EPY5amhC6HMpfdWQRT91PXH0Tm6wGKIcamkGvMZw28lUqYW02HJsaLCnl4aq793ZasAeXSpPh+2e&#10;9l9vKnNqM89etZ48jZsViEBj+HuGG35EhzIyHd2ZjRedhjgkaJgtkxTEzU6WagHieD/JspD/F5S/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PHmhxjbAAAACQ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3120" behindDoc="0" locked="0" layoutInCell="1" allowOverlap="1" wp14:anchorId="38D98955" wp14:editId="327B24C0">
              <wp:simplePos x="0" y="0"/>
              <wp:positionH relativeFrom="page">
                <wp:posOffset>0</wp:posOffset>
              </wp:positionH>
              <wp:positionV relativeFrom="page">
                <wp:posOffset>3179444</wp:posOffset>
              </wp:positionV>
              <wp:extent cx="7560310" cy="0"/>
              <wp:effectExtent l="0" t="0" r="0" b="0"/>
              <wp:wrapNone/>
              <wp:docPr id="17" name="Nadpis 1 účaří 8,83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368CBC" id="Nadpis 1 účaří 8,83 cm" o:spid="_x0000_s1026" style="position:absolute;z-index:251653120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250.35pt" to="595.3pt,2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2PHX29sAAAAJAQAADwAA&#10;AGRycy9kb3ducmV2LnhtbEyPwU7DMBBE70j8g7VI3KjdCkqaZlNViJ44UVC5buNtEojXUey24e9x&#10;JSQ4zs5q5k2xGl2nTjyE1gvCdGJAsVTetlIjvL9t7jJQIZJY6rwwwjcHWJXXVwXl1p/llU/bWKsU&#10;IiEnhCbGPtc6VA07ChPfsyTv4AdHMcmh1nagcwp3nZ4ZM9eOWkkNDfX81HD1tT06BOrJz/ThY7Pj&#10;3eeLybxZ32fPiLc343oJKvIY/57hgp/QoUxMe38UG1SHkIZEhAdjHkFd7OnCzEHtf0+6LPT/BeUP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Njx19vbAAAACQ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0C7653B4" wp14:editId="3E4EEE01">
              <wp:simplePos x="0" y="0"/>
              <wp:positionH relativeFrom="page">
                <wp:posOffset>0</wp:posOffset>
              </wp:positionH>
              <wp:positionV relativeFrom="page">
                <wp:posOffset>9829164</wp:posOffset>
              </wp:positionV>
              <wp:extent cx="7560310" cy="0"/>
              <wp:effectExtent l="0" t="0" r="0" b="0"/>
              <wp:wrapNone/>
              <wp:docPr id="18" name="Dolní okraj 2,4 cm (27,3 cm)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5E8BAA" id="Dolní okraj 2,4 cm (27,3 cm)" o:spid="_x0000_s1026" style="position:absolute;z-index:251659264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773.95pt" to="595.3pt,7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Iu2oP9sAAAALAQAADwAA&#10;AGRycy9kb3ducmV2LnhtbEyPwU7DMBBE70j8g7VI3KjdqpQ0xKkqRE+cKKhct/E2CcTrKHbb8Pds&#10;DwiOOzOafVOsRt+pEw2xDWxhOjGgiKvgWq4tvL9t7jJQMSE77AKThW+KsCqvrwrMXTjzK522qVZS&#10;wjFHC01Kfa51rBryGCehJxbvEAaPSc6h1m7As5T7Ts+MWWiPLcuHBnt6aqj62h69BewxzPThY7Oj&#10;3eeLyYJZz7Nna29vxvUjqERj+gvDBV/QoRSmfTiyi6qzIEOSqPfzhyWoiz9dmgWo/a+my0L/31D+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CLtqD/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8240" behindDoc="0" locked="0" layoutInCell="1" allowOverlap="1" wp14:anchorId="3275E15B" wp14:editId="5C486CB6">
              <wp:simplePos x="0" y="0"/>
              <wp:positionH relativeFrom="page">
                <wp:posOffset>0</wp:posOffset>
              </wp:positionH>
              <wp:positionV relativeFrom="page">
                <wp:posOffset>10156824</wp:posOffset>
              </wp:positionV>
              <wp:extent cx="7560310" cy="0"/>
              <wp:effectExtent l="0" t="0" r="0" b="0"/>
              <wp:wrapNone/>
              <wp:docPr id="19" name="Zápatí linka 28,21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6BF505" id="Zápatí linka 28,21 cm" o:spid="_x0000_s1026" style="position:absolute;z-index:251658240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799.75pt" to="595.3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W+UfatsAAAALAQAADwAA&#10;AGRycy9kb3ducmV2LnhtbEyPwW7CMBBE75X6D9YicSs2qKAkjYNQVU6cShFcl3hJUuJ1FBtI/77m&#10;UJXjzoxm3+TLwbbiSr1vHGuYThQI4tKZhisNu6/1SwLCB2SDrWPS8EMelsXzU46ZcTf+pOs2VCKW&#10;sM9QQx1Cl0npy5os+onriKN3cr3FEM++kqbHWyy3rZwptZAWG44fauzovabyvL1YDdihm8nTYb2n&#10;/fdGJU6tXpMPrcejYfUGItAQ/sNwx4/oUESmo7uw8aLVEIeEqM7TdA7i7k9TtQBx/NNkkcvHDcUv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FvlH2r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7216" behindDoc="0" locked="0" layoutInCell="1" allowOverlap="1" wp14:anchorId="6F53260A" wp14:editId="3A722D53">
              <wp:simplePos x="0" y="0"/>
              <wp:positionH relativeFrom="page">
                <wp:posOffset>0</wp:posOffset>
              </wp:positionH>
              <wp:positionV relativeFrom="page">
                <wp:posOffset>10293984</wp:posOffset>
              </wp:positionV>
              <wp:extent cx="7560310" cy="0"/>
              <wp:effectExtent l="0" t="0" r="0" b="0"/>
              <wp:wrapNone/>
              <wp:docPr id="20" name="Zápatí účaří 28,59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2AE5D4" id="Zápatí účaří 28,59 cm" o:spid="_x0000_s1026" style="position:absolute;z-index:251657216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810.55pt" to="595.3pt,8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GREUFNsAAAALAQAADwAA&#10;AGRycy9kb3ducmV2LnhtbEyPwW7CMBBE75X4B2uRuBU7EYrSNA5CqJx6Kq3odYmXJCVeR7GB9O9r&#10;DlV73JnR7JtyPdleXGn0nWMNyVKBIK6d6bjR8PG+e8xB+IBssHdMGr7Jw7qaPZRYGHfjN7ruQyNi&#10;CfsCNbQhDIWUvm7Jol+6gTh6JzdaDPEcG2lGvMVy28tUqUxa7Dh+aHGgbUv1eX+xGnBAl8rT5+5A&#10;h69XlTu1WeUvWi/m0+YZRKAp/IXhjh/RoYpMR3dh40WvIQ4JUc3SJAFx95MnlYE4/mqyKuX/DdUP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BkRFBT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 w:rsidR="00967EF6">
      <w:rPr>
        <w:noProof/>
        <w:lang w:eastAsia="cs-CZ"/>
      </w:rPr>
      <w:drawing>
        <wp:inline distT="0" distB="0" distL="0" distR="0" wp14:anchorId="6AD6AD31" wp14:editId="48BF26D0">
          <wp:extent cx="1847850" cy="486427"/>
          <wp:effectExtent l="0" t="0" r="0" b="8890"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7012" cy="5256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FE6C16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2058E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D637F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40E49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4B4746A"/>
    <w:lvl w:ilvl="0">
      <w:start w:val="1"/>
      <w:numFmt w:val="bullet"/>
      <w:lvlText w:val=""/>
      <w:lvlJc w:val="left"/>
      <w:pPr>
        <w:tabs>
          <w:tab w:val="num" w:pos="1418"/>
        </w:tabs>
        <w:ind w:left="1418" w:hanging="286"/>
      </w:pPr>
      <w:rPr>
        <w:rFonts w:ascii="Wingdings 2" w:hAnsi="Wingdings 2" w:hint="default"/>
        <w:color w:val="auto"/>
      </w:rPr>
    </w:lvl>
  </w:abstractNum>
  <w:abstractNum w:abstractNumId="5" w15:restartNumberingAfterBreak="0">
    <w:nsid w:val="FFFFFF81"/>
    <w:multiLevelType w:val="singleLevel"/>
    <w:tmpl w:val="2C3C6A1A"/>
    <w:lvl w:ilvl="0">
      <w:start w:val="1"/>
      <w:numFmt w:val="bullet"/>
      <w:lvlText w:val=""/>
      <w:lvlJc w:val="left"/>
      <w:pPr>
        <w:tabs>
          <w:tab w:val="num" w:pos="1134"/>
        </w:tabs>
        <w:ind w:left="1134" w:hanging="285"/>
      </w:pPr>
      <w:rPr>
        <w:rFonts w:ascii="Wingdings 2" w:hAnsi="Wingdings 2" w:hint="default"/>
        <w:color w:val="auto"/>
      </w:rPr>
    </w:lvl>
  </w:abstractNum>
  <w:abstractNum w:abstractNumId="6" w15:restartNumberingAfterBreak="0">
    <w:nsid w:val="FFFFFF82"/>
    <w:multiLevelType w:val="singleLevel"/>
    <w:tmpl w:val="3FE820AE"/>
    <w:lvl w:ilvl="0">
      <w:start w:val="1"/>
      <w:numFmt w:val="bullet"/>
      <w:lvlText w:val=""/>
      <w:lvlJc w:val="left"/>
      <w:pPr>
        <w:tabs>
          <w:tab w:val="num" w:pos="851"/>
        </w:tabs>
        <w:ind w:left="851" w:hanging="285"/>
      </w:pPr>
      <w:rPr>
        <w:rFonts w:ascii="Wingdings 2" w:hAnsi="Wingdings 2" w:hint="default"/>
        <w:color w:val="7E9EB3" w:themeColor="accent3"/>
      </w:rPr>
    </w:lvl>
  </w:abstractNum>
  <w:abstractNum w:abstractNumId="7" w15:restartNumberingAfterBreak="0">
    <w:nsid w:val="FFFFFF83"/>
    <w:multiLevelType w:val="singleLevel"/>
    <w:tmpl w:val="7742A1A8"/>
    <w:lvl w:ilvl="0">
      <w:start w:val="1"/>
      <w:numFmt w:val="bullet"/>
      <w:lvlText w:val=""/>
      <w:lvlJc w:val="left"/>
      <w:pPr>
        <w:tabs>
          <w:tab w:val="num" w:pos="567"/>
        </w:tabs>
        <w:ind w:left="567" w:hanging="284"/>
      </w:pPr>
      <w:rPr>
        <w:rFonts w:ascii="Wingdings 2" w:hAnsi="Wingdings 2" w:hint="default"/>
        <w:color w:val="A49E6C" w:themeColor="accent2"/>
      </w:rPr>
    </w:lvl>
  </w:abstractNum>
  <w:abstractNum w:abstractNumId="8" w15:restartNumberingAfterBreak="0">
    <w:nsid w:val="FFFFFF88"/>
    <w:multiLevelType w:val="singleLevel"/>
    <w:tmpl w:val="E26A90FE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FE57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971C16"/>
    <w:multiLevelType w:val="hybridMultilevel"/>
    <w:tmpl w:val="5CC8BA9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E5D12"/>
    <w:multiLevelType w:val="hybridMultilevel"/>
    <w:tmpl w:val="3E2EDE84"/>
    <w:lvl w:ilvl="0" w:tplc="B344CFD8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626118"/>
    <w:multiLevelType w:val="hybridMultilevel"/>
    <w:tmpl w:val="B0CC09DC"/>
    <w:lvl w:ilvl="0" w:tplc="1C347F28">
      <w:numFmt w:val="bullet"/>
      <w:lvlText w:val="-"/>
      <w:lvlJc w:val="left"/>
      <w:pPr>
        <w:ind w:left="457" w:hanging="360"/>
      </w:pPr>
      <w:rPr>
        <w:rFonts w:ascii="Open Sans" w:eastAsiaTheme="minorHAnsi" w:hAnsi="Open Sans" w:cs="Open Sans" w:hint="default"/>
      </w:rPr>
    </w:lvl>
    <w:lvl w:ilvl="1" w:tplc="041B0003" w:tentative="1">
      <w:start w:val="1"/>
      <w:numFmt w:val="bullet"/>
      <w:lvlText w:val="o"/>
      <w:lvlJc w:val="left"/>
      <w:pPr>
        <w:ind w:left="117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9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61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33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5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</w:abstractNum>
  <w:abstractNum w:abstractNumId="13" w15:restartNumberingAfterBreak="0">
    <w:nsid w:val="26B651FC"/>
    <w:multiLevelType w:val="hybridMultilevel"/>
    <w:tmpl w:val="D36419A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9770A"/>
    <w:multiLevelType w:val="multilevel"/>
    <w:tmpl w:val="E946B26A"/>
    <w:lvl w:ilvl="0">
      <w:start w:val="1"/>
      <w:numFmt w:val="bullet"/>
      <w:lvlText w:val=""/>
      <w:lvlJc w:val="left"/>
      <w:pPr>
        <w:tabs>
          <w:tab w:val="num" w:pos="340"/>
        </w:tabs>
        <w:ind w:left="340" w:hanging="340"/>
      </w:pPr>
      <w:rPr>
        <w:rFonts w:ascii="Wingdings 2" w:hAnsi="Wingdings 2" w:hint="default"/>
        <w:color w:val="6E8228" w:themeColor="accent1"/>
        <w:sz w:val="20"/>
      </w:rPr>
    </w:lvl>
    <w:lvl w:ilvl="1">
      <w:start w:val="1"/>
      <w:numFmt w:val="bullet"/>
      <w:lvlText w:val=""/>
      <w:lvlJc w:val="left"/>
      <w:pPr>
        <w:tabs>
          <w:tab w:val="num" w:pos="680"/>
        </w:tabs>
        <w:ind w:left="680" w:hanging="340"/>
      </w:pPr>
      <w:rPr>
        <w:rFonts w:ascii="Wingdings 2" w:hAnsi="Wingdings 2" w:hint="default"/>
        <w:color w:val="6E8228" w:themeColor="accent1"/>
        <w:sz w:val="20"/>
      </w:rPr>
    </w:lvl>
    <w:lvl w:ilvl="2">
      <w:start w:val="1"/>
      <w:numFmt w:val="bullet"/>
      <w:lvlText w:val=""/>
      <w:lvlJc w:val="left"/>
      <w:pPr>
        <w:tabs>
          <w:tab w:val="num" w:pos="1021"/>
        </w:tabs>
        <w:ind w:left="1021" w:hanging="341"/>
      </w:pPr>
      <w:rPr>
        <w:rFonts w:ascii="Wingdings 2" w:hAnsi="Wingdings 2" w:hint="default"/>
        <w:color w:val="6E8228" w:themeColor="accent1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2339F"/>
    <w:multiLevelType w:val="hybridMultilevel"/>
    <w:tmpl w:val="E11C796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34C3E"/>
    <w:multiLevelType w:val="hybridMultilevel"/>
    <w:tmpl w:val="8C7AB8CE"/>
    <w:lvl w:ilvl="0" w:tplc="336641DE">
      <w:start w:val="1"/>
      <w:numFmt w:val="decimal"/>
      <w:lvlText w:val="%1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847182"/>
    <w:multiLevelType w:val="multilevel"/>
    <w:tmpl w:val="985223E6"/>
    <w:lvl w:ilvl="0">
      <w:start w:val="1"/>
      <w:numFmt w:val="lowerLetter"/>
      <w:pStyle w:val="Seznam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Roman"/>
      <w:pStyle w:val="Seznam2"/>
      <w:lvlText w:val="%2)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decimal"/>
      <w:pStyle w:val="Seznam3"/>
      <w:lvlText w:val="%3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lowerLetter"/>
      <w:pStyle w:val="Seznam4"/>
      <w:lvlText w:val="(%4)"/>
      <w:lvlJc w:val="left"/>
      <w:pPr>
        <w:tabs>
          <w:tab w:val="num" w:pos="1361"/>
        </w:tabs>
        <w:ind w:left="1361" w:hanging="340"/>
      </w:pPr>
      <w:rPr>
        <w:rFonts w:hint="default"/>
      </w:rPr>
    </w:lvl>
    <w:lvl w:ilvl="4">
      <w:start w:val="1"/>
      <w:numFmt w:val="lowerRoman"/>
      <w:pStyle w:val="Seznam5"/>
      <w:lvlText w:val="(%5)"/>
      <w:lvlJc w:val="left"/>
      <w:pPr>
        <w:tabs>
          <w:tab w:val="num" w:pos="1701"/>
        </w:tabs>
        <w:ind w:left="1701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FD22E5D"/>
    <w:multiLevelType w:val="hybridMultilevel"/>
    <w:tmpl w:val="0790708E"/>
    <w:lvl w:ilvl="0" w:tplc="5D5CFCE4">
      <w:start w:val="1"/>
      <w:numFmt w:val="decimal"/>
      <w:pStyle w:val="Ploha"/>
      <w:suff w:val="space"/>
      <w:lvlText w:val="Příloha %1:"/>
      <w:lvlJc w:val="left"/>
      <w:pPr>
        <w:ind w:left="0" w:firstLine="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B6BE5"/>
    <w:multiLevelType w:val="hybridMultilevel"/>
    <w:tmpl w:val="EA1860F6"/>
    <w:lvl w:ilvl="0" w:tplc="6344B82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hyperlink"/>
        <w:u w:val="single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A5A84"/>
    <w:multiLevelType w:val="multilevel"/>
    <w:tmpl w:val="6C00DA2E"/>
    <w:lvl w:ilvl="0">
      <w:start w:val="1"/>
      <w:numFmt w:val="bullet"/>
      <w:pStyle w:val="Seznamsodrkami"/>
      <w:lvlText w:val="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color w:val="9646AA"/>
      </w:rPr>
    </w:lvl>
    <w:lvl w:ilvl="1">
      <w:start w:val="1"/>
      <w:numFmt w:val="bullet"/>
      <w:pStyle w:val="Seznamsodrkami2"/>
      <w:lvlText w:val=""/>
      <w:lvlJc w:val="left"/>
      <w:pPr>
        <w:tabs>
          <w:tab w:val="num" w:pos="680"/>
        </w:tabs>
        <w:ind w:left="680" w:hanging="340"/>
      </w:pPr>
      <w:rPr>
        <w:rFonts w:ascii="Wingdings" w:hAnsi="Wingdings" w:hint="default"/>
        <w:color w:val="7E9EB3" w:themeColor="accent3"/>
      </w:rPr>
    </w:lvl>
    <w:lvl w:ilvl="2">
      <w:start w:val="1"/>
      <w:numFmt w:val="bullet"/>
      <w:pStyle w:val="Seznamsodrkami3"/>
      <w:lvlText w:val=""/>
      <w:lvlJc w:val="left"/>
      <w:pPr>
        <w:tabs>
          <w:tab w:val="num" w:pos="1021"/>
        </w:tabs>
        <w:ind w:left="1021" w:hanging="341"/>
      </w:pPr>
      <w:rPr>
        <w:rFonts w:ascii="Wingdings" w:hAnsi="Wingdings" w:hint="default"/>
        <w:color w:val="A496A4" w:themeColor="accent4"/>
      </w:rPr>
    </w:lvl>
    <w:lvl w:ilvl="3">
      <w:start w:val="1"/>
      <w:numFmt w:val="bullet"/>
      <w:pStyle w:val="Seznamsodrkami4"/>
      <w:lvlText w:val=""/>
      <w:lvlJc w:val="left"/>
      <w:pPr>
        <w:tabs>
          <w:tab w:val="num" w:pos="1361"/>
        </w:tabs>
        <w:ind w:left="1361" w:hanging="340"/>
      </w:pPr>
      <w:rPr>
        <w:rFonts w:ascii="Wingdings" w:hAnsi="Wingdings" w:hint="default"/>
        <w:color w:val="A49E6C" w:themeColor="accent2"/>
      </w:rPr>
    </w:lvl>
    <w:lvl w:ilvl="4">
      <w:start w:val="1"/>
      <w:numFmt w:val="bullet"/>
      <w:pStyle w:val="Seznamsodrkami5"/>
      <w:lvlText w:val=""/>
      <w:lvlJc w:val="left"/>
      <w:pPr>
        <w:tabs>
          <w:tab w:val="num" w:pos="1701"/>
        </w:tabs>
        <w:ind w:left="1701" w:hanging="340"/>
      </w:pPr>
      <w:rPr>
        <w:rFonts w:ascii="Wingdings" w:hAnsi="Wingdings" w:hint="default"/>
        <w:color w:val="BFBFBF" w:themeColor="accent5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A0B13BB"/>
    <w:multiLevelType w:val="hybridMultilevel"/>
    <w:tmpl w:val="5B1EF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1E4734"/>
    <w:multiLevelType w:val="hybridMultilevel"/>
    <w:tmpl w:val="CC009F8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C021A"/>
    <w:multiLevelType w:val="multilevel"/>
    <w:tmpl w:val="7E0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EF7AE8"/>
    <w:multiLevelType w:val="hybridMultilevel"/>
    <w:tmpl w:val="60528056"/>
    <w:lvl w:ilvl="0" w:tplc="881E71C0">
      <w:start w:val="1"/>
      <w:numFmt w:val="decimal"/>
      <w:pStyle w:val="Seznamliteratury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092A7C"/>
    <w:multiLevelType w:val="hybridMultilevel"/>
    <w:tmpl w:val="246CD0D2"/>
    <w:lvl w:ilvl="0" w:tplc="54F21E8C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B4ED6"/>
    <w:multiLevelType w:val="multilevel"/>
    <w:tmpl w:val="DF345690"/>
    <w:lvl w:ilvl="0">
      <w:start w:val="1"/>
      <w:numFmt w:val="decimal"/>
      <w:pStyle w:val="Nadpis1"/>
      <w:lvlText w:val="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  <w:b/>
        <w:i w:val="0"/>
        <w:color w:val="374619" w:themeColor="text2"/>
        <w:szCs w:val="56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  <w:b/>
        <w:i w:val="0"/>
        <w:color w:val="374619" w:themeColor="text2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b/>
        <w:i w:val="0"/>
        <w:color w:val="374619" w:themeColor="text2"/>
        <w:spacing w:val="0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1559"/>
        </w:tabs>
        <w:ind w:left="1559" w:hanging="1559"/>
      </w:pPr>
      <w:rPr>
        <w:rFonts w:asciiTheme="majorHAnsi" w:hAnsiTheme="majorHAnsi" w:hint="default"/>
        <w:b/>
        <w:i w:val="0"/>
        <w:color w:val="374619" w:themeColor="text2"/>
      </w:rPr>
    </w:lvl>
    <w:lvl w:ilvl="4">
      <w:start w:val="1"/>
      <w:numFmt w:val="decimal"/>
      <w:pStyle w:val="Nadpis5"/>
      <w:lvlText w:val="%1.%2.%3.%4.%5"/>
      <w:lvlJc w:val="left"/>
      <w:pPr>
        <w:tabs>
          <w:tab w:val="num" w:pos="1559"/>
        </w:tabs>
        <w:ind w:left="1559" w:hanging="1559"/>
      </w:pPr>
      <w:rPr>
        <w:rFonts w:asciiTheme="majorHAnsi" w:hAnsiTheme="majorHAnsi" w:hint="default"/>
        <w:b/>
        <w:i w:val="0"/>
        <w:color w:val="374619" w:themeColor="text2"/>
        <w:spacing w:val="0"/>
      </w:rPr>
    </w:lvl>
    <w:lvl w:ilvl="5">
      <w:start w:val="1"/>
      <w:numFmt w:val="decimal"/>
      <w:pStyle w:val="Nadpis6"/>
      <w:lvlText w:val="%1.%2.%3.%4.%5.%6"/>
      <w:lvlJc w:val="left"/>
      <w:pPr>
        <w:tabs>
          <w:tab w:val="num" w:pos="1559"/>
        </w:tabs>
        <w:ind w:left="1559" w:hanging="1559"/>
      </w:pPr>
      <w:rPr>
        <w:rFonts w:asciiTheme="majorHAnsi" w:hAnsiTheme="majorHAnsi" w:hint="default"/>
        <w:b/>
        <w:i w:val="0"/>
        <w:color w:val="374619" w:themeColor="text2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B746003"/>
    <w:multiLevelType w:val="hybridMultilevel"/>
    <w:tmpl w:val="4BB4B794"/>
    <w:lvl w:ilvl="0" w:tplc="76CA9E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8327DD"/>
    <w:multiLevelType w:val="hybridMultilevel"/>
    <w:tmpl w:val="8B3C008E"/>
    <w:lvl w:ilvl="0" w:tplc="7DE2ED94">
      <w:start w:val="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43811">
    <w:abstractNumId w:val="11"/>
  </w:num>
  <w:num w:numId="2" w16cid:durableId="306396875">
    <w:abstractNumId w:val="28"/>
  </w:num>
  <w:num w:numId="3" w16cid:durableId="442070910">
    <w:abstractNumId w:val="16"/>
  </w:num>
  <w:num w:numId="4" w16cid:durableId="114495234">
    <w:abstractNumId w:val="14"/>
  </w:num>
  <w:num w:numId="5" w16cid:durableId="1605914241">
    <w:abstractNumId w:val="14"/>
  </w:num>
  <w:num w:numId="6" w16cid:durableId="1937982085">
    <w:abstractNumId w:val="14"/>
  </w:num>
  <w:num w:numId="7" w16cid:durableId="1804613853">
    <w:abstractNumId w:val="26"/>
  </w:num>
  <w:num w:numId="8" w16cid:durableId="2000693106">
    <w:abstractNumId w:val="26"/>
  </w:num>
  <w:num w:numId="9" w16cid:durableId="1934623799">
    <w:abstractNumId w:val="26"/>
  </w:num>
  <w:num w:numId="10" w16cid:durableId="2012872892">
    <w:abstractNumId w:val="26"/>
  </w:num>
  <w:num w:numId="11" w16cid:durableId="285159986">
    <w:abstractNumId w:val="26"/>
  </w:num>
  <w:num w:numId="12" w16cid:durableId="622267362">
    <w:abstractNumId w:val="26"/>
  </w:num>
  <w:num w:numId="13" w16cid:durableId="1644844180">
    <w:abstractNumId w:val="26"/>
  </w:num>
  <w:num w:numId="14" w16cid:durableId="2012833934">
    <w:abstractNumId w:val="26"/>
  </w:num>
  <w:num w:numId="15" w16cid:durableId="365103351">
    <w:abstractNumId w:val="26"/>
  </w:num>
  <w:num w:numId="16" w16cid:durableId="1329095423">
    <w:abstractNumId w:val="9"/>
  </w:num>
  <w:num w:numId="17" w16cid:durableId="987248934">
    <w:abstractNumId w:val="7"/>
  </w:num>
  <w:num w:numId="18" w16cid:durableId="359861090">
    <w:abstractNumId w:val="6"/>
  </w:num>
  <w:num w:numId="19" w16cid:durableId="2137680825">
    <w:abstractNumId w:val="5"/>
  </w:num>
  <w:num w:numId="20" w16cid:durableId="1694302604">
    <w:abstractNumId w:val="4"/>
  </w:num>
  <w:num w:numId="21" w16cid:durableId="1084376479">
    <w:abstractNumId w:val="8"/>
  </w:num>
  <w:num w:numId="22" w16cid:durableId="1420444106">
    <w:abstractNumId w:val="3"/>
  </w:num>
  <w:num w:numId="23" w16cid:durableId="639924403">
    <w:abstractNumId w:val="2"/>
  </w:num>
  <w:num w:numId="24" w16cid:durableId="1491020013">
    <w:abstractNumId w:val="1"/>
  </w:num>
  <w:num w:numId="25" w16cid:durableId="1842624371">
    <w:abstractNumId w:val="0"/>
  </w:num>
  <w:num w:numId="26" w16cid:durableId="478350853">
    <w:abstractNumId w:val="9"/>
    <w:lvlOverride w:ilvl="0">
      <w:startOverride w:val="1"/>
    </w:lvlOverride>
  </w:num>
  <w:num w:numId="27" w16cid:durableId="314771308">
    <w:abstractNumId w:val="9"/>
    <w:lvlOverride w:ilvl="0">
      <w:startOverride w:val="1"/>
    </w:lvlOverride>
  </w:num>
  <w:num w:numId="28" w16cid:durableId="767700106">
    <w:abstractNumId w:val="17"/>
  </w:num>
  <w:num w:numId="29" w16cid:durableId="514341965">
    <w:abstractNumId w:val="20"/>
  </w:num>
  <w:num w:numId="30" w16cid:durableId="222906539">
    <w:abstractNumId w:val="18"/>
  </w:num>
  <w:num w:numId="31" w16cid:durableId="2124492646">
    <w:abstractNumId w:val="24"/>
  </w:num>
  <w:num w:numId="32" w16cid:durableId="6538048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24052986">
    <w:abstractNumId w:val="27"/>
  </w:num>
  <w:num w:numId="34" w16cid:durableId="2072187094">
    <w:abstractNumId w:val="10"/>
  </w:num>
  <w:num w:numId="35" w16cid:durableId="1801222102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17759141">
    <w:abstractNumId w:val="15"/>
  </w:num>
  <w:num w:numId="37" w16cid:durableId="1643929270">
    <w:abstractNumId w:val="13"/>
  </w:num>
  <w:num w:numId="38" w16cid:durableId="313412679">
    <w:abstractNumId w:val="22"/>
  </w:num>
  <w:num w:numId="39" w16cid:durableId="1996449626">
    <w:abstractNumId w:val="12"/>
  </w:num>
  <w:num w:numId="40" w16cid:durableId="732848372">
    <w:abstractNumId w:val="21"/>
  </w:num>
  <w:num w:numId="41" w16cid:durableId="599683695">
    <w:abstractNumId w:val="25"/>
  </w:num>
  <w:num w:numId="42" w16cid:durableId="1537698851">
    <w:abstractNumId w:val="19"/>
  </w:num>
  <w:num w:numId="43" w16cid:durableId="398866020">
    <w:abstractNumId w:val="20"/>
  </w:num>
  <w:num w:numId="44" w16cid:durableId="1727029469">
    <w:abstractNumId w:val="20"/>
  </w:num>
  <w:num w:numId="45" w16cid:durableId="306130856">
    <w:abstractNumId w:val="20"/>
  </w:num>
  <w:num w:numId="46" w16cid:durableId="1513372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GxNDe0MDc0tzA2MbNQ0lEKTi0uzszPAykwqgUAX8nnMSwAAAA="/>
  </w:docVars>
  <w:rsids>
    <w:rsidRoot w:val="00C97561"/>
    <w:rsid w:val="00000E2E"/>
    <w:rsid w:val="00001EDD"/>
    <w:rsid w:val="00002C5F"/>
    <w:rsid w:val="000039D6"/>
    <w:rsid w:val="000054CF"/>
    <w:rsid w:val="0000587E"/>
    <w:rsid w:val="00005FA6"/>
    <w:rsid w:val="00006190"/>
    <w:rsid w:val="00006569"/>
    <w:rsid w:val="00006C79"/>
    <w:rsid w:val="00006FE9"/>
    <w:rsid w:val="000075F4"/>
    <w:rsid w:val="00007C5B"/>
    <w:rsid w:val="000106BF"/>
    <w:rsid w:val="00010B38"/>
    <w:rsid w:val="0001128B"/>
    <w:rsid w:val="00011379"/>
    <w:rsid w:val="00011AC7"/>
    <w:rsid w:val="00011B39"/>
    <w:rsid w:val="00013166"/>
    <w:rsid w:val="00013404"/>
    <w:rsid w:val="000154B9"/>
    <w:rsid w:val="0001552D"/>
    <w:rsid w:val="00016C31"/>
    <w:rsid w:val="00020402"/>
    <w:rsid w:val="00021D30"/>
    <w:rsid w:val="00022547"/>
    <w:rsid w:val="00022800"/>
    <w:rsid w:val="0002326C"/>
    <w:rsid w:val="00025A9C"/>
    <w:rsid w:val="00026DC9"/>
    <w:rsid w:val="000308F5"/>
    <w:rsid w:val="000309C9"/>
    <w:rsid w:val="00030B42"/>
    <w:rsid w:val="00030DF7"/>
    <w:rsid w:val="000310FC"/>
    <w:rsid w:val="0003130D"/>
    <w:rsid w:val="00031FDC"/>
    <w:rsid w:val="000325D1"/>
    <w:rsid w:val="00032C10"/>
    <w:rsid w:val="0003399B"/>
    <w:rsid w:val="000345BC"/>
    <w:rsid w:val="00034ABA"/>
    <w:rsid w:val="0003555B"/>
    <w:rsid w:val="00035E11"/>
    <w:rsid w:val="000363D8"/>
    <w:rsid w:val="0003656F"/>
    <w:rsid w:val="00036CD4"/>
    <w:rsid w:val="00036ECB"/>
    <w:rsid w:val="000376C1"/>
    <w:rsid w:val="000409BF"/>
    <w:rsid w:val="00040EDD"/>
    <w:rsid w:val="00042BE4"/>
    <w:rsid w:val="00042C42"/>
    <w:rsid w:val="00043D54"/>
    <w:rsid w:val="000442DB"/>
    <w:rsid w:val="00044673"/>
    <w:rsid w:val="00045407"/>
    <w:rsid w:val="00045700"/>
    <w:rsid w:val="00045988"/>
    <w:rsid w:val="00045BB6"/>
    <w:rsid w:val="00046C10"/>
    <w:rsid w:val="0004782E"/>
    <w:rsid w:val="0004794C"/>
    <w:rsid w:val="00047CDE"/>
    <w:rsid w:val="00050711"/>
    <w:rsid w:val="00050B06"/>
    <w:rsid w:val="00051255"/>
    <w:rsid w:val="000514EA"/>
    <w:rsid w:val="000522F0"/>
    <w:rsid w:val="00053247"/>
    <w:rsid w:val="0005333F"/>
    <w:rsid w:val="00054EAD"/>
    <w:rsid w:val="000570D7"/>
    <w:rsid w:val="000571FC"/>
    <w:rsid w:val="0005747F"/>
    <w:rsid w:val="00057830"/>
    <w:rsid w:val="000600A5"/>
    <w:rsid w:val="00060922"/>
    <w:rsid w:val="0006155B"/>
    <w:rsid w:val="00061B45"/>
    <w:rsid w:val="00062005"/>
    <w:rsid w:val="000624B7"/>
    <w:rsid w:val="00063127"/>
    <w:rsid w:val="000636A0"/>
    <w:rsid w:val="000636C0"/>
    <w:rsid w:val="000643A0"/>
    <w:rsid w:val="00065F64"/>
    <w:rsid w:val="0006700D"/>
    <w:rsid w:val="00067E2B"/>
    <w:rsid w:val="00070762"/>
    <w:rsid w:val="000712A7"/>
    <w:rsid w:val="00071376"/>
    <w:rsid w:val="0007164F"/>
    <w:rsid w:val="00071A66"/>
    <w:rsid w:val="00071DDE"/>
    <w:rsid w:val="000722ED"/>
    <w:rsid w:val="00072ED0"/>
    <w:rsid w:val="00072FE4"/>
    <w:rsid w:val="00074367"/>
    <w:rsid w:val="0007491B"/>
    <w:rsid w:val="0007574F"/>
    <w:rsid w:val="00075A6B"/>
    <w:rsid w:val="00076A33"/>
    <w:rsid w:val="00076D50"/>
    <w:rsid w:val="00077259"/>
    <w:rsid w:val="000803B4"/>
    <w:rsid w:val="00080610"/>
    <w:rsid w:val="000808E8"/>
    <w:rsid w:val="00081064"/>
    <w:rsid w:val="00082B03"/>
    <w:rsid w:val="00083244"/>
    <w:rsid w:val="00083370"/>
    <w:rsid w:val="00083DC7"/>
    <w:rsid w:val="00083F9C"/>
    <w:rsid w:val="0008481D"/>
    <w:rsid w:val="00084B0C"/>
    <w:rsid w:val="00084FEA"/>
    <w:rsid w:val="000860A3"/>
    <w:rsid w:val="00087796"/>
    <w:rsid w:val="00087F4C"/>
    <w:rsid w:val="00090260"/>
    <w:rsid w:val="000902E9"/>
    <w:rsid w:val="000905FF"/>
    <w:rsid w:val="0009075C"/>
    <w:rsid w:val="000908D6"/>
    <w:rsid w:val="00090C2A"/>
    <w:rsid w:val="00091371"/>
    <w:rsid w:val="00091E60"/>
    <w:rsid w:val="00092370"/>
    <w:rsid w:val="00092388"/>
    <w:rsid w:val="000924C9"/>
    <w:rsid w:val="0009307D"/>
    <w:rsid w:val="000931DC"/>
    <w:rsid w:val="0009332D"/>
    <w:rsid w:val="00095154"/>
    <w:rsid w:val="000955B8"/>
    <w:rsid w:val="00095E22"/>
    <w:rsid w:val="00096553"/>
    <w:rsid w:val="000969EE"/>
    <w:rsid w:val="00096A3D"/>
    <w:rsid w:val="00097191"/>
    <w:rsid w:val="000977A9"/>
    <w:rsid w:val="000A0007"/>
    <w:rsid w:val="000A0848"/>
    <w:rsid w:val="000A0D2C"/>
    <w:rsid w:val="000A2982"/>
    <w:rsid w:val="000A37AE"/>
    <w:rsid w:val="000A3E2E"/>
    <w:rsid w:val="000A3E7D"/>
    <w:rsid w:val="000A458A"/>
    <w:rsid w:val="000A45C3"/>
    <w:rsid w:val="000A47C0"/>
    <w:rsid w:val="000A4CE5"/>
    <w:rsid w:val="000A63E7"/>
    <w:rsid w:val="000A7712"/>
    <w:rsid w:val="000B0145"/>
    <w:rsid w:val="000B1179"/>
    <w:rsid w:val="000B2EA0"/>
    <w:rsid w:val="000B2F6A"/>
    <w:rsid w:val="000B4008"/>
    <w:rsid w:val="000B460D"/>
    <w:rsid w:val="000B4903"/>
    <w:rsid w:val="000B4FA2"/>
    <w:rsid w:val="000B5E54"/>
    <w:rsid w:val="000C0444"/>
    <w:rsid w:val="000C0AF0"/>
    <w:rsid w:val="000C0FA1"/>
    <w:rsid w:val="000C1063"/>
    <w:rsid w:val="000C1969"/>
    <w:rsid w:val="000C1D0A"/>
    <w:rsid w:val="000C33FA"/>
    <w:rsid w:val="000C3628"/>
    <w:rsid w:val="000C4E96"/>
    <w:rsid w:val="000C57FF"/>
    <w:rsid w:val="000C606D"/>
    <w:rsid w:val="000C60C7"/>
    <w:rsid w:val="000C6144"/>
    <w:rsid w:val="000C747E"/>
    <w:rsid w:val="000D14D5"/>
    <w:rsid w:val="000D1A8F"/>
    <w:rsid w:val="000D3AB6"/>
    <w:rsid w:val="000D3E0E"/>
    <w:rsid w:val="000D4C67"/>
    <w:rsid w:val="000D5173"/>
    <w:rsid w:val="000D6713"/>
    <w:rsid w:val="000E049C"/>
    <w:rsid w:val="000E0A59"/>
    <w:rsid w:val="000E0A7F"/>
    <w:rsid w:val="000E0B60"/>
    <w:rsid w:val="000E246A"/>
    <w:rsid w:val="000E295C"/>
    <w:rsid w:val="000E3C38"/>
    <w:rsid w:val="000E4AFB"/>
    <w:rsid w:val="000E5174"/>
    <w:rsid w:val="000E56A6"/>
    <w:rsid w:val="000E5A6F"/>
    <w:rsid w:val="000E70BD"/>
    <w:rsid w:val="000F0FEA"/>
    <w:rsid w:val="000F1004"/>
    <w:rsid w:val="000F104D"/>
    <w:rsid w:val="000F319B"/>
    <w:rsid w:val="000F39DA"/>
    <w:rsid w:val="000F3EEA"/>
    <w:rsid w:val="000F42F1"/>
    <w:rsid w:val="000F5401"/>
    <w:rsid w:val="000F5A7B"/>
    <w:rsid w:val="000F65ED"/>
    <w:rsid w:val="000F66C4"/>
    <w:rsid w:val="000F6D2C"/>
    <w:rsid w:val="00100143"/>
    <w:rsid w:val="00102F3C"/>
    <w:rsid w:val="001030EE"/>
    <w:rsid w:val="0010335C"/>
    <w:rsid w:val="001035F3"/>
    <w:rsid w:val="00104C4E"/>
    <w:rsid w:val="00104FCF"/>
    <w:rsid w:val="001052ED"/>
    <w:rsid w:val="00106BCB"/>
    <w:rsid w:val="00107984"/>
    <w:rsid w:val="00107A10"/>
    <w:rsid w:val="00107BCF"/>
    <w:rsid w:val="00110098"/>
    <w:rsid w:val="001101A5"/>
    <w:rsid w:val="001110FE"/>
    <w:rsid w:val="001112B7"/>
    <w:rsid w:val="00111A8B"/>
    <w:rsid w:val="00111C38"/>
    <w:rsid w:val="00112F7D"/>
    <w:rsid w:val="00113835"/>
    <w:rsid w:val="00113AC8"/>
    <w:rsid w:val="00114919"/>
    <w:rsid w:val="001158C9"/>
    <w:rsid w:val="00115AF0"/>
    <w:rsid w:val="00116347"/>
    <w:rsid w:val="001171DB"/>
    <w:rsid w:val="00117757"/>
    <w:rsid w:val="001212BA"/>
    <w:rsid w:val="00121C7C"/>
    <w:rsid w:val="00121F1D"/>
    <w:rsid w:val="00122A7C"/>
    <w:rsid w:val="00122BF6"/>
    <w:rsid w:val="00123519"/>
    <w:rsid w:val="0012372D"/>
    <w:rsid w:val="0012483B"/>
    <w:rsid w:val="00124D6B"/>
    <w:rsid w:val="00125638"/>
    <w:rsid w:val="00125F2F"/>
    <w:rsid w:val="00127695"/>
    <w:rsid w:val="001301D5"/>
    <w:rsid w:val="00130359"/>
    <w:rsid w:val="00130893"/>
    <w:rsid w:val="00130CFC"/>
    <w:rsid w:val="0013238F"/>
    <w:rsid w:val="001326C5"/>
    <w:rsid w:val="00133A17"/>
    <w:rsid w:val="001351BF"/>
    <w:rsid w:val="0013583A"/>
    <w:rsid w:val="00135B78"/>
    <w:rsid w:val="00136D02"/>
    <w:rsid w:val="00137154"/>
    <w:rsid w:val="001402CB"/>
    <w:rsid w:val="0014134A"/>
    <w:rsid w:val="001416D1"/>
    <w:rsid w:val="00141AA6"/>
    <w:rsid w:val="00141B2F"/>
    <w:rsid w:val="00141CCD"/>
    <w:rsid w:val="00143759"/>
    <w:rsid w:val="001439B9"/>
    <w:rsid w:val="00144FC5"/>
    <w:rsid w:val="0014531A"/>
    <w:rsid w:val="00145BD8"/>
    <w:rsid w:val="00146847"/>
    <w:rsid w:val="00146B67"/>
    <w:rsid w:val="00147E83"/>
    <w:rsid w:val="001501F9"/>
    <w:rsid w:val="00150A0C"/>
    <w:rsid w:val="00150A4E"/>
    <w:rsid w:val="001517BD"/>
    <w:rsid w:val="0015189A"/>
    <w:rsid w:val="001534D8"/>
    <w:rsid w:val="0015362F"/>
    <w:rsid w:val="0015367F"/>
    <w:rsid w:val="001547E7"/>
    <w:rsid w:val="00156828"/>
    <w:rsid w:val="00157EF6"/>
    <w:rsid w:val="00160AE8"/>
    <w:rsid w:val="00161149"/>
    <w:rsid w:val="001614E8"/>
    <w:rsid w:val="001617C2"/>
    <w:rsid w:val="00161937"/>
    <w:rsid w:val="001621AE"/>
    <w:rsid w:val="00162224"/>
    <w:rsid w:val="001624B6"/>
    <w:rsid w:val="001632A2"/>
    <w:rsid w:val="0016516E"/>
    <w:rsid w:val="001658E7"/>
    <w:rsid w:val="0016628D"/>
    <w:rsid w:val="00166527"/>
    <w:rsid w:val="001679AC"/>
    <w:rsid w:val="00167E73"/>
    <w:rsid w:val="00170CD3"/>
    <w:rsid w:val="001710F8"/>
    <w:rsid w:val="00171350"/>
    <w:rsid w:val="00171C74"/>
    <w:rsid w:val="00171EE3"/>
    <w:rsid w:val="00172212"/>
    <w:rsid w:val="00172DC3"/>
    <w:rsid w:val="00174382"/>
    <w:rsid w:val="001745FD"/>
    <w:rsid w:val="00174FC6"/>
    <w:rsid w:val="00175A76"/>
    <w:rsid w:val="00175B5B"/>
    <w:rsid w:val="00175F40"/>
    <w:rsid w:val="00176033"/>
    <w:rsid w:val="00176447"/>
    <w:rsid w:val="001766B4"/>
    <w:rsid w:val="001767B2"/>
    <w:rsid w:val="00176E68"/>
    <w:rsid w:val="00180A92"/>
    <w:rsid w:val="00181E52"/>
    <w:rsid w:val="001821F7"/>
    <w:rsid w:val="001829FF"/>
    <w:rsid w:val="00182CA1"/>
    <w:rsid w:val="00182E8D"/>
    <w:rsid w:val="00183C39"/>
    <w:rsid w:val="00183FA4"/>
    <w:rsid w:val="001844E8"/>
    <w:rsid w:val="00185488"/>
    <w:rsid w:val="001855F7"/>
    <w:rsid w:val="00185D3B"/>
    <w:rsid w:val="001870E7"/>
    <w:rsid w:val="0018727A"/>
    <w:rsid w:val="001878E9"/>
    <w:rsid w:val="00187903"/>
    <w:rsid w:val="00191069"/>
    <w:rsid w:val="00191A65"/>
    <w:rsid w:val="00191ACA"/>
    <w:rsid w:val="00191F53"/>
    <w:rsid w:val="00193570"/>
    <w:rsid w:val="00193A81"/>
    <w:rsid w:val="001948E8"/>
    <w:rsid w:val="001949C5"/>
    <w:rsid w:val="00194AB9"/>
    <w:rsid w:val="00194DE7"/>
    <w:rsid w:val="00194EA0"/>
    <w:rsid w:val="00195660"/>
    <w:rsid w:val="00196B6E"/>
    <w:rsid w:val="001977FE"/>
    <w:rsid w:val="00197BC2"/>
    <w:rsid w:val="00197E87"/>
    <w:rsid w:val="001A0675"/>
    <w:rsid w:val="001A1FEE"/>
    <w:rsid w:val="001A2A9E"/>
    <w:rsid w:val="001A2AF1"/>
    <w:rsid w:val="001A2FDF"/>
    <w:rsid w:val="001A3CE8"/>
    <w:rsid w:val="001A4CD5"/>
    <w:rsid w:val="001A4FE7"/>
    <w:rsid w:val="001A6494"/>
    <w:rsid w:val="001B0278"/>
    <w:rsid w:val="001B0388"/>
    <w:rsid w:val="001B1078"/>
    <w:rsid w:val="001B1842"/>
    <w:rsid w:val="001B1C61"/>
    <w:rsid w:val="001B27DA"/>
    <w:rsid w:val="001B2A75"/>
    <w:rsid w:val="001B2EBF"/>
    <w:rsid w:val="001B498B"/>
    <w:rsid w:val="001B557A"/>
    <w:rsid w:val="001B5689"/>
    <w:rsid w:val="001B5E72"/>
    <w:rsid w:val="001B6A8D"/>
    <w:rsid w:val="001B6C29"/>
    <w:rsid w:val="001B6DFC"/>
    <w:rsid w:val="001C2BAE"/>
    <w:rsid w:val="001C3242"/>
    <w:rsid w:val="001C3FC9"/>
    <w:rsid w:val="001C3FD5"/>
    <w:rsid w:val="001C55B2"/>
    <w:rsid w:val="001D05F2"/>
    <w:rsid w:val="001D09BF"/>
    <w:rsid w:val="001D23FC"/>
    <w:rsid w:val="001D3ED8"/>
    <w:rsid w:val="001D4994"/>
    <w:rsid w:val="001D4A40"/>
    <w:rsid w:val="001D5FA3"/>
    <w:rsid w:val="001D7735"/>
    <w:rsid w:val="001D7A14"/>
    <w:rsid w:val="001E1930"/>
    <w:rsid w:val="001E475A"/>
    <w:rsid w:val="001E5DD6"/>
    <w:rsid w:val="001E6398"/>
    <w:rsid w:val="001E6752"/>
    <w:rsid w:val="001E79AB"/>
    <w:rsid w:val="001F0203"/>
    <w:rsid w:val="001F1023"/>
    <w:rsid w:val="001F11DE"/>
    <w:rsid w:val="001F26A7"/>
    <w:rsid w:val="001F29C0"/>
    <w:rsid w:val="001F6589"/>
    <w:rsid w:val="001F687A"/>
    <w:rsid w:val="001F7F45"/>
    <w:rsid w:val="0020001F"/>
    <w:rsid w:val="002006E6"/>
    <w:rsid w:val="00200E59"/>
    <w:rsid w:val="00201941"/>
    <w:rsid w:val="002027F4"/>
    <w:rsid w:val="00202D23"/>
    <w:rsid w:val="0020515E"/>
    <w:rsid w:val="002054C7"/>
    <w:rsid w:val="00205899"/>
    <w:rsid w:val="00206AC1"/>
    <w:rsid w:val="00207311"/>
    <w:rsid w:val="00210CB6"/>
    <w:rsid w:val="002115F4"/>
    <w:rsid w:val="002121F0"/>
    <w:rsid w:val="00214503"/>
    <w:rsid w:val="00214A03"/>
    <w:rsid w:val="00215DD0"/>
    <w:rsid w:val="00216C3F"/>
    <w:rsid w:val="00217599"/>
    <w:rsid w:val="002205FC"/>
    <w:rsid w:val="002206C9"/>
    <w:rsid w:val="002219E3"/>
    <w:rsid w:val="002226B2"/>
    <w:rsid w:val="002228CE"/>
    <w:rsid w:val="00225B2A"/>
    <w:rsid w:val="002261B5"/>
    <w:rsid w:val="00226BA7"/>
    <w:rsid w:val="0022704A"/>
    <w:rsid w:val="00227299"/>
    <w:rsid w:val="00230639"/>
    <w:rsid w:val="00230AF2"/>
    <w:rsid w:val="00230E8E"/>
    <w:rsid w:val="00231928"/>
    <w:rsid w:val="00231E60"/>
    <w:rsid w:val="002327D4"/>
    <w:rsid w:val="002338F1"/>
    <w:rsid w:val="0023476D"/>
    <w:rsid w:val="00234906"/>
    <w:rsid w:val="00234B18"/>
    <w:rsid w:val="002358A4"/>
    <w:rsid w:val="002358C7"/>
    <w:rsid w:val="00236008"/>
    <w:rsid w:val="0023600F"/>
    <w:rsid w:val="002360A7"/>
    <w:rsid w:val="00236373"/>
    <w:rsid w:val="00236BD3"/>
    <w:rsid w:val="00236D56"/>
    <w:rsid w:val="00237059"/>
    <w:rsid w:val="002379A5"/>
    <w:rsid w:val="00241442"/>
    <w:rsid w:val="0024288B"/>
    <w:rsid w:val="00242E83"/>
    <w:rsid w:val="00243F11"/>
    <w:rsid w:val="00244D2E"/>
    <w:rsid w:val="00244F46"/>
    <w:rsid w:val="00244FA5"/>
    <w:rsid w:val="002452FE"/>
    <w:rsid w:val="00247931"/>
    <w:rsid w:val="002479D6"/>
    <w:rsid w:val="00247B0E"/>
    <w:rsid w:val="002508E6"/>
    <w:rsid w:val="00250A77"/>
    <w:rsid w:val="002511AB"/>
    <w:rsid w:val="00251F4B"/>
    <w:rsid w:val="00252B51"/>
    <w:rsid w:val="00253322"/>
    <w:rsid w:val="002535DA"/>
    <w:rsid w:val="00254795"/>
    <w:rsid w:val="0025482A"/>
    <w:rsid w:val="00254BCC"/>
    <w:rsid w:val="002561DE"/>
    <w:rsid w:val="00256784"/>
    <w:rsid w:val="002573CE"/>
    <w:rsid w:val="00257BBC"/>
    <w:rsid w:val="002600AF"/>
    <w:rsid w:val="0026043D"/>
    <w:rsid w:val="002605BA"/>
    <w:rsid w:val="00261807"/>
    <w:rsid w:val="00261953"/>
    <w:rsid w:val="0026268C"/>
    <w:rsid w:val="00262DE2"/>
    <w:rsid w:val="00262E57"/>
    <w:rsid w:val="0026308E"/>
    <w:rsid w:val="002631FB"/>
    <w:rsid w:val="002653B9"/>
    <w:rsid w:val="00265AD1"/>
    <w:rsid w:val="00266125"/>
    <w:rsid w:val="00266317"/>
    <w:rsid w:val="00266AAE"/>
    <w:rsid w:val="00266D08"/>
    <w:rsid w:val="00266F0B"/>
    <w:rsid w:val="00267925"/>
    <w:rsid w:val="00267F58"/>
    <w:rsid w:val="00270540"/>
    <w:rsid w:val="00270730"/>
    <w:rsid w:val="00270D8D"/>
    <w:rsid w:val="002710EA"/>
    <w:rsid w:val="0027155F"/>
    <w:rsid w:val="00271D6A"/>
    <w:rsid w:val="00272089"/>
    <w:rsid w:val="00272239"/>
    <w:rsid w:val="00272C75"/>
    <w:rsid w:val="00272D13"/>
    <w:rsid w:val="0027329E"/>
    <w:rsid w:val="002741A1"/>
    <w:rsid w:val="0027440B"/>
    <w:rsid w:val="002747F9"/>
    <w:rsid w:val="00274E76"/>
    <w:rsid w:val="00275B82"/>
    <w:rsid w:val="00280216"/>
    <w:rsid w:val="00280B81"/>
    <w:rsid w:val="00280E25"/>
    <w:rsid w:val="00281B55"/>
    <w:rsid w:val="00282A5B"/>
    <w:rsid w:val="00282FC1"/>
    <w:rsid w:val="00283413"/>
    <w:rsid w:val="00283B9A"/>
    <w:rsid w:val="00284240"/>
    <w:rsid w:val="00284D90"/>
    <w:rsid w:val="002859F6"/>
    <w:rsid w:val="00286782"/>
    <w:rsid w:val="00286A93"/>
    <w:rsid w:val="002910FB"/>
    <w:rsid w:val="002912E8"/>
    <w:rsid w:val="00291CD2"/>
    <w:rsid w:val="002929F7"/>
    <w:rsid w:val="00292FEA"/>
    <w:rsid w:val="00293741"/>
    <w:rsid w:val="00293BC8"/>
    <w:rsid w:val="002949B1"/>
    <w:rsid w:val="00295B5A"/>
    <w:rsid w:val="0029668D"/>
    <w:rsid w:val="00296B80"/>
    <w:rsid w:val="00296C43"/>
    <w:rsid w:val="00296C63"/>
    <w:rsid w:val="00296D57"/>
    <w:rsid w:val="00296E62"/>
    <w:rsid w:val="00297CFC"/>
    <w:rsid w:val="002A058B"/>
    <w:rsid w:val="002A0616"/>
    <w:rsid w:val="002A08AE"/>
    <w:rsid w:val="002A0D4D"/>
    <w:rsid w:val="002A116A"/>
    <w:rsid w:val="002A19AD"/>
    <w:rsid w:val="002A32D3"/>
    <w:rsid w:val="002A3AE7"/>
    <w:rsid w:val="002A3B84"/>
    <w:rsid w:val="002A43E5"/>
    <w:rsid w:val="002A5664"/>
    <w:rsid w:val="002A59C1"/>
    <w:rsid w:val="002A5C5B"/>
    <w:rsid w:val="002A7DC4"/>
    <w:rsid w:val="002B0701"/>
    <w:rsid w:val="002B12E4"/>
    <w:rsid w:val="002B30AD"/>
    <w:rsid w:val="002B3A17"/>
    <w:rsid w:val="002B54F6"/>
    <w:rsid w:val="002B5508"/>
    <w:rsid w:val="002B5B52"/>
    <w:rsid w:val="002B6CC8"/>
    <w:rsid w:val="002C1C36"/>
    <w:rsid w:val="002C27B9"/>
    <w:rsid w:val="002C46EC"/>
    <w:rsid w:val="002C4820"/>
    <w:rsid w:val="002C55F8"/>
    <w:rsid w:val="002C7B75"/>
    <w:rsid w:val="002D0DD2"/>
    <w:rsid w:val="002D0EA9"/>
    <w:rsid w:val="002D1001"/>
    <w:rsid w:val="002D1726"/>
    <w:rsid w:val="002D31B7"/>
    <w:rsid w:val="002D3949"/>
    <w:rsid w:val="002D478D"/>
    <w:rsid w:val="002D72AF"/>
    <w:rsid w:val="002D770A"/>
    <w:rsid w:val="002D7722"/>
    <w:rsid w:val="002D7977"/>
    <w:rsid w:val="002E043B"/>
    <w:rsid w:val="002E084E"/>
    <w:rsid w:val="002E4150"/>
    <w:rsid w:val="002F01DE"/>
    <w:rsid w:val="002F0281"/>
    <w:rsid w:val="002F1E03"/>
    <w:rsid w:val="002F2611"/>
    <w:rsid w:val="002F2660"/>
    <w:rsid w:val="002F3237"/>
    <w:rsid w:val="002F51D7"/>
    <w:rsid w:val="002F54E8"/>
    <w:rsid w:val="002F6A3D"/>
    <w:rsid w:val="003004F1"/>
    <w:rsid w:val="00301839"/>
    <w:rsid w:val="00301C36"/>
    <w:rsid w:val="00302EF1"/>
    <w:rsid w:val="003030E9"/>
    <w:rsid w:val="003061C6"/>
    <w:rsid w:val="00306FEF"/>
    <w:rsid w:val="003106D2"/>
    <w:rsid w:val="0031099E"/>
    <w:rsid w:val="003109A2"/>
    <w:rsid w:val="003113FC"/>
    <w:rsid w:val="00311E63"/>
    <w:rsid w:val="0031252B"/>
    <w:rsid w:val="0031260E"/>
    <w:rsid w:val="0031264D"/>
    <w:rsid w:val="00312A4F"/>
    <w:rsid w:val="00312A8D"/>
    <w:rsid w:val="00312F4C"/>
    <w:rsid w:val="00313499"/>
    <w:rsid w:val="00314389"/>
    <w:rsid w:val="003149E7"/>
    <w:rsid w:val="00315342"/>
    <w:rsid w:val="00315E1E"/>
    <w:rsid w:val="00316BDE"/>
    <w:rsid w:val="00316C9E"/>
    <w:rsid w:val="0031749A"/>
    <w:rsid w:val="00317A0F"/>
    <w:rsid w:val="00317A23"/>
    <w:rsid w:val="00320653"/>
    <w:rsid w:val="00320992"/>
    <w:rsid w:val="00321417"/>
    <w:rsid w:val="00321D55"/>
    <w:rsid w:val="00321EE4"/>
    <w:rsid w:val="00321F85"/>
    <w:rsid w:val="00322167"/>
    <w:rsid w:val="00322181"/>
    <w:rsid w:val="00324F3E"/>
    <w:rsid w:val="00325017"/>
    <w:rsid w:val="00325C08"/>
    <w:rsid w:val="00327D25"/>
    <w:rsid w:val="00330275"/>
    <w:rsid w:val="003303D1"/>
    <w:rsid w:val="0033048B"/>
    <w:rsid w:val="00330E76"/>
    <w:rsid w:val="00330E90"/>
    <w:rsid w:val="00331055"/>
    <w:rsid w:val="00331856"/>
    <w:rsid w:val="003320FD"/>
    <w:rsid w:val="00332CB4"/>
    <w:rsid w:val="00332DF0"/>
    <w:rsid w:val="0033344E"/>
    <w:rsid w:val="0033442F"/>
    <w:rsid w:val="00334933"/>
    <w:rsid w:val="00334BA6"/>
    <w:rsid w:val="003351F6"/>
    <w:rsid w:val="00335C00"/>
    <w:rsid w:val="00335D41"/>
    <w:rsid w:val="00335DD3"/>
    <w:rsid w:val="003369A6"/>
    <w:rsid w:val="003369CA"/>
    <w:rsid w:val="0033748E"/>
    <w:rsid w:val="00341911"/>
    <w:rsid w:val="0034274B"/>
    <w:rsid w:val="00343FA8"/>
    <w:rsid w:val="00344582"/>
    <w:rsid w:val="003449B4"/>
    <w:rsid w:val="00345987"/>
    <w:rsid w:val="003478A6"/>
    <w:rsid w:val="0034798A"/>
    <w:rsid w:val="00347BB8"/>
    <w:rsid w:val="00347CFC"/>
    <w:rsid w:val="00350294"/>
    <w:rsid w:val="00350D87"/>
    <w:rsid w:val="00351782"/>
    <w:rsid w:val="00351E46"/>
    <w:rsid w:val="003527CE"/>
    <w:rsid w:val="0035280E"/>
    <w:rsid w:val="00352A08"/>
    <w:rsid w:val="00352E69"/>
    <w:rsid w:val="003533C9"/>
    <w:rsid w:val="00353803"/>
    <w:rsid w:val="00355143"/>
    <w:rsid w:val="003559DA"/>
    <w:rsid w:val="00355F1D"/>
    <w:rsid w:val="00356245"/>
    <w:rsid w:val="00361D7C"/>
    <w:rsid w:val="00362038"/>
    <w:rsid w:val="00362422"/>
    <w:rsid w:val="00362B84"/>
    <w:rsid w:val="0036369F"/>
    <w:rsid w:val="00364376"/>
    <w:rsid w:val="00365342"/>
    <w:rsid w:val="0036570B"/>
    <w:rsid w:val="003663B3"/>
    <w:rsid w:val="00366C2C"/>
    <w:rsid w:val="00366E12"/>
    <w:rsid w:val="003673DC"/>
    <w:rsid w:val="003675F2"/>
    <w:rsid w:val="00370C82"/>
    <w:rsid w:val="00370CB1"/>
    <w:rsid w:val="00370CD2"/>
    <w:rsid w:val="00371F30"/>
    <w:rsid w:val="00372943"/>
    <w:rsid w:val="003770B4"/>
    <w:rsid w:val="00377483"/>
    <w:rsid w:val="003777DF"/>
    <w:rsid w:val="00377E1F"/>
    <w:rsid w:val="00380076"/>
    <w:rsid w:val="00380BE4"/>
    <w:rsid w:val="0038135B"/>
    <w:rsid w:val="00382281"/>
    <w:rsid w:val="0038339F"/>
    <w:rsid w:val="0038416F"/>
    <w:rsid w:val="003841FE"/>
    <w:rsid w:val="00384369"/>
    <w:rsid w:val="00384861"/>
    <w:rsid w:val="00384BB7"/>
    <w:rsid w:val="003863F1"/>
    <w:rsid w:val="0038649F"/>
    <w:rsid w:val="00387082"/>
    <w:rsid w:val="0038781B"/>
    <w:rsid w:val="00390E3C"/>
    <w:rsid w:val="00390E54"/>
    <w:rsid w:val="0039291E"/>
    <w:rsid w:val="003937D0"/>
    <w:rsid w:val="0039478A"/>
    <w:rsid w:val="00394A2F"/>
    <w:rsid w:val="00394F4B"/>
    <w:rsid w:val="003957C1"/>
    <w:rsid w:val="003967E9"/>
    <w:rsid w:val="00396FDD"/>
    <w:rsid w:val="003A05A8"/>
    <w:rsid w:val="003A1576"/>
    <w:rsid w:val="003A18C8"/>
    <w:rsid w:val="003A20FC"/>
    <w:rsid w:val="003A230F"/>
    <w:rsid w:val="003A266F"/>
    <w:rsid w:val="003A2707"/>
    <w:rsid w:val="003A2C1C"/>
    <w:rsid w:val="003A2C89"/>
    <w:rsid w:val="003A31BB"/>
    <w:rsid w:val="003A3365"/>
    <w:rsid w:val="003A3435"/>
    <w:rsid w:val="003A36B8"/>
    <w:rsid w:val="003A54CE"/>
    <w:rsid w:val="003A6B23"/>
    <w:rsid w:val="003B1135"/>
    <w:rsid w:val="003B203E"/>
    <w:rsid w:val="003B32CD"/>
    <w:rsid w:val="003B34CE"/>
    <w:rsid w:val="003B35A1"/>
    <w:rsid w:val="003B6024"/>
    <w:rsid w:val="003B61C6"/>
    <w:rsid w:val="003C0256"/>
    <w:rsid w:val="003C0CEB"/>
    <w:rsid w:val="003C116F"/>
    <w:rsid w:val="003C11E5"/>
    <w:rsid w:val="003C16DD"/>
    <w:rsid w:val="003C2406"/>
    <w:rsid w:val="003C30B6"/>
    <w:rsid w:val="003C339A"/>
    <w:rsid w:val="003C3D0E"/>
    <w:rsid w:val="003C4BB5"/>
    <w:rsid w:val="003C4EA0"/>
    <w:rsid w:val="003C646E"/>
    <w:rsid w:val="003C65AD"/>
    <w:rsid w:val="003C6F49"/>
    <w:rsid w:val="003D0BEF"/>
    <w:rsid w:val="003D1E40"/>
    <w:rsid w:val="003D245E"/>
    <w:rsid w:val="003D2F73"/>
    <w:rsid w:val="003D3825"/>
    <w:rsid w:val="003D3D70"/>
    <w:rsid w:val="003D4A8A"/>
    <w:rsid w:val="003D568D"/>
    <w:rsid w:val="003D5C5F"/>
    <w:rsid w:val="003D6C7E"/>
    <w:rsid w:val="003E0A06"/>
    <w:rsid w:val="003E0F04"/>
    <w:rsid w:val="003E126E"/>
    <w:rsid w:val="003E1BE2"/>
    <w:rsid w:val="003E203E"/>
    <w:rsid w:val="003E3888"/>
    <w:rsid w:val="003E3E8C"/>
    <w:rsid w:val="003E3FB5"/>
    <w:rsid w:val="003E4127"/>
    <w:rsid w:val="003E4ED2"/>
    <w:rsid w:val="003E564F"/>
    <w:rsid w:val="003E5860"/>
    <w:rsid w:val="003E5A57"/>
    <w:rsid w:val="003E62CF"/>
    <w:rsid w:val="003E630B"/>
    <w:rsid w:val="003E71CB"/>
    <w:rsid w:val="003F031E"/>
    <w:rsid w:val="003F14E2"/>
    <w:rsid w:val="003F22AF"/>
    <w:rsid w:val="003F324F"/>
    <w:rsid w:val="003F3A83"/>
    <w:rsid w:val="003F403C"/>
    <w:rsid w:val="003F4A7D"/>
    <w:rsid w:val="003F4B41"/>
    <w:rsid w:val="003F4CD3"/>
    <w:rsid w:val="003F67C0"/>
    <w:rsid w:val="003F6C3A"/>
    <w:rsid w:val="003F6C83"/>
    <w:rsid w:val="003F6D84"/>
    <w:rsid w:val="003F746B"/>
    <w:rsid w:val="003F780C"/>
    <w:rsid w:val="00400839"/>
    <w:rsid w:val="0040095E"/>
    <w:rsid w:val="00402E46"/>
    <w:rsid w:val="004041DB"/>
    <w:rsid w:val="00404F60"/>
    <w:rsid w:val="00406C76"/>
    <w:rsid w:val="0041089C"/>
    <w:rsid w:val="00410C9C"/>
    <w:rsid w:val="00411105"/>
    <w:rsid w:val="00412177"/>
    <w:rsid w:val="004129E9"/>
    <w:rsid w:val="00412C3F"/>
    <w:rsid w:val="004135C6"/>
    <w:rsid w:val="004140C9"/>
    <w:rsid w:val="004146E5"/>
    <w:rsid w:val="00416278"/>
    <w:rsid w:val="00416552"/>
    <w:rsid w:val="00417037"/>
    <w:rsid w:val="00417180"/>
    <w:rsid w:val="004214CF"/>
    <w:rsid w:val="004216B9"/>
    <w:rsid w:val="00421B4C"/>
    <w:rsid w:val="00422FE1"/>
    <w:rsid w:val="00423A94"/>
    <w:rsid w:val="00424468"/>
    <w:rsid w:val="0042750A"/>
    <w:rsid w:val="00427ABA"/>
    <w:rsid w:val="00430A99"/>
    <w:rsid w:val="00431FC8"/>
    <w:rsid w:val="00432092"/>
    <w:rsid w:val="004333DE"/>
    <w:rsid w:val="004341B2"/>
    <w:rsid w:val="004344B1"/>
    <w:rsid w:val="00434D43"/>
    <w:rsid w:val="0043744B"/>
    <w:rsid w:val="004379FF"/>
    <w:rsid w:val="00437E93"/>
    <w:rsid w:val="004407D5"/>
    <w:rsid w:val="00444631"/>
    <w:rsid w:val="00444703"/>
    <w:rsid w:val="00444CB0"/>
    <w:rsid w:val="00445AAF"/>
    <w:rsid w:val="00445E5E"/>
    <w:rsid w:val="00450D7F"/>
    <w:rsid w:val="00450E9F"/>
    <w:rsid w:val="004510D9"/>
    <w:rsid w:val="00451197"/>
    <w:rsid w:val="00451CF2"/>
    <w:rsid w:val="00452491"/>
    <w:rsid w:val="00452805"/>
    <w:rsid w:val="004528CD"/>
    <w:rsid w:val="00452DBA"/>
    <w:rsid w:val="0045364D"/>
    <w:rsid w:val="00455B6A"/>
    <w:rsid w:val="00456802"/>
    <w:rsid w:val="00456A72"/>
    <w:rsid w:val="00456A82"/>
    <w:rsid w:val="00456AFD"/>
    <w:rsid w:val="004574DE"/>
    <w:rsid w:val="004600A4"/>
    <w:rsid w:val="00460244"/>
    <w:rsid w:val="0046091C"/>
    <w:rsid w:val="004614E5"/>
    <w:rsid w:val="00461CB9"/>
    <w:rsid w:val="00462FDC"/>
    <w:rsid w:val="00463E49"/>
    <w:rsid w:val="004647BC"/>
    <w:rsid w:val="0046695D"/>
    <w:rsid w:val="00466C55"/>
    <w:rsid w:val="00470803"/>
    <w:rsid w:val="00470837"/>
    <w:rsid w:val="00471D74"/>
    <w:rsid w:val="00472B72"/>
    <w:rsid w:val="0047391F"/>
    <w:rsid w:val="004744DE"/>
    <w:rsid w:val="00474A34"/>
    <w:rsid w:val="004753DE"/>
    <w:rsid w:val="00476F82"/>
    <w:rsid w:val="00477C21"/>
    <w:rsid w:val="004812B7"/>
    <w:rsid w:val="00482191"/>
    <w:rsid w:val="00482295"/>
    <w:rsid w:val="004823B1"/>
    <w:rsid w:val="00482512"/>
    <w:rsid w:val="0048270D"/>
    <w:rsid w:val="00482B1E"/>
    <w:rsid w:val="004831B5"/>
    <w:rsid w:val="004840C8"/>
    <w:rsid w:val="00484CC5"/>
    <w:rsid w:val="00485838"/>
    <w:rsid w:val="00485F2F"/>
    <w:rsid w:val="00487B44"/>
    <w:rsid w:val="00487D64"/>
    <w:rsid w:val="0049045C"/>
    <w:rsid w:val="00490C04"/>
    <w:rsid w:val="004913C8"/>
    <w:rsid w:val="004917E6"/>
    <w:rsid w:val="00492893"/>
    <w:rsid w:val="00492E2A"/>
    <w:rsid w:val="00494094"/>
    <w:rsid w:val="00495B88"/>
    <w:rsid w:val="00497595"/>
    <w:rsid w:val="004A0009"/>
    <w:rsid w:val="004A19BB"/>
    <w:rsid w:val="004A2015"/>
    <w:rsid w:val="004A4294"/>
    <w:rsid w:val="004A5028"/>
    <w:rsid w:val="004B0795"/>
    <w:rsid w:val="004B2F6A"/>
    <w:rsid w:val="004B3962"/>
    <w:rsid w:val="004B4CDB"/>
    <w:rsid w:val="004B652E"/>
    <w:rsid w:val="004B6C58"/>
    <w:rsid w:val="004C0B15"/>
    <w:rsid w:val="004C1AB3"/>
    <w:rsid w:val="004C25E4"/>
    <w:rsid w:val="004C293B"/>
    <w:rsid w:val="004C294C"/>
    <w:rsid w:val="004C296A"/>
    <w:rsid w:val="004C32AB"/>
    <w:rsid w:val="004C3D48"/>
    <w:rsid w:val="004C4310"/>
    <w:rsid w:val="004C5A5E"/>
    <w:rsid w:val="004C6297"/>
    <w:rsid w:val="004D0A90"/>
    <w:rsid w:val="004D1C12"/>
    <w:rsid w:val="004D1DF5"/>
    <w:rsid w:val="004D2647"/>
    <w:rsid w:val="004D2A35"/>
    <w:rsid w:val="004D35E0"/>
    <w:rsid w:val="004D55C8"/>
    <w:rsid w:val="004D5936"/>
    <w:rsid w:val="004E06B5"/>
    <w:rsid w:val="004E0A15"/>
    <w:rsid w:val="004E0E4C"/>
    <w:rsid w:val="004E16E3"/>
    <w:rsid w:val="004E1F18"/>
    <w:rsid w:val="004E21E1"/>
    <w:rsid w:val="004E27A1"/>
    <w:rsid w:val="004E290A"/>
    <w:rsid w:val="004E2CBD"/>
    <w:rsid w:val="004E2EE3"/>
    <w:rsid w:val="004E41FA"/>
    <w:rsid w:val="004E4D62"/>
    <w:rsid w:val="004E4ED1"/>
    <w:rsid w:val="004E4EF8"/>
    <w:rsid w:val="004E511F"/>
    <w:rsid w:val="004E542A"/>
    <w:rsid w:val="004E62A4"/>
    <w:rsid w:val="004E661C"/>
    <w:rsid w:val="004E6AAF"/>
    <w:rsid w:val="004E73F1"/>
    <w:rsid w:val="004E74D5"/>
    <w:rsid w:val="004E7C35"/>
    <w:rsid w:val="004F0C7C"/>
    <w:rsid w:val="004F1C79"/>
    <w:rsid w:val="004F33C8"/>
    <w:rsid w:val="004F37E3"/>
    <w:rsid w:val="004F62FB"/>
    <w:rsid w:val="004F6710"/>
    <w:rsid w:val="004F748A"/>
    <w:rsid w:val="004F79B4"/>
    <w:rsid w:val="004F7C7A"/>
    <w:rsid w:val="00500CC5"/>
    <w:rsid w:val="00501185"/>
    <w:rsid w:val="005018D6"/>
    <w:rsid w:val="00501928"/>
    <w:rsid w:val="00502DFB"/>
    <w:rsid w:val="00503A97"/>
    <w:rsid w:val="00504089"/>
    <w:rsid w:val="00504C66"/>
    <w:rsid w:val="0050508E"/>
    <w:rsid w:val="005053B6"/>
    <w:rsid w:val="00505DAB"/>
    <w:rsid w:val="00506A73"/>
    <w:rsid w:val="00506BE1"/>
    <w:rsid w:val="005072FB"/>
    <w:rsid w:val="00507969"/>
    <w:rsid w:val="005110B7"/>
    <w:rsid w:val="00511A3C"/>
    <w:rsid w:val="00511DBF"/>
    <w:rsid w:val="0051251A"/>
    <w:rsid w:val="00512899"/>
    <w:rsid w:val="00513473"/>
    <w:rsid w:val="00513954"/>
    <w:rsid w:val="005140D1"/>
    <w:rsid w:val="005144D3"/>
    <w:rsid w:val="00514C6A"/>
    <w:rsid w:val="00515B20"/>
    <w:rsid w:val="005162E1"/>
    <w:rsid w:val="0051732F"/>
    <w:rsid w:val="00520628"/>
    <w:rsid w:val="005214D6"/>
    <w:rsid w:val="00521D9D"/>
    <w:rsid w:val="00522716"/>
    <w:rsid w:val="00523EBD"/>
    <w:rsid w:val="00525268"/>
    <w:rsid w:val="0052541A"/>
    <w:rsid w:val="00525E9D"/>
    <w:rsid w:val="00525F7C"/>
    <w:rsid w:val="00526483"/>
    <w:rsid w:val="00526535"/>
    <w:rsid w:val="00526781"/>
    <w:rsid w:val="005268B3"/>
    <w:rsid w:val="005304C8"/>
    <w:rsid w:val="00531CED"/>
    <w:rsid w:val="005328F3"/>
    <w:rsid w:val="005332ED"/>
    <w:rsid w:val="00533F65"/>
    <w:rsid w:val="005340A3"/>
    <w:rsid w:val="00534587"/>
    <w:rsid w:val="00535689"/>
    <w:rsid w:val="005356BA"/>
    <w:rsid w:val="005357A8"/>
    <w:rsid w:val="005357C8"/>
    <w:rsid w:val="00535806"/>
    <w:rsid w:val="005364F6"/>
    <w:rsid w:val="00537E72"/>
    <w:rsid w:val="00542564"/>
    <w:rsid w:val="0054285C"/>
    <w:rsid w:val="00542B24"/>
    <w:rsid w:val="00542E6F"/>
    <w:rsid w:val="00545670"/>
    <w:rsid w:val="00545AF7"/>
    <w:rsid w:val="00546802"/>
    <w:rsid w:val="00546E44"/>
    <w:rsid w:val="00547146"/>
    <w:rsid w:val="00547A4A"/>
    <w:rsid w:val="00547DAD"/>
    <w:rsid w:val="005505ED"/>
    <w:rsid w:val="005507B8"/>
    <w:rsid w:val="00551548"/>
    <w:rsid w:val="005517E5"/>
    <w:rsid w:val="00551B89"/>
    <w:rsid w:val="00551C01"/>
    <w:rsid w:val="00552970"/>
    <w:rsid w:val="00553961"/>
    <w:rsid w:val="00555D9F"/>
    <w:rsid w:val="005565E8"/>
    <w:rsid w:val="00557D19"/>
    <w:rsid w:val="00560D5E"/>
    <w:rsid w:val="0056100B"/>
    <w:rsid w:val="00561B41"/>
    <w:rsid w:val="00561FC6"/>
    <w:rsid w:val="0056268A"/>
    <w:rsid w:val="00562851"/>
    <w:rsid w:val="0056318F"/>
    <w:rsid w:val="005638B8"/>
    <w:rsid w:val="00563A32"/>
    <w:rsid w:val="00563AE8"/>
    <w:rsid w:val="00563F67"/>
    <w:rsid w:val="00564231"/>
    <w:rsid w:val="005653C1"/>
    <w:rsid w:val="00566087"/>
    <w:rsid w:val="00566795"/>
    <w:rsid w:val="00566877"/>
    <w:rsid w:val="00566C01"/>
    <w:rsid w:val="00567255"/>
    <w:rsid w:val="005673A8"/>
    <w:rsid w:val="00567889"/>
    <w:rsid w:val="00570035"/>
    <w:rsid w:val="005706F6"/>
    <w:rsid w:val="00574319"/>
    <w:rsid w:val="005747E7"/>
    <w:rsid w:val="00574ACC"/>
    <w:rsid w:val="00574B29"/>
    <w:rsid w:val="00575954"/>
    <w:rsid w:val="005768D2"/>
    <w:rsid w:val="00576E7F"/>
    <w:rsid w:val="005770A8"/>
    <w:rsid w:val="005772AE"/>
    <w:rsid w:val="00580409"/>
    <w:rsid w:val="005811D8"/>
    <w:rsid w:val="005817E4"/>
    <w:rsid w:val="005830D0"/>
    <w:rsid w:val="00583345"/>
    <w:rsid w:val="00584255"/>
    <w:rsid w:val="00585447"/>
    <w:rsid w:val="0058642C"/>
    <w:rsid w:val="00586FC5"/>
    <w:rsid w:val="00590A92"/>
    <w:rsid w:val="00591D86"/>
    <w:rsid w:val="00591E89"/>
    <w:rsid w:val="00591ECA"/>
    <w:rsid w:val="00592231"/>
    <w:rsid w:val="005928BC"/>
    <w:rsid w:val="005952F1"/>
    <w:rsid w:val="00595553"/>
    <w:rsid w:val="00595FAD"/>
    <w:rsid w:val="005965E9"/>
    <w:rsid w:val="005A002A"/>
    <w:rsid w:val="005A0245"/>
    <w:rsid w:val="005A114C"/>
    <w:rsid w:val="005A192B"/>
    <w:rsid w:val="005A1A20"/>
    <w:rsid w:val="005A1D81"/>
    <w:rsid w:val="005A2D44"/>
    <w:rsid w:val="005A3917"/>
    <w:rsid w:val="005A3ACF"/>
    <w:rsid w:val="005A3CA0"/>
    <w:rsid w:val="005A4148"/>
    <w:rsid w:val="005A4B11"/>
    <w:rsid w:val="005A4D30"/>
    <w:rsid w:val="005A4EFB"/>
    <w:rsid w:val="005A4F91"/>
    <w:rsid w:val="005A575D"/>
    <w:rsid w:val="005A5D5E"/>
    <w:rsid w:val="005A74EA"/>
    <w:rsid w:val="005A761B"/>
    <w:rsid w:val="005A78B0"/>
    <w:rsid w:val="005B019F"/>
    <w:rsid w:val="005B1838"/>
    <w:rsid w:val="005B1E05"/>
    <w:rsid w:val="005B20C7"/>
    <w:rsid w:val="005B234A"/>
    <w:rsid w:val="005B3816"/>
    <w:rsid w:val="005B3962"/>
    <w:rsid w:val="005B6587"/>
    <w:rsid w:val="005B7AB8"/>
    <w:rsid w:val="005C1C04"/>
    <w:rsid w:val="005C3251"/>
    <w:rsid w:val="005C438F"/>
    <w:rsid w:val="005C446B"/>
    <w:rsid w:val="005C5397"/>
    <w:rsid w:val="005C586A"/>
    <w:rsid w:val="005C5A8D"/>
    <w:rsid w:val="005C639D"/>
    <w:rsid w:val="005C6503"/>
    <w:rsid w:val="005C679A"/>
    <w:rsid w:val="005C6D38"/>
    <w:rsid w:val="005C6E57"/>
    <w:rsid w:val="005C6F53"/>
    <w:rsid w:val="005C78F5"/>
    <w:rsid w:val="005D2380"/>
    <w:rsid w:val="005D23F8"/>
    <w:rsid w:val="005D28B6"/>
    <w:rsid w:val="005D2C43"/>
    <w:rsid w:val="005D3F71"/>
    <w:rsid w:val="005D581F"/>
    <w:rsid w:val="005D58DA"/>
    <w:rsid w:val="005D5CA0"/>
    <w:rsid w:val="005D5E94"/>
    <w:rsid w:val="005E01DE"/>
    <w:rsid w:val="005E023C"/>
    <w:rsid w:val="005E09AB"/>
    <w:rsid w:val="005E1910"/>
    <w:rsid w:val="005E2419"/>
    <w:rsid w:val="005E3F99"/>
    <w:rsid w:val="005E4987"/>
    <w:rsid w:val="005E4BF6"/>
    <w:rsid w:val="005E516C"/>
    <w:rsid w:val="005E6233"/>
    <w:rsid w:val="005E62C7"/>
    <w:rsid w:val="005E7E4A"/>
    <w:rsid w:val="005F0477"/>
    <w:rsid w:val="005F0550"/>
    <w:rsid w:val="005F0BB2"/>
    <w:rsid w:val="005F13C4"/>
    <w:rsid w:val="005F202D"/>
    <w:rsid w:val="005F290A"/>
    <w:rsid w:val="005F2D43"/>
    <w:rsid w:val="005F39DE"/>
    <w:rsid w:val="005F5676"/>
    <w:rsid w:val="005F5750"/>
    <w:rsid w:val="005F59B8"/>
    <w:rsid w:val="005F5CD4"/>
    <w:rsid w:val="005F5EA8"/>
    <w:rsid w:val="005F631F"/>
    <w:rsid w:val="005F79F9"/>
    <w:rsid w:val="006002BF"/>
    <w:rsid w:val="00600908"/>
    <w:rsid w:val="00600C8C"/>
    <w:rsid w:val="0060122E"/>
    <w:rsid w:val="006019CB"/>
    <w:rsid w:val="00601AD7"/>
    <w:rsid w:val="00603ED2"/>
    <w:rsid w:val="00603EFA"/>
    <w:rsid w:val="00603F87"/>
    <w:rsid w:val="00604A8C"/>
    <w:rsid w:val="006057DA"/>
    <w:rsid w:val="006057F2"/>
    <w:rsid w:val="00606734"/>
    <w:rsid w:val="00607AAA"/>
    <w:rsid w:val="00607D40"/>
    <w:rsid w:val="00610689"/>
    <w:rsid w:val="006115BF"/>
    <w:rsid w:val="006118A9"/>
    <w:rsid w:val="006134BD"/>
    <w:rsid w:val="0061396F"/>
    <w:rsid w:val="006143D6"/>
    <w:rsid w:val="00614A8D"/>
    <w:rsid w:val="00614C0C"/>
    <w:rsid w:val="00615A9B"/>
    <w:rsid w:val="00615E42"/>
    <w:rsid w:val="00617C52"/>
    <w:rsid w:val="00621381"/>
    <w:rsid w:val="00621EBB"/>
    <w:rsid w:val="006232F6"/>
    <w:rsid w:val="00624271"/>
    <w:rsid w:val="0062446A"/>
    <w:rsid w:val="00624664"/>
    <w:rsid w:val="0062469B"/>
    <w:rsid w:val="006269D2"/>
    <w:rsid w:val="00627375"/>
    <w:rsid w:val="00627679"/>
    <w:rsid w:val="00627C23"/>
    <w:rsid w:val="006303F1"/>
    <w:rsid w:val="00630487"/>
    <w:rsid w:val="00630A54"/>
    <w:rsid w:val="0063122F"/>
    <w:rsid w:val="00631638"/>
    <w:rsid w:val="00631B63"/>
    <w:rsid w:val="00631DDC"/>
    <w:rsid w:val="00632D16"/>
    <w:rsid w:val="0063367D"/>
    <w:rsid w:val="00634674"/>
    <w:rsid w:val="006347D8"/>
    <w:rsid w:val="0063496D"/>
    <w:rsid w:val="00635A7A"/>
    <w:rsid w:val="006368A3"/>
    <w:rsid w:val="00640303"/>
    <w:rsid w:val="00640531"/>
    <w:rsid w:val="0064227F"/>
    <w:rsid w:val="006444CF"/>
    <w:rsid w:val="00644644"/>
    <w:rsid w:val="00644D2E"/>
    <w:rsid w:val="0064520A"/>
    <w:rsid w:val="0064587E"/>
    <w:rsid w:val="00645A7D"/>
    <w:rsid w:val="00645F88"/>
    <w:rsid w:val="0064622A"/>
    <w:rsid w:val="0064678B"/>
    <w:rsid w:val="00647AA4"/>
    <w:rsid w:val="00651196"/>
    <w:rsid w:val="006513C2"/>
    <w:rsid w:val="006522E4"/>
    <w:rsid w:val="006559FF"/>
    <w:rsid w:val="00655CDA"/>
    <w:rsid w:val="0065660A"/>
    <w:rsid w:val="00656827"/>
    <w:rsid w:val="0065784F"/>
    <w:rsid w:val="00660046"/>
    <w:rsid w:val="006624F7"/>
    <w:rsid w:val="006626BE"/>
    <w:rsid w:val="00662AD5"/>
    <w:rsid w:val="00662D0C"/>
    <w:rsid w:val="006631BD"/>
    <w:rsid w:val="006631D9"/>
    <w:rsid w:val="00663219"/>
    <w:rsid w:val="006641EC"/>
    <w:rsid w:val="00664B45"/>
    <w:rsid w:val="00665825"/>
    <w:rsid w:val="006662B4"/>
    <w:rsid w:val="0066673D"/>
    <w:rsid w:val="00666ADA"/>
    <w:rsid w:val="006674DA"/>
    <w:rsid w:val="00670274"/>
    <w:rsid w:val="00670E9A"/>
    <w:rsid w:val="00671527"/>
    <w:rsid w:val="0067174B"/>
    <w:rsid w:val="006746BF"/>
    <w:rsid w:val="00675597"/>
    <w:rsid w:val="006756F4"/>
    <w:rsid w:val="00675B90"/>
    <w:rsid w:val="006770A7"/>
    <w:rsid w:val="00677646"/>
    <w:rsid w:val="00677A61"/>
    <w:rsid w:val="00680114"/>
    <w:rsid w:val="00680403"/>
    <w:rsid w:val="006804E3"/>
    <w:rsid w:val="006817AE"/>
    <w:rsid w:val="006825D1"/>
    <w:rsid w:val="00682E83"/>
    <w:rsid w:val="0068366A"/>
    <w:rsid w:val="00683A36"/>
    <w:rsid w:val="006859B5"/>
    <w:rsid w:val="006860AF"/>
    <w:rsid w:val="00686110"/>
    <w:rsid w:val="00687521"/>
    <w:rsid w:val="006876A0"/>
    <w:rsid w:val="00690911"/>
    <w:rsid w:val="00690934"/>
    <w:rsid w:val="00690A84"/>
    <w:rsid w:val="00691644"/>
    <w:rsid w:val="00691AAA"/>
    <w:rsid w:val="00691D26"/>
    <w:rsid w:val="00692D67"/>
    <w:rsid w:val="0069365B"/>
    <w:rsid w:val="006936FA"/>
    <w:rsid w:val="00693879"/>
    <w:rsid w:val="00693DF0"/>
    <w:rsid w:val="00694B51"/>
    <w:rsid w:val="00695898"/>
    <w:rsid w:val="006978B3"/>
    <w:rsid w:val="00697E88"/>
    <w:rsid w:val="006A0414"/>
    <w:rsid w:val="006A0923"/>
    <w:rsid w:val="006A0946"/>
    <w:rsid w:val="006A0DA3"/>
    <w:rsid w:val="006A0E0A"/>
    <w:rsid w:val="006A20E9"/>
    <w:rsid w:val="006A278C"/>
    <w:rsid w:val="006A37D8"/>
    <w:rsid w:val="006A3890"/>
    <w:rsid w:val="006A3CF4"/>
    <w:rsid w:val="006A3D98"/>
    <w:rsid w:val="006A4E7B"/>
    <w:rsid w:val="006A4FEC"/>
    <w:rsid w:val="006A6527"/>
    <w:rsid w:val="006A6C5B"/>
    <w:rsid w:val="006A7C4A"/>
    <w:rsid w:val="006B067B"/>
    <w:rsid w:val="006B070F"/>
    <w:rsid w:val="006B12D5"/>
    <w:rsid w:val="006B1B9F"/>
    <w:rsid w:val="006B1ECF"/>
    <w:rsid w:val="006B266E"/>
    <w:rsid w:val="006B395A"/>
    <w:rsid w:val="006B43C8"/>
    <w:rsid w:val="006B4608"/>
    <w:rsid w:val="006B4CB8"/>
    <w:rsid w:val="006B4DA6"/>
    <w:rsid w:val="006B523A"/>
    <w:rsid w:val="006B5FE7"/>
    <w:rsid w:val="006B6DAC"/>
    <w:rsid w:val="006B72BD"/>
    <w:rsid w:val="006B770A"/>
    <w:rsid w:val="006B7C16"/>
    <w:rsid w:val="006B7FC2"/>
    <w:rsid w:val="006C082A"/>
    <w:rsid w:val="006C1F6B"/>
    <w:rsid w:val="006C27C5"/>
    <w:rsid w:val="006C3EA4"/>
    <w:rsid w:val="006C3F69"/>
    <w:rsid w:val="006C4122"/>
    <w:rsid w:val="006C4403"/>
    <w:rsid w:val="006C5828"/>
    <w:rsid w:val="006C5961"/>
    <w:rsid w:val="006D20EC"/>
    <w:rsid w:val="006D2450"/>
    <w:rsid w:val="006D2BA7"/>
    <w:rsid w:val="006D2DC9"/>
    <w:rsid w:val="006D443E"/>
    <w:rsid w:val="006D4A8E"/>
    <w:rsid w:val="006D5670"/>
    <w:rsid w:val="006D5D4B"/>
    <w:rsid w:val="006D685C"/>
    <w:rsid w:val="006D691D"/>
    <w:rsid w:val="006D6B59"/>
    <w:rsid w:val="006D6FAD"/>
    <w:rsid w:val="006D7194"/>
    <w:rsid w:val="006D7295"/>
    <w:rsid w:val="006D796B"/>
    <w:rsid w:val="006D7E2B"/>
    <w:rsid w:val="006D7E3F"/>
    <w:rsid w:val="006E16F0"/>
    <w:rsid w:val="006E1DAA"/>
    <w:rsid w:val="006E20A8"/>
    <w:rsid w:val="006E29DD"/>
    <w:rsid w:val="006E2D72"/>
    <w:rsid w:val="006E2DF1"/>
    <w:rsid w:val="006E343B"/>
    <w:rsid w:val="006E63AB"/>
    <w:rsid w:val="006E64B6"/>
    <w:rsid w:val="006E64C0"/>
    <w:rsid w:val="006E6DFB"/>
    <w:rsid w:val="006E6F9C"/>
    <w:rsid w:val="006F1153"/>
    <w:rsid w:val="006F391B"/>
    <w:rsid w:val="006F4E44"/>
    <w:rsid w:val="006F5B3A"/>
    <w:rsid w:val="006F5EA9"/>
    <w:rsid w:val="006F66EB"/>
    <w:rsid w:val="006F6701"/>
    <w:rsid w:val="006F6CBD"/>
    <w:rsid w:val="00700BE9"/>
    <w:rsid w:val="00700EE4"/>
    <w:rsid w:val="00702384"/>
    <w:rsid w:val="00702B37"/>
    <w:rsid w:val="00702D50"/>
    <w:rsid w:val="00703031"/>
    <w:rsid w:val="007031C4"/>
    <w:rsid w:val="007033F8"/>
    <w:rsid w:val="00703C44"/>
    <w:rsid w:val="0070762E"/>
    <w:rsid w:val="007109E0"/>
    <w:rsid w:val="00711C92"/>
    <w:rsid w:val="00711D64"/>
    <w:rsid w:val="007122FE"/>
    <w:rsid w:val="00712674"/>
    <w:rsid w:val="0071269B"/>
    <w:rsid w:val="00712CBA"/>
    <w:rsid w:val="00713332"/>
    <w:rsid w:val="00713C29"/>
    <w:rsid w:val="007140B2"/>
    <w:rsid w:val="00714907"/>
    <w:rsid w:val="00715904"/>
    <w:rsid w:val="00715D52"/>
    <w:rsid w:val="0071656C"/>
    <w:rsid w:val="007170FA"/>
    <w:rsid w:val="007177E3"/>
    <w:rsid w:val="00717A2A"/>
    <w:rsid w:val="00717FE0"/>
    <w:rsid w:val="00720C71"/>
    <w:rsid w:val="00721F0C"/>
    <w:rsid w:val="00722410"/>
    <w:rsid w:val="00722664"/>
    <w:rsid w:val="00722F8B"/>
    <w:rsid w:val="00723F45"/>
    <w:rsid w:val="00724779"/>
    <w:rsid w:val="007252CC"/>
    <w:rsid w:val="00725386"/>
    <w:rsid w:val="00726D4F"/>
    <w:rsid w:val="00727054"/>
    <w:rsid w:val="00727377"/>
    <w:rsid w:val="0073106E"/>
    <w:rsid w:val="00732F81"/>
    <w:rsid w:val="0073367B"/>
    <w:rsid w:val="0073611F"/>
    <w:rsid w:val="0074013E"/>
    <w:rsid w:val="0074085C"/>
    <w:rsid w:val="007419D1"/>
    <w:rsid w:val="00741D9A"/>
    <w:rsid w:val="0074335D"/>
    <w:rsid w:val="007445A3"/>
    <w:rsid w:val="007445F9"/>
    <w:rsid w:val="00744912"/>
    <w:rsid w:val="00745F75"/>
    <w:rsid w:val="00747722"/>
    <w:rsid w:val="00747AA9"/>
    <w:rsid w:val="007501B3"/>
    <w:rsid w:val="0075119C"/>
    <w:rsid w:val="00751D47"/>
    <w:rsid w:val="00751F65"/>
    <w:rsid w:val="007525D5"/>
    <w:rsid w:val="00753734"/>
    <w:rsid w:val="00753F7E"/>
    <w:rsid w:val="00754919"/>
    <w:rsid w:val="00754A1A"/>
    <w:rsid w:val="00754B49"/>
    <w:rsid w:val="00754B89"/>
    <w:rsid w:val="00754D41"/>
    <w:rsid w:val="00755226"/>
    <w:rsid w:val="00755935"/>
    <w:rsid w:val="00755AC5"/>
    <w:rsid w:val="007567D3"/>
    <w:rsid w:val="00756D24"/>
    <w:rsid w:val="00757592"/>
    <w:rsid w:val="007607BE"/>
    <w:rsid w:val="00763890"/>
    <w:rsid w:val="00763948"/>
    <w:rsid w:val="00763C53"/>
    <w:rsid w:val="007641CF"/>
    <w:rsid w:val="00764EA0"/>
    <w:rsid w:val="0076612D"/>
    <w:rsid w:val="007661A5"/>
    <w:rsid w:val="0076679D"/>
    <w:rsid w:val="007673ED"/>
    <w:rsid w:val="0077054F"/>
    <w:rsid w:val="007710D5"/>
    <w:rsid w:val="00771BB0"/>
    <w:rsid w:val="00771CEB"/>
    <w:rsid w:val="007720CF"/>
    <w:rsid w:val="0077217A"/>
    <w:rsid w:val="007734E7"/>
    <w:rsid w:val="007739C5"/>
    <w:rsid w:val="007739EF"/>
    <w:rsid w:val="00773B72"/>
    <w:rsid w:val="00774D83"/>
    <w:rsid w:val="007765AD"/>
    <w:rsid w:val="00776A6C"/>
    <w:rsid w:val="00776A93"/>
    <w:rsid w:val="00780446"/>
    <w:rsid w:val="0078138F"/>
    <w:rsid w:val="00781546"/>
    <w:rsid w:val="0078255C"/>
    <w:rsid w:val="00782C26"/>
    <w:rsid w:val="00782E84"/>
    <w:rsid w:val="00784DFF"/>
    <w:rsid w:val="007859BC"/>
    <w:rsid w:val="00786F01"/>
    <w:rsid w:val="00787514"/>
    <w:rsid w:val="007879C1"/>
    <w:rsid w:val="00787B5C"/>
    <w:rsid w:val="007904FF"/>
    <w:rsid w:val="0079081D"/>
    <w:rsid w:val="00790F54"/>
    <w:rsid w:val="007917CF"/>
    <w:rsid w:val="00791E49"/>
    <w:rsid w:val="00792DB0"/>
    <w:rsid w:val="007945E8"/>
    <w:rsid w:val="00794CED"/>
    <w:rsid w:val="00794E16"/>
    <w:rsid w:val="00794FF6"/>
    <w:rsid w:val="007959C3"/>
    <w:rsid w:val="00795E82"/>
    <w:rsid w:val="0079647B"/>
    <w:rsid w:val="007969E7"/>
    <w:rsid w:val="00796F01"/>
    <w:rsid w:val="007971AB"/>
    <w:rsid w:val="00797525"/>
    <w:rsid w:val="007A108F"/>
    <w:rsid w:val="007A20E0"/>
    <w:rsid w:val="007A28E6"/>
    <w:rsid w:val="007A294F"/>
    <w:rsid w:val="007A2B8B"/>
    <w:rsid w:val="007A3A7E"/>
    <w:rsid w:val="007A4580"/>
    <w:rsid w:val="007A4999"/>
    <w:rsid w:val="007A4E41"/>
    <w:rsid w:val="007A52FC"/>
    <w:rsid w:val="007A5348"/>
    <w:rsid w:val="007A6D27"/>
    <w:rsid w:val="007A6F14"/>
    <w:rsid w:val="007A7999"/>
    <w:rsid w:val="007B29A9"/>
    <w:rsid w:val="007B2FE8"/>
    <w:rsid w:val="007B4BBE"/>
    <w:rsid w:val="007B4C57"/>
    <w:rsid w:val="007B550F"/>
    <w:rsid w:val="007B77BA"/>
    <w:rsid w:val="007B7C1A"/>
    <w:rsid w:val="007C009D"/>
    <w:rsid w:val="007C0A8A"/>
    <w:rsid w:val="007C1983"/>
    <w:rsid w:val="007C2095"/>
    <w:rsid w:val="007C20E5"/>
    <w:rsid w:val="007C2725"/>
    <w:rsid w:val="007C2867"/>
    <w:rsid w:val="007C2B0F"/>
    <w:rsid w:val="007C2B5A"/>
    <w:rsid w:val="007C2D0C"/>
    <w:rsid w:val="007C60EA"/>
    <w:rsid w:val="007C62F9"/>
    <w:rsid w:val="007C6BC2"/>
    <w:rsid w:val="007C70C7"/>
    <w:rsid w:val="007C71BD"/>
    <w:rsid w:val="007C7A6E"/>
    <w:rsid w:val="007D0BF8"/>
    <w:rsid w:val="007D1A0A"/>
    <w:rsid w:val="007D1B40"/>
    <w:rsid w:val="007D25B8"/>
    <w:rsid w:val="007D27FE"/>
    <w:rsid w:val="007D394A"/>
    <w:rsid w:val="007D4250"/>
    <w:rsid w:val="007D44E0"/>
    <w:rsid w:val="007D6BE5"/>
    <w:rsid w:val="007D6D4E"/>
    <w:rsid w:val="007E08AB"/>
    <w:rsid w:val="007E0FB2"/>
    <w:rsid w:val="007E2DA8"/>
    <w:rsid w:val="007E2DED"/>
    <w:rsid w:val="007E43E4"/>
    <w:rsid w:val="007E4BB5"/>
    <w:rsid w:val="007E738C"/>
    <w:rsid w:val="007F0077"/>
    <w:rsid w:val="007F07FC"/>
    <w:rsid w:val="007F3EB9"/>
    <w:rsid w:val="007F48A1"/>
    <w:rsid w:val="007F4A62"/>
    <w:rsid w:val="007F5D9C"/>
    <w:rsid w:val="007F6F7B"/>
    <w:rsid w:val="007F72CE"/>
    <w:rsid w:val="007F78FC"/>
    <w:rsid w:val="007F7CF1"/>
    <w:rsid w:val="00800B86"/>
    <w:rsid w:val="008010CF"/>
    <w:rsid w:val="00801E0D"/>
    <w:rsid w:val="0080219F"/>
    <w:rsid w:val="008026C7"/>
    <w:rsid w:val="008029BE"/>
    <w:rsid w:val="008029C7"/>
    <w:rsid w:val="008034EE"/>
    <w:rsid w:val="00803A66"/>
    <w:rsid w:val="00803C34"/>
    <w:rsid w:val="008044CB"/>
    <w:rsid w:val="00805431"/>
    <w:rsid w:val="00806F8A"/>
    <w:rsid w:val="00807AE7"/>
    <w:rsid w:val="00811346"/>
    <w:rsid w:val="00811685"/>
    <w:rsid w:val="008119B5"/>
    <w:rsid w:val="00811E51"/>
    <w:rsid w:val="0081287D"/>
    <w:rsid w:val="00812A6F"/>
    <w:rsid w:val="008139FA"/>
    <w:rsid w:val="00813C18"/>
    <w:rsid w:val="00813F33"/>
    <w:rsid w:val="008143F5"/>
    <w:rsid w:val="008151C6"/>
    <w:rsid w:val="00815929"/>
    <w:rsid w:val="0081659A"/>
    <w:rsid w:val="008168CE"/>
    <w:rsid w:val="00816925"/>
    <w:rsid w:val="00816B36"/>
    <w:rsid w:val="00816FC9"/>
    <w:rsid w:val="0082045C"/>
    <w:rsid w:val="008212BF"/>
    <w:rsid w:val="008214B9"/>
    <w:rsid w:val="00822010"/>
    <w:rsid w:val="0082256D"/>
    <w:rsid w:val="008229A9"/>
    <w:rsid w:val="00823619"/>
    <w:rsid w:val="00823D26"/>
    <w:rsid w:val="00824727"/>
    <w:rsid w:val="0082517F"/>
    <w:rsid w:val="00826947"/>
    <w:rsid w:val="00826E9F"/>
    <w:rsid w:val="0083024B"/>
    <w:rsid w:val="008311BF"/>
    <w:rsid w:val="00831C75"/>
    <w:rsid w:val="00832133"/>
    <w:rsid w:val="008323BF"/>
    <w:rsid w:val="00832524"/>
    <w:rsid w:val="008329E0"/>
    <w:rsid w:val="00832EDC"/>
    <w:rsid w:val="00832FD3"/>
    <w:rsid w:val="00833B36"/>
    <w:rsid w:val="00837594"/>
    <w:rsid w:val="008410B1"/>
    <w:rsid w:val="00841A5F"/>
    <w:rsid w:val="00843F2A"/>
    <w:rsid w:val="00844554"/>
    <w:rsid w:val="00844CC4"/>
    <w:rsid w:val="00844FB9"/>
    <w:rsid w:val="00845BFF"/>
    <w:rsid w:val="00845FAA"/>
    <w:rsid w:val="00846410"/>
    <w:rsid w:val="008470CB"/>
    <w:rsid w:val="00847FFE"/>
    <w:rsid w:val="00850602"/>
    <w:rsid w:val="00850DAF"/>
    <w:rsid w:val="00851297"/>
    <w:rsid w:val="00851E4D"/>
    <w:rsid w:val="00852730"/>
    <w:rsid w:val="00853891"/>
    <w:rsid w:val="00853A00"/>
    <w:rsid w:val="008545CB"/>
    <w:rsid w:val="0085461C"/>
    <w:rsid w:val="0085479C"/>
    <w:rsid w:val="00855C89"/>
    <w:rsid w:val="00855D57"/>
    <w:rsid w:val="0085663F"/>
    <w:rsid w:val="00857D73"/>
    <w:rsid w:val="008628A3"/>
    <w:rsid w:val="00862FE6"/>
    <w:rsid w:val="00864912"/>
    <w:rsid w:val="00865FD5"/>
    <w:rsid w:val="00866192"/>
    <w:rsid w:val="008667C0"/>
    <w:rsid w:val="00867D29"/>
    <w:rsid w:val="00870C6F"/>
    <w:rsid w:val="00870D22"/>
    <w:rsid w:val="0087172B"/>
    <w:rsid w:val="00871940"/>
    <w:rsid w:val="00872DC1"/>
    <w:rsid w:val="00873B5D"/>
    <w:rsid w:val="00875ADA"/>
    <w:rsid w:val="00875BA2"/>
    <w:rsid w:val="0087756E"/>
    <w:rsid w:val="00877A4F"/>
    <w:rsid w:val="008809E8"/>
    <w:rsid w:val="0088255C"/>
    <w:rsid w:val="008828C9"/>
    <w:rsid w:val="008829B9"/>
    <w:rsid w:val="00882D89"/>
    <w:rsid w:val="00882E14"/>
    <w:rsid w:val="00882E20"/>
    <w:rsid w:val="008835E3"/>
    <w:rsid w:val="0088519A"/>
    <w:rsid w:val="00887AA1"/>
    <w:rsid w:val="00887CDF"/>
    <w:rsid w:val="00887F98"/>
    <w:rsid w:val="00890DCB"/>
    <w:rsid w:val="008913CC"/>
    <w:rsid w:val="008922B4"/>
    <w:rsid w:val="00892424"/>
    <w:rsid w:val="00892D89"/>
    <w:rsid w:val="00894C6C"/>
    <w:rsid w:val="008954AD"/>
    <w:rsid w:val="00896682"/>
    <w:rsid w:val="0089742D"/>
    <w:rsid w:val="008A0864"/>
    <w:rsid w:val="008A0DE6"/>
    <w:rsid w:val="008A141C"/>
    <w:rsid w:val="008A1648"/>
    <w:rsid w:val="008A3FFE"/>
    <w:rsid w:val="008A6159"/>
    <w:rsid w:val="008A697F"/>
    <w:rsid w:val="008A739A"/>
    <w:rsid w:val="008A76F3"/>
    <w:rsid w:val="008A7BCA"/>
    <w:rsid w:val="008A7EE3"/>
    <w:rsid w:val="008B0FB2"/>
    <w:rsid w:val="008B1373"/>
    <w:rsid w:val="008B356F"/>
    <w:rsid w:val="008B3641"/>
    <w:rsid w:val="008B3946"/>
    <w:rsid w:val="008B3EBA"/>
    <w:rsid w:val="008B4636"/>
    <w:rsid w:val="008B54F2"/>
    <w:rsid w:val="008B64C0"/>
    <w:rsid w:val="008B6972"/>
    <w:rsid w:val="008B6BCA"/>
    <w:rsid w:val="008B6F2F"/>
    <w:rsid w:val="008B7254"/>
    <w:rsid w:val="008B7817"/>
    <w:rsid w:val="008C0E0F"/>
    <w:rsid w:val="008C1CEA"/>
    <w:rsid w:val="008C2FDE"/>
    <w:rsid w:val="008C31BA"/>
    <w:rsid w:val="008C32B8"/>
    <w:rsid w:val="008C38D3"/>
    <w:rsid w:val="008C3F34"/>
    <w:rsid w:val="008C46D1"/>
    <w:rsid w:val="008C64F5"/>
    <w:rsid w:val="008C6CBF"/>
    <w:rsid w:val="008C6F16"/>
    <w:rsid w:val="008C7560"/>
    <w:rsid w:val="008C761A"/>
    <w:rsid w:val="008D0E4C"/>
    <w:rsid w:val="008D3A19"/>
    <w:rsid w:val="008D3AA4"/>
    <w:rsid w:val="008D5DB3"/>
    <w:rsid w:val="008D6CFB"/>
    <w:rsid w:val="008D7C11"/>
    <w:rsid w:val="008E023B"/>
    <w:rsid w:val="008E0242"/>
    <w:rsid w:val="008E1D7F"/>
    <w:rsid w:val="008E1E19"/>
    <w:rsid w:val="008E1F34"/>
    <w:rsid w:val="008E2D2D"/>
    <w:rsid w:val="008E3805"/>
    <w:rsid w:val="008E3888"/>
    <w:rsid w:val="008E59BB"/>
    <w:rsid w:val="008E640F"/>
    <w:rsid w:val="008E647F"/>
    <w:rsid w:val="008E7E35"/>
    <w:rsid w:val="008F08C4"/>
    <w:rsid w:val="008F0E8A"/>
    <w:rsid w:val="008F2B74"/>
    <w:rsid w:val="008F36CE"/>
    <w:rsid w:val="008F3C1D"/>
    <w:rsid w:val="008F4C62"/>
    <w:rsid w:val="008F55F8"/>
    <w:rsid w:val="008F5F85"/>
    <w:rsid w:val="008F62B6"/>
    <w:rsid w:val="008F6B94"/>
    <w:rsid w:val="008F7521"/>
    <w:rsid w:val="00900010"/>
    <w:rsid w:val="00900E3E"/>
    <w:rsid w:val="00902CD9"/>
    <w:rsid w:val="00903916"/>
    <w:rsid w:val="00903FFB"/>
    <w:rsid w:val="009048F0"/>
    <w:rsid w:val="00904FFE"/>
    <w:rsid w:val="00905705"/>
    <w:rsid w:val="00905E82"/>
    <w:rsid w:val="0090672F"/>
    <w:rsid w:val="009068FB"/>
    <w:rsid w:val="0090695A"/>
    <w:rsid w:val="009069DA"/>
    <w:rsid w:val="00907580"/>
    <w:rsid w:val="00910004"/>
    <w:rsid w:val="009100F2"/>
    <w:rsid w:val="00910AB7"/>
    <w:rsid w:val="00910C89"/>
    <w:rsid w:val="00911F53"/>
    <w:rsid w:val="0091220E"/>
    <w:rsid w:val="009128DA"/>
    <w:rsid w:val="00913099"/>
    <w:rsid w:val="00913376"/>
    <w:rsid w:val="00920E5C"/>
    <w:rsid w:val="00920F12"/>
    <w:rsid w:val="00920F14"/>
    <w:rsid w:val="00921369"/>
    <w:rsid w:val="00921838"/>
    <w:rsid w:val="009226E6"/>
    <w:rsid w:val="00922E2B"/>
    <w:rsid w:val="00923EF1"/>
    <w:rsid w:val="009258E3"/>
    <w:rsid w:val="009259B0"/>
    <w:rsid w:val="009267B0"/>
    <w:rsid w:val="0092680A"/>
    <w:rsid w:val="0093092B"/>
    <w:rsid w:val="00932435"/>
    <w:rsid w:val="009334AB"/>
    <w:rsid w:val="00933B54"/>
    <w:rsid w:val="0093475B"/>
    <w:rsid w:val="009351E5"/>
    <w:rsid w:val="00935325"/>
    <w:rsid w:val="00940C2D"/>
    <w:rsid w:val="00941CDE"/>
    <w:rsid w:val="0094298A"/>
    <w:rsid w:val="0094334F"/>
    <w:rsid w:val="0094507F"/>
    <w:rsid w:val="009452B8"/>
    <w:rsid w:val="00945696"/>
    <w:rsid w:val="009457D8"/>
    <w:rsid w:val="0095030A"/>
    <w:rsid w:val="00951C60"/>
    <w:rsid w:val="0095281C"/>
    <w:rsid w:val="00952C36"/>
    <w:rsid w:val="009538B0"/>
    <w:rsid w:val="0095497D"/>
    <w:rsid w:val="0095515B"/>
    <w:rsid w:val="00955811"/>
    <w:rsid w:val="00956DB6"/>
    <w:rsid w:val="00957428"/>
    <w:rsid w:val="00960B6F"/>
    <w:rsid w:val="00961032"/>
    <w:rsid w:val="00962380"/>
    <w:rsid w:val="00962701"/>
    <w:rsid w:val="00962BBF"/>
    <w:rsid w:val="00962D5D"/>
    <w:rsid w:val="00964540"/>
    <w:rsid w:val="0096505F"/>
    <w:rsid w:val="009654D9"/>
    <w:rsid w:val="00965E6D"/>
    <w:rsid w:val="009661F1"/>
    <w:rsid w:val="00966B79"/>
    <w:rsid w:val="00967021"/>
    <w:rsid w:val="00967EF6"/>
    <w:rsid w:val="00970EFE"/>
    <w:rsid w:val="009715D2"/>
    <w:rsid w:val="0097296C"/>
    <w:rsid w:val="00973FD0"/>
    <w:rsid w:val="0097410C"/>
    <w:rsid w:val="00975A44"/>
    <w:rsid w:val="00976EE8"/>
    <w:rsid w:val="00980414"/>
    <w:rsid w:val="00980F80"/>
    <w:rsid w:val="009811BD"/>
    <w:rsid w:val="00981C2B"/>
    <w:rsid w:val="00981FBD"/>
    <w:rsid w:val="00982934"/>
    <w:rsid w:val="00982FEE"/>
    <w:rsid w:val="00983243"/>
    <w:rsid w:val="00983413"/>
    <w:rsid w:val="00983E70"/>
    <w:rsid w:val="009846C4"/>
    <w:rsid w:val="00984E0B"/>
    <w:rsid w:val="00985420"/>
    <w:rsid w:val="00985AE6"/>
    <w:rsid w:val="009871E6"/>
    <w:rsid w:val="00987EB6"/>
    <w:rsid w:val="00990451"/>
    <w:rsid w:val="00990715"/>
    <w:rsid w:val="00992278"/>
    <w:rsid w:val="00992426"/>
    <w:rsid w:val="009924E5"/>
    <w:rsid w:val="00993717"/>
    <w:rsid w:val="00994347"/>
    <w:rsid w:val="009944D4"/>
    <w:rsid w:val="009949A7"/>
    <w:rsid w:val="00995346"/>
    <w:rsid w:val="009963CB"/>
    <w:rsid w:val="0099704C"/>
    <w:rsid w:val="00997534"/>
    <w:rsid w:val="00997F61"/>
    <w:rsid w:val="009A0861"/>
    <w:rsid w:val="009A0910"/>
    <w:rsid w:val="009A1C84"/>
    <w:rsid w:val="009A2029"/>
    <w:rsid w:val="009A26A0"/>
    <w:rsid w:val="009A411C"/>
    <w:rsid w:val="009A51D6"/>
    <w:rsid w:val="009B0CA4"/>
    <w:rsid w:val="009B3E53"/>
    <w:rsid w:val="009B4D29"/>
    <w:rsid w:val="009B4E1C"/>
    <w:rsid w:val="009B6B06"/>
    <w:rsid w:val="009B6C1C"/>
    <w:rsid w:val="009B7399"/>
    <w:rsid w:val="009B755C"/>
    <w:rsid w:val="009B7652"/>
    <w:rsid w:val="009B7E79"/>
    <w:rsid w:val="009C08BF"/>
    <w:rsid w:val="009C11CC"/>
    <w:rsid w:val="009C33D4"/>
    <w:rsid w:val="009C5148"/>
    <w:rsid w:val="009C5416"/>
    <w:rsid w:val="009C717C"/>
    <w:rsid w:val="009C72AB"/>
    <w:rsid w:val="009C73BA"/>
    <w:rsid w:val="009D11B1"/>
    <w:rsid w:val="009D1C57"/>
    <w:rsid w:val="009D27CD"/>
    <w:rsid w:val="009D3A7E"/>
    <w:rsid w:val="009D49B9"/>
    <w:rsid w:val="009D4AEB"/>
    <w:rsid w:val="009D4EC4"/>
    <w:rsid w:val="009D559B"/>
    <w:rsid w:val="009D56EF"/>
    <w:rsid w:val="009D5E65"/>
    <w:rsid w:val="009D6C93"/>
    <w:rsid w:val="009E066E"/>
    <w:rsid w:val="009E100D"/>
    <w:rsid w:val="009E1C4E"/>
    <w:rsid w:val="009E2800"/>
    <w:rsid w:val="009E2D36"/>
    <w:rsid w:val="009E459A"/>
    <w:rsid w:val="009E5C8B"/>
    <w:rsid w:val="009E63E3"/>
    <w:rsid w:val="009E6426"/>
    <w:rsid w:val="009E732A"/>
    <w:rsid w:val="009E7E7D"/>
    <w:rsid w:val="009F0472"/>
    <w:rsid w:val="009F071B"/>
    <w:rsid w:val="009F0A80"/>
    <w:rsid w:val="009F0F81"/>
    <w:rsid w:val="009F29DB"/>
    <w:rsid w:val="009F30B8"/>
    <w:rsid w:val="009F38AC"/>
    <w:rsid w:val="009F3C1C"/>
    <w:rsid w:val="009F3CD4"/>
    <w:rsid w:val="009F42DA"/>
    <w:rsid w:val="009F4EF4"/>
    <w:rsid w:val="009F55E9"/>
    <w:rsid w:val="009F73E2"/>
    <w:rsid w:val="00A03B27"/>
    <w:rsid w:val="00A04C5C"/>
    <w:rsid w:val="00A05318"/>
    <w:rsid w:val="00A057AF"/>
    <w:rsid w:val="00A05D8C"/>
    <w:rsid w:val="00A0608C"/>
    <w:rsid w:val="00A10891"/>
    <w:rsid w:val="00A1110F"/>
    <w:rsid w:val="00A120D5"/>
    <w:rsid w:val="00A12416"/>
    <w:rsid w:val="00A1267B"/>
    <w:rsid w:val="00A13377"/>
    <w:rsid w:val="00A136DF"/>
    <w:rsid w:val="00A13797"/>
    <w:rsid w:val="00A13E7A"/>
    <w:rsid w:val="00A14594"/>
    <w:rsid w:val="00A147CF"/>
    <w:rsid w:val="00A15CE7"/>
    <w:rsid w:val="00A16DB1"/>
    <w:rsid w:val="00A175C4"/>
    <w:rsid w:val="00A176F8"/>
    <w:rsid w:val="00A1797E"/>
    <w:rsid w:val="00A17DA3"/>
    <w:rsid w:val="00A21123"/>
    <w:rsid w:val="00A22781"/>
    <w:rsid w:val="00A22834"/>
    <w:rsid w:val="00A229CD"/>
    <w:rsid w:val="00A22E6D"/>
    <w:rsid w:val="00A23389"/>
    <w:rsid w:val="00A24564"/>
    <w:rsid w:val="00A24F4E"/>
    <w:rsid w:val="00A25205"/>
    <w:rsid w:val="00A2533E"/>
    <w:rsid w:val="00A254B4"/>
    <w:rsid w:val="00A25704"/>
    <w:rsid w:val="00A25B5E"/>
    <w:rsid w:val="00A26066"/>
    <w:rsid w:val="00A26162"/>
    <w:rsid w:val="00A2638E"/>
    <w:rsid w:val="00A26725"/>
    <w:rsid w:val="00A26F04"/>
    <w:rsid w:val="00A302D7"/>
    <w:rsid w:val="00A3034D"/>
    <w:rsid w:val="00A30B36"/>
    <w:rsid w:val="00A30F06"/>
    <w:rsid w:val="00A3212A"/>
    <w:rsid w:val="00A34B36"/>
    <w:rsid w:val="00A34C5C"/>
    <w:rsid w:val="00A34D0A"/>
    <w:rsid w:val="00A3535F"/>
    <w:rsid w:val="00A355C9"/>
    <w:rsid w:val="00A3580B"/>
    <w:rsid w:val="00A35B3C"/>
    <w:rsid w:val="00A35F8D"/>
    <w:rsid w:val="00A360DF"/>
    <w:rsid w:val="00A3691A"/>
    <w:rsid w:val="00A37DFB"/>
    <w:rsid w:val="00A41233"/>
    <w:rsid w:val="00A42976"/>
    <w:rsid w:val="00A43FEB"/>
    <w:rsid w:val="00A448DD"/>
    <w:rsid w:val="00A46575"/>
    <w:rsid w:val="00A4712B"/>
    <w:rsid w:val="00A47568"/>
    <w:rsid w:val="00A4787B"/>
    <w:rsid w:val="00A50132"/>
    <w:rsid w:val="00A50691"/>
    <w:rsid w:val="00A50F7A"/>
    <w:rsid w:val="00A51903"/>
    <w:rsid w:val="00A53790"/>
    <w:rsid w:val="00A55384"/>
    <w:rsid w:val="00A55894"/>
    <w:rsid w:val="00A559E4"/>
    <w:rsid w:val="00A56409"/>
    <w:rsid w:val="00A56A09"/>
    <w:rsid w:val="00A574AC"/>
    <w:rsid w:val="00A60030"/>
    <w:rsid w:val="00A60366"/>
    <w:rsid w:val="00A604B1"/>
    <w:rsid w:val="00A604E6"/>
    <w:rsid w:val="00A60FF6"/>
    <w:rsid w:val="00A61047"/>
    <w:rsid w:val="00A6193F"/>
    <w:rsid w:val="00A621A1"/>
    <w:rsid w:val="00A627F6"/>
    <w:rsid w:val="00A62FB8"/>
    <w:rsid w:val="00A635F3"/>
    <w:rsid w:val="00A653AF"/>
    <w:rsid w:val="00A703A8"/>
    <w:rsid w:val="00A70D31"/>
    <w:rsid w:val="00A719A8"/>
    <w:rsid w:val="00A71F03"/>
    <w:rsid w:val="00A729E1"/>
    <w:rsid w:val="00A72EA5"/>
    <w:rsid w:val="00A7303E"/>
    <w:rsid w:val="00A73102"/>
    <w:rsid w:val="00A74345"/>
    <w:rsid w:val="00A749D3"/>
    <w:rsid w:val="00A749E3"/>
    <w:rsid w:val="00A74FF4"/>
    <w:rsid w:val="00A755F1"/>
    <w:rsid w:val="00A760DF"/>
    <w:rsid w:val="00A76371"/>
    <w:rsid w:val="00A7799A"/>
    <w:rsid w:val="00A77BBF"/>
    <w:rsid w:val="00A80DF4"/>
    <w:rsid w:val="00A81793"/>
    <w:rsid w:val="00A82511"/>
    <w:rsid w:val="00A84277"/>
    <w:rsid w:val="00A848CB"/>
    <w:rsid w:val="00A86261"/>
    <w:rsid w:val="00A86E3F"/>
    <w:rsid w:val="00A87A10"/>
    <w:rsid w:val="00A87DA0"/>
    <w:rsid w:val="00A902D6"/>
    <w:rsid w:val="00A9053A"/>
    <w:rsid w:val="00A91FCF"/>
    <w:rsid w:val="00A9212C"/>
    <w:rsid w:val="00A923C0"/>
    <w:rsid w:val="00A947AB"/>
    <w:rsid w:val="00A94FDF"/>
    <w:rsid w:val="00A95DBF"/>
    <w:rsid w:val="00A95DCD"/>
    <w:rsid w:val="00A961AA"/>
    <w:rsid w:val="00AA159C"/>
    <w:rsid w:val="00AA1755"/>
    <w:rsid w:val="00AA195F"/>
    <w:rsid w:val="00AA40F2"/>
    <w:rsid w:val="00AA5A08"/>
    <w:rsid w:val="00AA7B87"/>
    <w:rsid w:val="00AB11CC"/>
    <w:rsid w:val="00AB2A7D"/>
    <w:rsid w:val="00AB33F0"/>
    <w:rsid w:val="00AB408A"/>
    <w:rsid w:val="00AB5683"/>
    <w:rsid w:val="00AC065D"/>
    <w:rsid w:val="00AC1301"/>
    <w:rsid w:val="00AC18B5"/>
    <w:rsid w:val="00AC31A8"/>
    <w:rsid w:val="00AC34EC"/>
    <w:rsid w:val="00AC4DD4"/>
    <w:rsid w:val="00AC5127"/>
    <w:rsid w:val="00AC5155"/>
    <w:rsid w:val="00AC52F5"/>
    <w:rsid w:val="00AC54BB"/>
    <w:rsid w:val="00AC54ED"/>
    <w:rsid w:val="00AC64BE"/>
    <w:rsid w:val="00AC70C4"/>
    <w:rsid w:val="00AC7D5F"/>
    <w:rsid w:val="00AD0026"/>
    <w:rsid w:val="00AD0044"/>
    <w:rsid w:val="00AD0A04"/>
    <w:rsid w:val="00AD149C"/>
    <w:rsid w:val="00AD1909"/>
    <w:rsid w:val="00AD304D"/>
    <w:rsid w:val="00AD3946"/>
    <w:rsid w:val="00AD5CFA"/>
    <w:rsid w:val="00AD5DB4"/>
    <w:rsid w:val="00AD5FFF"/>
    <w:rsid w:val="00AD6388"/>
    <w:rsid w:val="00AD724F"/>
    <w:rsid w:val="00AE063C"/>
    <w:rsid w:val="00AE11E4"/>
    <w:rsid w:val="00AE41A0"/>
    <w:rsid w:val="00AE4229"/>
    <w:rsid w:val="00AE53F6"/>
    <w:rsid w:val="00AE57A0"/>
    <w:rsid w:val="00AE66FE"/>
    <w:rsid w:val="00AE73FF"/>
    <w:rsid w:val="00AE7FF5"/>
    <w:rsid w:val="00AF09F2"/>
    <w:rsid w:val="00AF1493"/>
    <w:rsid w:val="00AF1D04"/>
    <w:rsid w:val="00AF35FC"/>
    <w:rsid w:val="00AF41F3"/>
    <w:rsid w:val="00AF63EB"/>
    <w:rsid w:val="00AF6A67"/>
    <w:rsid w:val="00AF70B1"/>
    <w:rsid w:val="00AF73EF"/>
    <w:rsid w:val="00B00408"/>
    <w:rsid w:val="00B009B2"/>
    <w:rsid w:val="00B0228A"/>
    <w:rsid w:val="00B02AB9"/>
    <w:rsid w:val="00B02E24"/>
    <w:rsid w:val="00B049E8"/>
    <w:rsid w:val="00B05285"/>
    <w:rsid w:val="00B05733"/>
    <w:rsid w:val="00B05AB6"/>
    <w:rsid w:val="00B06800"/>
    <w:rsid w:val="00B07E46"/>
    <w:rsid w:val="00B10223"/>
    <w:rsid w:val="00B105CE"/>
    <w:rsid w:val="00B1096D"/>
    <w:rsid w:val="00B11796"/>
    <w:rsid w:val="00B11867"/>
    <w:rsid w:val="00B11C15"/>
    <w:rsid w:val="00B12859"/>
    <w:rsid w:val="00B12C3A"/>
    <w:rsid w:val="00B140F6"/>
    <w:rsid w:val="00B167B7"/>
    <w:rsid w:val="00B208E8"/>
    <w:rsid w:val="00B20AE3"/>
    <w:rsid w:val="00B214EA"/>
    <w:rsid w:val="00B2206D"/>
    <w:rsid w:val="00B221FC"/>
    <w:rsid w:val="00B234D0"/>
    <w:rsid w:val="00B237B4"/>
    <w:rsid w:val="00B23A96"/>
    <w:rsid w:val="00B24701"/>
    <w:rsid w:val="00B24AF7"/>
    <w:rsid w:val="00B24E8B"/>
    <w:rsid w:val="00B2683B"/>
    <w:rsid w:val="00B26B1B"/>
    <w:rsid w:val="00B26DD3"/>
    <w:rsid w:val="00B30554"/>
    <w:rsid w:val="00B31B9C"/>
    <w:rsid w:val="00B32ECA"/>
    <w:rsid w:val="00B33763"/>
    <w:rsid w:val="00B33CB7"/>
    <w:rsid w:val="00B34180"/>
    <w:rsid w:val="00B34DB9"/>
    <w:rsid w:val="00B3596C"/>
    <w:rsid w:val="00B35B7C"/>
    <w:rsid w:val="00B36567"/>
    <w:rsid w:val="00B36956"/>
    <w:rsid w:val="00B37130"/>
    <w:rsid w:val="00B41509"/>
    <w:rsid w:val="00B4234A"/>
    <w:rsid w:val="00B426EE"/>
    <w:rsid w:val="00B42897"/>
    <w:rsid w:val="00B437C7"/>
    <w:rsid w:val="00B44188"/>
    <w:rsid w:val="00B44967"/>
    <w:rsid w:val="00B4525A"/>
    <w:rsid w:val="00B454AF"/>
    <w:rsid w:val="00B45A3F"/>
    <w:rsid w:val="00B4771F"/>
    <w:rsid w:val="00B47F3C"/>
    <w:rsid w:val="00B505BC"/>
    <w:rsid w:val="00B5121D"/>
    <w:rsid w:val="00B51B7E"/>
    <w:rsid w:val="00B52731"/>
    <w:rsid w:val="00B53D2E"/>
    <w:rsid w:val="00B54D9C"/>
    <w:rsid w:val="00B553FD"/>
    <w:rsid w:val="00B55479"/>
    <w:rsid w:val="00B55739"/>
    <w:rsid w:val="00B55982"/>
    <w:rsid w:val="00B55B5C"/>
    <w:rsid w:val="00B56EBA"/>
    <w:rsid w:val="00B5716C"/>
    <w:rsid w:val="00B57DBE"/>
    <w:rsid w:val="00B605EA"/>
    <w:rsid w:val="00B61E1D"/>
    <w:rsid w:val="00B62910"/>
    <w:rsid w:val="00B63637"/>
    <w:rsid w:val="00B65981"/>
    <w:rsid w:val="00B663CA"/>
    <w:rsid w:val="00B66841"/>
    <w:rsid w:val="00B6713C"/>
    <w:rsid w:val="00B673E6"/>
    <w:rsid w:val="00B67401"/>
    <w:rsid w:val="00B675FA"/>
    <w:rsid w:val="00B67F70"/>
    <w:rsid w:val="00B67FD6"/>
    <w:rsid w:val="00B701A8"/>
    <w:rsid w:val="00B701DD"/>
    <w:rsid w:val="00B702A4"/>
    <w:rsid w:val="00B70FFE"/>
    <w:rsid w:val="00B71E59"/>
    <w:rsid w:val="00B7200C"/>
    <w:rsid w:val="00B72657"/>
    <w:rsid w:val="00B729D7"/>
    <w:rsid w:val="00B72AEB"/>
    <w:rsid w:val="00B749F9"/>
    <w:rsid w:val="00B750BA"/>
    <w:rsid w:val="00B751D0"/>
    <w:rsid w:val="00B758A9"/>
    <w:rsid w:val="00B75C8B"/>
    <w:rsid w:val="00B76AA3"/>
    <w:rsid w:val="00B818A6"/>
    <w:rsid w:val="00B82125"/>
    <w:rsid w:val="00B82283"/>
    <w:rsid w:val="00B83BFA"/>
    <w:rsid w:val="00B84550"/>
    <w:rsid w:val="00B84CA7"/>
    <w:rsid w:val="00B85032"/>
    <w:rsid w:val="00B85C6F"/>
    <w:rsid w:val="00B860F6"/>
    <w:rsid w:val="00B861A2"/>
    <w:rsid w:val="00B87614"/>
    <w:rsid w:val="00B878B4"/>
    <w:rsid w:val="00B9262F"/>
    <w:rsid w:val="00B92DC4"/>
    <w:rsid w:val="00B939B7"/>
    <w:rsid w:val="00B93FA6"/>
    <w:rsid w:val="00B943D3"/>
    <w:rsid w:val="00B953CD"/>
    <w:rsid w:val="00B95E40"/>
    <w:rsid w:val="00B95F1D"/>
    <w:rsid w:val="00B9646E"/>
    <w:rsid w:val="00B9748C"/>
    <w:rsid w:val="00B97D70"/>
    <w:rsid w:val="00BA2ECC"/>
    <w:rsid w:val="00BA31A3"/>
    <w:rsid w:val="00BA4280"/>
    <w:rsid w:val="00BA4D0A"/>
    <w:rsid w:val="00BA5194"/>
    <w:rsid w:val="00BA5B76"/>
    <w:rsid w:val="00BA75C5"/>
    <w:rsid w:val="00BA7C4D"/>
    <w:rsid w:val="00BB0B4A"/>
    <w:rsid w:val="00BB21B3"/>
    <w:rsid w:val="00BB275C"/>
    <w:rsid w:val="00BB2884"/>
    <w:rsid w:val="00BB2E6B"/>
    <w:rsid w:val="00BB3BF1"/>
    <w:rsid w:val="00BB45C1"/>
    <w:rsid w:val="00BB5319"/>
    <w:rsid w:val="00BB559E"/>
    <w:rsid w:val="00BB5D62"/>
    <w:rsid w:val="00BB687E"/>
    <w:rsid w:val="00BB72E0"/>
    <w:rsid w:val="00BC0350"/>
    <w:rsid w:val="00BC122D"/>
    <w:rsid w:val="00BC13F4"/>
    <w:rsid w:val="00BC14B9"/>
    <w:rsid w:val="00BC1B0F"/>
    <w:rsid w:val="00BC2672"/>
    <w:rsid w:val="00BC342E"/>
    <w:rsid w:val="00BC476A"/>
    <w:rsid w:val="00BC4BE6"/>
    <w:rsid w:val="00BC504B"/>
    <w:rsid w:val="00BC607A"/>
    <w:rsid w:val="00BC696C"/>
    <w:rsid w:val="00BC6AC8"/>
    <w:rsid w:val="00BC72BF"/>
    <w:rsid w:val="00BD0329"/>
    <w:rsid w:val="00BD038A"/>
    <w:rsid w:val="00BD052F"/>
    <w:rsid w:val="00BD0934"/>
    <w:rsid w:val="00BD0CB1"/>
    <w:rsid w:val="00BD3C12"/>
    <w:rsid w:val="00BD4B9E"/>
    <w:rsid w:val="00BD5099"/>
    <w:rsid w:val="00BD5AA8"/>
    <w:rsid w:val="00BD6587"/>
    <w:rsid w:val="00BD6624"/>
    <w:rsid w:val="00BD6FB8"/>
    <w:rsid w:val="00BD7404"/>
    <w:rsid w:val="00BD76B7"/>
    <w:rsid w:val="00BD7C8C"/>
    <w:rsid w:val="00BE0C8D"/>
    <w:rsid w:val="00BE11E6"/>
    <w:rsid w:val="00BE1CAF"/>
    <w:rsid w:val="00BE2290"/>
    <w:rsid w:val="00BE2B09"/>
    <w:rsid w:val="00BE3E64"/>
    <w:rsid w:val="00BE4C5F"/>
    <w:rsid w:val="00BE4D3E"/>
    <w:rsid w:val="00BE70A5"/>
    <w:rsid w:val="00BE7EDE"/>
    <w:rsid w:val="00BF06D8"/>
    <w:rsid w:val="00BF21CE"/>
    <w:rsid w:val="00BF2726"/>
    <w:rsid w:val="00BF2892"/>
    <w:rsid w:val="00BF41A1"/>
    <w:rsid w:val="00BF430D"/>
    <w:rsid w:val="00BF4313"/>
    <w:rsid w:val="00BF58EF"/>
    <w:rsid w:val="00BF6346"/>
    <w:rsid w:val="00BF6BD1"/>
    <w:rsid w:val="00BF724E"/>
    <w:rsid w:val="00BF7533"/>
    <w:rsid w:val="00C002C8"/>
    <w:rsid w:val="00C01DFF"/>
    <w:rsid w:val="00C021B3"/>
    <w:rsid w:val="00C023FC"/>
    <w:rsid w:val="00C02572"/>
    <w:rsid w:val="00C02E68"/>
    <w:rsid w:val="00C02F35"/>
    <w:rsid w:val="00C03076"/>
    <w:rsid w:val="00C03562"/>
    <w:rsid w:val="00C03F38"/>
    <w:rsid w:val="00C0420A"/>
    <w:rsid w:val="00C04CDF"/>
    <w:rsid w:val="00C0545D"/>
    <w:rsid w:val="00C05AC0"/>
    <w:rsid w:val="00C0611E"/>
    <w:rsid w:val="00C07807"/>
    <w:rsid w:val="00C078B2"/>
    <w:rsid w:val="00C102B4"/>
    <w:rsid w:val="00C105AB"/>
    <w:rsid w:val="00C10DC2"/>
    <w:rsid w:val="00C11F0B"/>
    <w:rsid w:val="00C142D2"/>
    <w:rsid w:val="00C143C9"/>
    <w:rsid w:val="00C14915"/>
    <w:rsid w:val="00C14B13"/>
    <w:rsid w:val="00C14D97"/>
    <w:rsid w:val="00C14FA9"/>
    <w:rsid w:val="00C1533E"/>
    <w:rsid w:val="00C16182"/>
    <w:rsid w:val="00C169BF"/>
    <w:rsid w:val="00C17E94"/>
    <w:rsid w:val="00C201FC"/>
    <w:rsid w:val="00C209D8"/>
    <w:rsid w:val="00C23584"/>
    <w:rsid w:val="00C245B3"/>
    <w:rsid w:val="00C24EBE"/>
    <w:rsid w:val="00C251A6"/>
    <w:rsid w:val="00C25B63"/>
    <w:rsid w:val="00C26F6E"/>
    <w:rsid w:val="00C273F5"/>
    <w:rsid w:val="00C277CA"/>
    <w:rsid w:val="00C27A1D"/>
    <w:rsid w:val="00C3126A"/>
    <w:rsid w:val="00C31844"/>
    <w:rsid w:val="00C31AF8"/>
    <w:rsid w:val="00C32473"/>
    <w:rsid w:val="00C32693"/>
    <w:rsid w:val="00C330B6"/>
    <w:rsid w:val="00C33191"/>
    <w:rsid w:val="00C33976"/>
    <w:rsid w:val="00C34461"/>
    <w:rsid w:val="00C34B60"/>
    <w:rsid w:val="00C34C2C"/>
    <w:rsid w:val="00C351FA"/>
    <w:rsid w:val="00C3635B"/>
    <w:rsid w:val="00C36956"/>
    <w:rsid w:val="00C375B2"/>
    <w:rsid w:val="00C4054E"/>
    <w:rsid w:val="00C40DC2"/>
    <w:rsid w:val="00C40DF3"/>
    <w:rsid w:val="00C4121F"/>
    <w:rsid w:val="00C412C0"/>
    <w:rsid w:val="00C41AED"/>
    <w:rsid w:val="00C41E59"/>
    <w:rsid w:val="00C42C2D"/>
    <w:rsid w:val="00C4332B"/>
    <w:rsid w:val="00C44AC0"/>
    <w:rsid w:val="00C44D19"/>
    <w:rsid w:val="00C45294"/>
    <w:rsid w:val="00C46088"/>
    <w:rsid w:val="00C47884"/>
    <w:rsid w:val="00C50E55"/>
    <w:rsid w:val="00C50E9C"/>
    <w:rsid w:val="00C5352F"/>
    <w:rsid w:val="00C55352"/>
    <w:rsid w:val="00C55786"/>
    <w:rsid w:val="00C563A8"/>
    <w:rsid w:val="00C568C5"/>
    <w:rsid w:val="00C568CA"/>
    <w:rsid w:val="00C60637"/>
    <w:rsid w:val="00C60882"/>
    <w:rsid w:val="00C608A7"/>
    <w:rsid w:val="00C60C6D"/>
    <w:rsid w:val="00C6177A"/>
    <w:rsid w:val="00C623B7"/>
    <w:rsid w:val="00C62B78"/>
    <w:rsid w:val="00C64347"/>
    <w:rsid w:val="00C647B4"/>
    <w:rsid w:val="00C64BD1"/>
    <w:rsid w:val="00C658B8"/>
    <w:rsid w:val="00C65B24"/>
    <w:rsid w:val="00C66041"/>
    <w:rsid w:val="00C6709A"/>
    <w:rsid w:val="00C679AE"/>
    <w:rsid w:val="00C67A7A"/>
    <w:rsid w:val="00C70FCF"/>
    <w:rsid w:val="00C710BC"/>
    <w:rsid w:val="00C714D7"/>
    <w:rsid w:val="00C7170A"/>
    <w:rsid w:val="00C72622"/>
    <w:rsid w:val="00C72C93"/>
    <w:rsid w:val="00C7339E"/>
    <w:rsid w:val="00C73AC2"/>
    <w:rsid w:val="00C7653B"/>
    <w:rsid w:val="00C80578"/>
    <w:rsid w:val="00C80D2D"/>
    <w:rsid w:val="00C81176"/>
    <w:rsid w:val="00C81ECD"/>
    <w:rsid w:val="00C81FDC"/>
    <w:rsid w:val="00C82C76"/>
    <w:rsid w:val="00C83616"/>
    <w:rsid w:val="00C8470B"/>
    <w:rsid w:val="00C84E4C"/>
    <w:rsid w:val="00C85914"/>
    <w:rsid w:val="00C865A4"/>
    <w:rsid w:val="00C8671A"/>
    <w:rsid w:val="00C86789"/>
    <w:rsid w:val="00C8691E"/>
    <w:rsid w:val="00C869B2"/>
    <w:rsid w:val="00C86B48"/>
    <w:rsid w:val="00C873A0"/>
    <w:rsid w:val="00C87546"/>
    <w:rsid w:val="00C916C9"/>
    <w:rsid w:val="00C91B86"/>
    <w:rsid w:val="00C925D8"/>
    <w:rsid w:val="00C92DDB"/>
    <w:rsid w:val="00C933C6"/>
    <w:rsid w:val="00C93C05"/>
    <w:rsid w:val="00C9434C"/>
    <w:rsid w:val="00C94D30"/>
    <w:rsid w:val="00C954FE"/>
    <w:rsid w:val="00C95AA4"/>
    <w:rsid w:val="00C973C3"/>
    <w:rsid w:val="00C97561"/>
    <w:rsid w:val="00C9789C"/>
    <w:rsid w:val="00C97A9C"/>
    <w:rsid w:val="00CA0B1A"/>
    <w:rsid w:val="00CA1D6F"/>
    <w:rsid w:val="00CA209D"/>
    <w:rsid w:val="00CA2438"/>
    <w:rsid w:val="00CA2F86"/>
    <w:rsid w:val="00CA3007"/>
    <w:rsid w:val="00CA33B7"/>
    <w:rsid w:val="00CA364B"/>
    <w:rsid w:val="00CA3D93"/>
    <w:rsid w:val="00CA4564"/>
    <w:rsid w:val="00CA4BFF"/>
    <w:rsid w:val="00CA59A5"/>
    <w:rsid w:val="00CA6912"/>
    <w:rsid w:val="00CB00FF"/>
    <w:rsid w:val="00CB07BE"/>
    <w:rsid w:val="00CB0E90"/>
    <w:rsid w:val="00CB21A6"/>
    <w:rsid w:val="00CB21BC"/>
    <w:rsid w:val="00CB295A"/>
    <w:rsid w:val="00CB2FA0"/>
    <w:rsid w:val="00CB6802"/>
    <w:rsid w:val="00CB73B0"/>
    <w:rsid w:val="00CB7E85"/>
    <w:rsid w:val="00CB7EF7"/>
    <w:rsid w:val="00CC07EC"/>
    <w:rsid w:val="00CC3D69"/>
    <w:rsid w:val="00CC3F84"/>
    <w:rsid w:val="00CC4043"/>
    <w:rsid w:val="00CC4853"/>
    <w:rsid w:val="00CC56B6"/>
    <w:rsid w:val="00CC5964"/>
    <w:rsid w:val="00CC5A25"/>
    <w:rsid w:val="00CC5C71"/>
    <w:rsid w:val="00CC5F8E"/>
    <w:rsid w:val="00CC6AAE"/>
    <w:rsid w:val="00CC7868"/>
    <w:rsid w:val="00CC7CDE"/>
    <w:rsid w:val="00CD0071"/>
    <w:rsid w:val="00CD0EEB"/>
    <w:rsid w:val="00CD1596"/>
    <w:rsid w:val="00CD3C4D"/>
    <w:rsid w:val="00CD430A"/>
    <w:rsid w:val="00CD58F8"/>
    <w:rsid w:val="00CD602C"/>
    <w:rsid w:val="00CD6035"/>
    <w:rsid w:val="00CD67D4"/>
    <w:rsid w:val="00CD6E0F"/>
    <w:rsid w:val="00CD758D"/>
    <w:rsid w:val="00CD7CCD"/>
    <w:rsid w:val="00CE088D"/>
    <w:rsid w:val="00CE0C65"/>
    <w:rsid w:val="00CE0D37"/>
    <w:rsid w:val="00CE1DDA"/>
    <w:rsid w:val="00CE3056"/>
    <w:rsid w:val="00CE34AC"/>
    <w:rsid w:val="00CE3CA5"/>
    <w:rsid w:val="00CE6205"/>
    <w:rsid w:val="00CE63CF"/>
    <w:rsid w:val="00CE66BC"/>
    <w:rsid w:val="00CE6873"/>
    <w:rsid w:val="00CE6B4F"/>
    <w:rsid w:val="00CE6FC3"/>
    <w:rsid w:val="00CF0A89"/>
    <w:rsid w:val="00CF172E"/>
    <w:rsid w:val="00CF17B2"/>
    <w:rsid w:val="00CF32E8"/>
    <w:rsid w:val="00CF40F1"/>
    <w:rsid w:val="00CF507A"/>
    <w:rsid w:val="00CF518E"/>
    <w:rsid w:val="00CF544A"/>
    <w:rsid w:val="00CF5B47"/>
    <w:rsid w:val="00CF5DC7"/>
    <w:rsid w:val="00CF6F8B"/>
    <w:rsid w:val="00CF7870"/>
    <w:rsid w:val="00D00E22"/>
    <w:rsid w:val="00D01DCA"/>
    <w:rsid w:val="00D01FCD"/>
    <w:rsid w:val="00D02638"/>
    <w:rsid w:val="00D042C7"/>
    <w:rsid w:val="00D04823"/>
    <w:rsid w:val="00D05993"/>
    <w:rsid w:val="00D05D8D"/>
    <w:rsid w:val="00D06A6B"/>
    <w:rsid w:val="00D06DAC"/>
    <w:rsid w:val="00D10129"/>
    <w:rsid w:val="00D1041B"/>
    <w:rsid w:val="00D12301"/>
    <w:rsid w:val="00D1297C"/>
    <w:rsid w:val="00D1558B"/>
    <w:rsid w:val="00D159DD"/>
    <w:rsid w:val="00D1643E"/>
    <w:rsid w:val="00D16DBE"/>
    <w:rsid w:val="00D16E6C"/>
    <w:rsid w:val="00D1721D"/>
    <w:rsid w:val="00D175A8"/>
    <w:rsid w:val="00D177D6"/>
    <w:rsid w:val="00D22200"/>
    <w:rsid w:val="00D23A1F"/>
    <w:rsid w:val="00D23A98"/>
    <w:rsid w:val="00D23BE5"/>
    <w:rsid w:val="00D23CC3"/>
    <w:rsid w:val="00D23FB3"/>
    <w:rsid w:val="00D24428"/>
    <w:rsid w:val="00D24875"/>
    <w:rsid w:val="00D24C93"/>
    <w:rsid w:val="00D25073"/>
    <w:rsid w:val="00D2582C"/>
    <w:rsid w:val="00D25AEF"/>
    <w:rsid w:val="00D25B23"/>
    <w:rsid w:val="00D25B79"/>
    <w:rsid w:val="00D26025"/>
    <w:rsid w:val="00D26295"/>
    <w:rsid w:val="00D26FF1"/>
    <w:rsid w:val="00D27075"/>
    <w:rsid w:val="00D30541"/>
    <w:rsid w:val="00D30731"/>
    <w:rsid w:val="00D314C3"/>
    <w:rsid w:val="00D32D2C"/>
    <w:rsid w:val="00D3364E"/>
    <w:rsid w:val="00D33B47"/>
    <w:rsid w:val="00D34086"/>
    <w:rsid w:val="00D343DF"/>
    <w:rsid w:val="00D34517"/>
    <w:rsid w:val="00D355E2"/>
    <w:rsid w:val="00D36719"/>
    <w:rsid w:val="00D3677C"/>
    <w:rsid w:val="00D36BEE"/>
    <w:rsid w:val="00D36BFE"/>
    <w:rsid w:val="00D37039"/>
    <w:rsid w:val="00D375F2"/>
    <w:rsid w:val="00D40716"/>
    <w:rsid w:val="00D429C2"/>
    <w:rsid w:val="00D42B8A"/>
    <w:rsid w:val="00D42B95"/>
    <w:rsid w:val="00D42EDF"/>
    <w:rsid w:val="00D4334C"/>
    <w:rsid w:val="00D443AB"/>
    <w:rsid w:val="00D44497"/>
    <w:rsid w:val="00D44604"/>
    <w:rsid w:val="00D4479B"/>
    <w:rsid w:val="00D44C43"/>
    <w:rsid w:val="00D44FD2"/>
    <w:rsid w:val="00D46BE0"/>
    <w:rsid w:val="00D46C3E"/>
    <w:rsid w:val="00D46CB6"/>
    <w:rsid w:val="00D46E46"/>
    <w:rsid w:val="00D4749B"/>
    <w:rsid w:val="00D50204"/>
    <w:rsid w:val="00D50B75"/>
    <w:rsid w:val="00D5303B"/>
    <w:rsid w:val="00D537A2"/>
    <w:rsid w:val="00D54BB2"/>
    <w:rsid w:val="00D5518C"/>
    <w:rsid w:val="00D56B60"/>
    <w:rsid w:val="00D578E3"/>
    <w:rsid w:val="00D57935"/>
    <w:rsid w:val="00D57F98"/>
    <w:rsid w:val="00D60830"/>
    <w:rsid w:val="00D62068"/>
    <w:rsid w:val="00D623B9"/>
    <w:rsid w:val="00D63BA2"/>
    <w:rsid w:val="00D63DB3"/>
    <w:rsid w:val="00D63E74"/>
    <w:rsid w:val="00D63F81"/>
    <w:rsid w:val="00D64122"/>
    <w:rsid w:val="00D6599F"/>
    <w:rsid w:val="00D6607C"/>
    <w:rsid w:val="00D6701A"/>
    <w:rsid w:val="00D674AF"/>
    <w:rsid w:val="00D679DA"/>
    <w:rsid w:val="00D70B41"/>
    <w:rsid w:val="00D7101A"/>
    <w:rsid w:val="00D71660"/>
    <w:rsid w:val="00D71F5D"/>
    <w:rsid w:val="00D72000"/>
    <w:rsid w:val="00D72162"/>
    <w:rsid w:val="00D7273C"/>
    <w:rsid w:val="00D7391D"/>
    <w:rsid w:val="00D73CF8"/>
    <w:rsid w:val="00D7495B"/>
    <w:rsid w:val="00D75AA1"/>
    <w:rsid w:val="00D75D39"/>
    <w:rsid w:val="00D75F1B"/>
    <w:rsid w:val="00D76D15"/>
    <w:rsid w:val="00D7749D"/>
    <w:rsid w:val="00D77B9A"/>
    <w:rsid w:val="00D77FF4"/>
    <w:rsid w:val="00D80793"/>
    <w:rsid w:val="00D809CD"/>
    <w:rsid w:val="00D812E1"/>
    <w:rsid w:val="00D8159D"/>
    <w:rsid w:val="00D81641"/>
    <w:rsid w:val="00D818F0"/>
    <w:rsid w:val="00D81DF0"/>
    <w:rsid w:val="00D81EDF"/>
    <w:rsid w:val="00D82274"/>
    <w:rsid w:val="00D82C25"/>
    <w:rsid w:val="00D831A6"/>
    <w:rsid w:val="00D83662"/>
    <w:rsid w:val="00D83C3A"/>
    <w:rsid w:val="00D84760"/>
    <w:rsid w:val="00D84D8E"/>
    <w:rsid w:val="00D8737D"/>
    <w:rsid w:val="00D87C76"/>
    <w:rsid w:val="00D90FB2"/>
    <w:rsid w:val="00D90FDE"/>
    <w:rsid w:val="00D91BB9"/>
    <w:rsid w:val="00D91FBE"/>
    <w:rsid w:val="00D92016"/>
    <w:rsid w:val="00D92311"/>
    <w:rsid w:val="00D92639"/>
    <w:rsid w:val="00D9353A"/>
    <w:rsid w:val="00D947B4"/>
    <w:rsid w:val="00D94A47"/>
    <w:rsid w:val="00D94AA1"/>
    <w:rsid w:val="00D94B63"/>
    <w:rsid w:val="00D94B7C"/>
    <w:rsid w:val="00D954E1"/>
    <w:rsid w:val="00D95712"/>
    <w:rsid w:val="00D95906"/>
    <w:rsid w:val="00D96261"/>
    <w:rsid w:val="00D96B01"/>
    <w:rsid w:val="00D97272"/>
    <w:rsid w:val="00DA182C"/>
    <w:rsid w:val="00DA1B74"/>
    <w:rsid w:val="00DA28CD"/>
    <w:rsid w:val="00DA3351"/>
    <w:rsid w:val="00DA3E13"/>
    <w:rsid w:val="00DA4768"/>
    <w:rsid w:val="00DA4D48"/>
    <w:rsid w:val="00DA4D63"/>
    <w:rsid w:val="00DA5452"/>
    <w:rsid w:val="00DA5A32"/>
    <w:rsid w:val="00DA5C09"/>
    <w:rsid w:val="00DA6238"/>
    <w:rsid w:val="00DA7347"/>
    <w:rsid w:val="00DA7FCA"/>
    <w:rsid w:val="00DB0692"/>
    <w:rsid w:val="00DB09A2"/>
    <w:rsid w:val="00DB26AE"/>
    <w:rsid w:val="00DB403C"/>
    <w:rsid w:val="00DB4232"/>
    <w:rsid w:val="00DB5FC5"/>
    <w:rsid w:val="00DB66AC"/>
    <w:rsid w:val="00DB687A"/>
    <w:rsid w:val="00DB776A"/>
    <w:rsid w:val="00DC1848"/>
    <w:rsid w:val="00DC197B"/>
    <w:rsid w:val="00DC1D8A"/>
    <w:rsid w:val="00DC1E45"/>
    <w:rsid w:val="00DC3720"/>
    <w:rsid w:val="00DC5F17"/>
    <w:rsid w:val="00DC7BA3"/>
    <w:rsid w:val="00DD132F"/>
    <w:rsid w:val="00DD156E"/>
    <w:rsid w:val="00DD170F"/>
    <w:rsid w:val="00DD175D"/>
    <w:rsid w:val="00DD19E4"/>
    <w:rsid w:val="00DD19EF"/>
    <w:rsid w:val="00DD1ECE"/>
    <w:rsid w:val="00DD26EB"/>
    <w:rsid w:val="00DD2D58"/>
    <w:rsid w:val="00DD2ECF"/>
    <w:rsid w:val="00DD3133"/>
    <w:rsid w:val="00DD3728"/>
    <w:rsid w:val="00DD4CD6"/>
    <w:rsid w:val="00DD55AE"/>
    <w:rsid w:val="00DD5867"/>
    <w:rsid w:val="00DD6177"/>
    <w:rsid w:val="00DD670B"/>
    <w:rsid w:val="00DD69CA"/>
    <w:rsid w:val="00DD6A9F"/>
    <w:rsid w:val="00DD6D5F"/>
    <w:rsid w:val="00DD6EF6"/>
    <w:rsid w:val="00DD7DD0"/>
    <w:rsid w:val="00DE16E2"/>
    <w:rsid w:val="00DE2529"/>
    <w:rsid w:val="00DE4638"/>
    <w:rsid w:val="00DE5585"/>
    <w:rsid w:val="00DE562D"/>
    <w:rsid w:val="00DE5AD0"/>
    <w:rsid w:val="00DE628D"/>
    <w:rsid w:val="00DE70D3"/>
    <w:rsid w:val="00DE78D3"/>
    <w:rsid w:val="00DE78E0"/>
    <w:rsid w:val="00DF1ED4"/>
    <w:rsid w:val="00DF2540"/>
    <w:rsid w:val="00DF31BB"/>
    <w:rsid w:val="00DF54E8"/>
    <w:rsid w:val="00E004DF"/>
    <w:rsid w:val="00E007B3"/>
    <w:rsid w:val="00E0094F"/>
    <w:rsid w:val="00E00EE1"/>
    <w:rsid w:val="00E01D7A"/>
    <w:rsid w:val="00E01F97"/>
    <w:rsid w:val="00E0286D"/>
    <w:rsid w:val="00E02D30"/>
    <w:rsid w:val="00E03503"/>
    <w:rsid w:val="00E04744"/>
    <w:rsid w:val="00E04E7B"/>
    <w:rsid w:val="00E060A3"/>
    <w:rsid w:val="00E0662C"/>
    <w:rsid w:val="00E10F07"/>
    <w:rsid w:val="00E110C7"/>
    <w:rsid w:val="00E11BCA"/>
    <w:rsid w:val="00E11E1B"/>
    <w:rsid w:val="00E13382"/>
    <w:rsid w:val="00E137DE"/>
    <w:rsid w:val="00E13B69"/>
    <w:rsid w:val="00E14E84"/>
    <w:rsid w:val="00E15110"/>
    <w:rsid w:val="00E15D18"/>
    <w:rsid w:val="00E178AB"/>
    <w:rsid w:val="00E20CE3"/>
    <w:rsid w:val="00E210D4"/>
    <w:rsid w:val="00E22B8E"/>
    <w:rsid w:val="00E22C72"/>
    <w:rsid w:val="00E242A3"/>
    <w:rsid w:val="00E24D84"/>
    <w:rsid w:val="00E25579"/>
    <w:rsid w:val="00E259A4"/>
    <w:rsid w:val="00E25D3B"/>
    <w:rsid w:val="00E25ECA"/>
    <w:rsid w:val="00E26D18"/>
    <w:rsid w:val="00E27A8D"/>
    <w:rsid w:val="00E27BCB"/>
    <w:rsid w:val="00E304A6"/>
    <w:rsid w:val="00E3097C"/>
    <w:rsid w:val="00E30C77"/>
    <w:rsid w:val="00E32054"/>
    <w:rsid w:val="00E3240F"/>
    <w:rsid w:val="00E34D27"/>
    <w:rsid w:val="00E3687C"/>
    <w:rsid w:val="00E37460"/>
    <w:rsid w:val="00E37796"/>
    <w:rsid w:val="00E4041B"/>
    <w:rsid w:val="00E415F5"/>
    <w:rsid w:val="00E4262F"/>
    <w:rsid w:val="00E43059"/>
    <w:rsid w:val="00E44482"/>
    <w:rsid w:val="00E44B80"/>
    <w:rsid w:val="00E4608D"/>
    <w:rsid w:val="00E46292"/>
    <w:rsid w:val="00E46A30"/>
    <w:rsid w:val="00E46ACC"/>
    <w:rsid w:val="00E472A6"/>
    <w:rsid w:val="00E4733B"/>
    <w:rsid w:val="00E47767"/>
    <w:rsid w:val="00E4785B"/>
    <w:rsid w:val="00E47ED3"/>
    <w:rsid w:val="00E47F21"/>
    <w:rsid w:val="00E50196"/>
    <w:rsid w:val="00E5254D"/>
    <w:rsid w:val="00E541E8"/>
    <w:rsid w:val="00E54FF5"/>
    <w:rsid w:val="00E55E33"/>
    <w:rsid w:val="00E56ED7"/>
    <w:rsid w:val="00E5731E"/>
    <w:rsid w:val="00E573A7"/>
    <w:rsid w:val="00E57A36"/>
    <w:rsid w:val="00E57BC0"/>
    <w:rsid w:val="00E60697"/>
    <w:rsid w:val="00E60F5A"/>
    <w:rsid w:val="00E6178E"/>
    <w:rsid w:val="00E61B0F"/>
    <w:rsid w:val="00E62080"/>
    <w:rsid w:val="00E62570"/>
    <w:rsid w:val="00E62823"/>
    <w:rsid w:val="00E6329A"/>
    <w:rsid w:val="00E636BB"/>
    <w:rsid w:val="00E63AD9"/>
    <w:rsid w:val="00E63CE0"/>
    <w:rsid w:val="00E64D95"/>
    <w:rsid w:val="00E66C4D"/>
    <w:rsid w:val="00E66D68"/>
    <w:rsid w:val="00E673B4"/>
    <w:rsid w:val="00E6780A"/>
    <w:rsid w:val="00E72165"/>
    <w:rsid w:val="00E721CD"/>
    <w:rsid w:val="00E721D3"/>
    <w:rsid w:val="00E723BD"/>
    <w:rsid w:val="00E733FE"/>
    <w:rsid w:val="00E73A3E"/>
    <w:rsid w:val="00E73B04"/>
    <w:rsid w:val="00E74941"/>
    <w:rsid w:val="00E75895"/>
    <w:rsid w:val="00E7688E"/>
    <w:rsid w:val="00E76A59"/>
    <w:rsid w:val="00E76EE4"/>
    <w:rsid w:val="00E779A6"/>
    <w:rsid w:val="00E77C68"/>
    <w:rsid w:val="00E81261"/>
    <w:rsid w:val="00E81A64"/>
    <w:rsid w:val="00E83676"/>
    <w:rsid w:val="00E83CCC"/>
    <w:rsid w:val="00E83CF1"/>
    <w:rsid w:val="00E842FF"/>
    <w:rsid w:val="00E8458B"/>
    <w:rsid w:val="00E85F0D"/>
    <w:rsid w:val="00E8785B"/>
    <w:rsid w:val="00E87B89"/>
    <w:rsid w:val="00E904ED"/>
    <w:rsid w:val="00E90916"/>
    <w:rsid w:val="00E9094F"/>
    <w:rsid w:val="00E91F81"/>
    <w:rsid w:val="00E92DC5"/>
    <w:rsid w:val="00E92E93"/>
    <w:rsid w:val="00E9438A"/>
    <w:rsid w:val="00E96157"/>
    <w:rsid w:val="00E9620C"/>
    <w:rsid w:val="00E96572"/>
    <w:rsid w:val="00E96AFF"/>
    <w:rsid w:val="00EA08A7"/>
    <w:rsid w:val="00EA0EF3"/>
    <w:rsid w:val="00EA2337"/>
    <w:rsid w:val="00EA24AC"/>
    <w:rsid w:val="00EA2BD1"/>
    <w:rsid w:val="00EA4D35"/>
    <w:rsid w:val="00EA56B8"/>
    <w:rsid w:val="00EA6451"/>
    <w:rsid w:val="00EA6516"/>
    <w:rsid w:val="00EA75F9"/>
    <w:rsid w:val="00EA77F6"/>
    <w:rsid w:val="00EA7E39"/>
    <w:rsid w:val="00EB01B1"/>
    <w:rsid w:val="00EB0248"/>
    <w:rsid w:val="00EB05E1"/>
    <w:rsid w:val="00EB061A"/>
    <w:rsid w:val="00EB185B"/>
    <w:rsid w:val="00EB1912"/>
    <w:rsid w:val="00EB28BE"/>
    <w:rsid w:val="00EB3F36"/>
    <w:rsid w:val="00EB56C7"/>
    <w:rsid w:val="00EB7348"/>
    <w:rsid w:val="00EB7A68"/>
    <w:rsid w:val="00EB7FEC"/>
    <w:rsid w:val="00EC0DA3"/>
    <w:rsid w:val="00EC0DEC"/>
    <w:rsid w:val="00EC1A25"/>
    <w:rsid w:val="00EC1D7D"/>
    <w:rsid w:val="00EC1D9C"/>
    <w:rsid w:val="00EC2C07"/>
    <w:rsid w:val="00EC4121"/>
    <w:rsid w:val="00EC4591"/>
    <w:rsid w:val="00EC4ADB"/>
    <w:rsid w:val="00EC54B7"/>
    <w:rsid w:val="00ED09FF"/>
    <w:rsid w:val="00ED0B37"/>
    <w:rsid w:val="00ED1309"/>
    <w:rsid w:val="00ED2B87"/>
    <w:rsid w:val="00ED3455"/>
    <w:rsid w:val="00ED3673"/>
    <w:rsid w:val="00ED3766"/>
    <w:rsid w:val="00ED4E0F"/>
    <w:rsid w:val="00ED5532"/>
    <w:rsid w:val="00ED6B0C"/>
    <w:rsid w:val="00ED7F74"/>
    <w:rsid w:val="00EE3BFF"/>
    <w:rsid w:val="00EE46B6"/>
    <w:rsid w:val="00EE4C14"/>
    <w:rsid w:val="00EE4FE6"/>
    <w:rsid w:val="00EE5021"/>
    <w:rsid w:val="00EE53D8"/>
    <w:rsid w:val="00EE5471"/>
    <w:rsid w:val="00EE580D"/>
    <w:rsid w:val="00EE5ED6"/>
    <w:rsid w:val="00EE645C"/>
    <w:rsid w:val="00EE6513"/>
    <w:rsid w:val="00EF16EE"/>
    <w:rsid w:val="00EF19FC"/>
    <w:rsid w:val="00EF2430"/>
    <w:rsid w:val="00EF413C"/>
    <w:rsid w:val="00EF51AD"/>
    <w:rsid w:val="00EF6028"/>
    <w:rsid w:val="00EF61AB"/>
    <w:rsid w:val="00EF782B"/>
    <w:rsid w:val="00EF79C7"/>
    <w:rsid w:val="00EF7C18"/>
    <w:rsid w:val="00F017B2"/>
    <w:rsid w:val="00F01F48"/>
    <w:rsid w:val="00F02FEA"/>
    <w:rsid w:val="00F039FC"/>
    <w:rsid w:val="00F05063"/>
    <w:rsid w:val="00F05B6F"/>
    <w:rsid w:val="00F06AF9"/>
    <w:rsid w:val="00F06DEE"/>
    <w:rsid w:val="00F102C2"/>
    <w:rsid w:val="00F1093D"/>
    <w:rsid w:val="00F112FA"/>
    <w:rsid w:val="00F1180E"/>
    <w:rsid w:val="00F12248"/>
    <w:rsid w:val="00F122F2"/>
    <w:rsid w:val="00F124B0"/>
    <w:rsid w:val="00F1317F"/>
    <w:rsid w:val="00F13D30"/>
    <w:rsid w:val="00F151ED"/>
    <w:rsid w:val="00F15C85"/>
    <w:rsid w:val="00F206E9"/>
    <w:rsid w:val="00F20B3B"/>
    <w:rsid w:val="00F2240A"/>
    <w:rsid w:val="00F237CA"/>
    <w:rsid w:val="00F24196"/>
    <w:rsid w:val="00F24BFC"/>
    <w:rsid w:val="00F260AA"/>
    <w:rsid w:val="00F26AAD"/>
    <w:rsid w:val="00F26E86"/>
    <w:rsid w:val="00F26FF1"/>
    <w:rsid w:val="00F27190"/>
    <w:rsid w:val="00F27D6C"/>
    <w:rsid w:val="00F30D12"/>
    <w:rsid w:val="00F32E42"/>
    <w:rsid w:val="00F341BA"/>
    <w:rsid w:val="00F34CC9"/>
    <w:rsid w:val="00F36A60"/>
    <w:rsid w:val="00F40AD6"/>
    <w:rsid w:val="00F42F04"/>
    <w:rsid w:val="00F434D1"/>
    <w:rsid w:val="00F43ADD"/>
    <w:rsid w:val="00F43E33"/>
    <w:rsid w:val="00F43F04"/>
    <w:rsid w:val="00F44FE0"/>
    <w:rsid w:val="00F459D7"/>
    <w:rsid w:val="00F4772D"/>
    <w:rsid w:val="00F508DF"/>
    <w:rsid w:val="00F51244"/>
    <w:rsid w:val="00F51543"/>
    <w:rsid w:val="00F51B8E"/>
    <w:rsid w:val="00F522A8"/>
    <w:rsid w:val="00F52A0B"/>
    <w:rsid w:val="00F5408A"/>
    <w:rsid w:val="00F546C6"/>
    <w:rsid w:val="00F549A5"/>
    <w:rsid w:val="00F567D8"/>
    <w:rsid w:val="00F57F10"/>
    <w:rsid w:val="00F6138F"/>
    <w:rsid w:val="00F62854"/>
    <w:rsid w:val="00F62BC4"/>
    <w:rsid w:val="00F633C2"/>
    <w:rsid w:val="00F64316"/>
    <w:rsid w:val="00F643A0"/>
    <w:rsid w:val="00F6459F"/>
    <w:rsid w:val="00F65595"/>
    <w:rsid w:val="00F657B9"/>
    <w:rsid w:val="00F71334"/>
    <w:rsid w:val="00F71D98"/>
    <w:rsid w:val="00F7286C"/>
    <w:rsid w:val="00F72D1C"/>
    <w:rsid w:val="00F72D9A"/>
    <w:rsid w:val="00F75517"/>
    <w:rsid w:val="00F81283"/>
    <w:rsid w:val="00F813B1"/>
    <w:rsid w:val="00F814BF"/>
    <w:rsid w:val="00F81D19"/>
    <w:rsid w:val="00F820CA"/>
    <w:rsid w:val="00F821D1"/>
    <w:rsid w:val="00F831B1"/>
    <w:rsid w:val="00F832F7"/>
    <w:rsid w:val="00F840AC"/>
    <w:rsid w:val="00F8522C"/>
    <w:rsid w:val="00F86515"/>
    <w:rsid w:val="00F867B6"/>
    <w:rsid w:val="00F902A9"/>
    <w:rsid w:val="00F90A5D"/>
    <w:rsid w:val="00F920BF"/>
    <w:rsid w:val="00F9224A"/>
    <w:rsid w:val="00F92629"/>
    <w:rsid w:val="00F93142"/>
    <w:rsid w:val="00F9353B"/>
    <w:rsid w:val="00F935E8"/>
    <w:rsid w:val="00F943BB"/>
    <w:rsid w:val="00F95247"/>
    <w:rsid w:val="00F95F42"/>
    <w:rsid w:val="00F96D00"/>
    <w:rsid w:val="00F97781"/>
    <w:rsid w:val="00F97C25"/>
    <w:rsid w:val="00FA05BC"/>
    <w:rsid w:val="00FA2718"/>
    <w:rsid w:val="00FA2AA9"/>
    <w:rsid w:val="00FA36D5"/>
    <w:rsid w:val="00FA507E"/>
    <w:rsid w:val="00FA5295"/>
    <w:rsid w:val="00FA53D1"/>
    <w:rsid w:val="00FA58F9"/>
    <w:rsid w:val="00FA5E5B"/>
    <w:rsid w:val="00FA62D4"/>
    <w:rsid w:val="00FA67FB"/>
    <w:rsid w:val="00FA7305"/>
    <w:rsid w:val="00FA7AA3"/>
    <w:rsid w:val="00FA7BBC"/>
    <w:rsid w:val="00FB0278"/>
    <w:rsid w:val="00FB093F"/>
    <w:rsid w:val="00FB0F9C"/>
    <w:rsid w:val="00FB0FC8"/>
    <w:rsid w:val="00FB1472"/>
    <w:rsid w:val="00FB4FE3"/>
    <w:rsid w:val="00FB5305"/>
    <w:rsid w:val="00FB59DB"/>
    <w:rsid w:val="00FB678F"/>
    <w:rsid w:val="00FB6838"/>
    <w:rsid w:val="00FB7689"/>
    <w:rsid w:val="00FB7FE2"/>
    <w:rsid w:val="00FC01F6"/>
    <w:rsid w:val="00FC0472"/>
    <w:rsid w:val="00FC1130"/>
    <w:rsid w:val="00FC242C"/>
    <w:rsid w:val="00FC245F"/>
    <w:rsid w:val="00FC299D"/>
    <w:rsid w:val="00FC3C62"/>
    <w:rsid w:val="00FC3D25"/>
    <w:rsid w:val="00FC3F23"/>
    <w:rsid w:val="00FC59F5"/>
    <w:rsid w:val="00FC5AC5"/>
    <w:rsid w:val="00FC63C2"/>
    <w:rsid w:val="00FC75AF"/>
    <w:rsid w:val="00FC7A9E"/>
    <w:rsid w:val="00FD0253"/>
    <w:rsid w:val="00FD0F06"/>
    <w:rsid w:val="00FD1B2B"/>
    <w:rsid w:val="00FD2ABC"/>
    <w:rsid w:val="00FD3108"/>
    <w:rsid w:val="00FD4476"/>
    <w:rsid w:val="00FD529A"/>
    <w:rsid w:val="00FD6F0F"/>
    <w:rsid w:val="00FD74F6"/>
    <w:rsid w:val="00FE0208"/>
    <w:rsid w:val="00FE0CC8"/>
    <w:rsid w:val="00FE0ED8"/>
    <w:rsid w:val="00FE12EF"/>
    <w:rsid w:val="00FE1DF8"/>
    <w:rsid w:val="00FE2966"/>
    <w:rsid w:val="00FE32A5"/>
    <w:rsid w:val="00FE3454"/>
    <w:rsid w:val="00FE3945"/>
    <w:rsid w:val="00FE3FFC"/>
    <w:rsid w:val="00FE4022"/>
    <w:rsid w:val="00FE52AA"/>
    <w:rsid w:val="00FE5C9B"/>
    <w:rsid w:val="00FE636C"/>
    <w:rsid w:val="00FF005D"/>
    <w:rsid w:val="00FF229F"/>
    <w:rsid w:val="00FF2A68"/>
    <w:rsid w:val="00FF2B6A"/>
    <w:rsid w:val="00FF41C9"/>
    <w:rsid w:val="00FF4218"/>
    <w:rsid w:val="00FF42D6"/>
    <w:rsid w:val="00FF5E3A"/>
    <w:rsid w:val="00FF7152"/>
    <w:rsid w:val="00FF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D1DCD"/>
  <w15:docId w15:val="{268DC2B5-3D3A-4147-8670-A750C2A0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/>
    <w:lsdException w:name="heading 5" w:semiHidden="1" w:uiPriority="2" w:unhideWhenUsed="1"/>
    <w:lsdException w:name="heading 6" w:semiHidden="1" w:uiPriority="2" w:unhideWhenUsed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9" w:unhideWhenUsed="1"/>
    <w:lsdException w:name="toc 8" w:semiHidden="1" w:uiPriority="9" w:unhideWhenUsed="1"/>
    <w:lsdException w:name="toc 9" w:semiHidden="1" w:uiPriority="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2" w:unhideWhenUsed="1" w:qFormat="1"/>
    <w:lsdException w:name="List Bullet" w:uiPriority="9" w:qFormat="1"/>
    <w:lsdException w:name="List Number" w:uiPriority="10" w:qFormat="1"/>
    <w:lsdException w:name="List 2" w:semiHidden="1" w:uiPriority="12" w:unhideWhenUsed="1" w:qFormat="1"/>
    <w:lsdException w:name="List 3" w:semiHidden="1" w:uiPriority="12" w:unhideWhenUsed="1" w:qFormat="1"/>
    <w:lsdException w:name="List 4" w:semiHidden="1" w:uiPriority="12" w:unhideWhenUsed="1"/>
    <w:lsdException w:name="List 5" w:semiHidden="1" w:uiPriority="12" w:unhideWhenUsed="1"/>
    <w:lsdException w:name="List Bullet 2" w:semiHidden="1" w:uiPriority="9" w:unhideWhenUsed="1" w:qFormat="1"/>
    <w:lsdException w:name="List Bullet 3" w:semiHidden="1" w:uiPriority="9" w:unhideWhenUsed="1" w:qFormat="1"/>
    <w:lsdException w:name="List Bullet 4" w:semiHidden="1" w:uiPriority="9" w:unhideWhenUsed="1"/>
    <w:lsdException w:name="List Bullet 5" w:semiHidden="1" w:uiPriority="9" w:unhideWhenUsed="1"/>
    <w:lsdException w:name="List Number 2" w:semiHidden="1" w:uiPriority="10" w:unhideWhenUsed="1" w:qFormat="1"/>
    <w:lsdException w:name="List Number 3" w:semiHidden="1" w:uiPriority="10" w:unhideWhenUsed="1" w:qFormat="1"/>
    <w:lsdException w:name="List Number 4" w:semiHidden="1" w:uiPriority="10" w:unhideWhenUsed="1"/>
    <w:lsdException w:name="List Number 5" w:semiHidden="1" w:uiPriority="1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14" w:unhideWhenUsed="1" w:qFormat="1"/>
    <w:lsdException w:name="List Continue 2" w:semiHidden="1" w:uiPriority="14" w:unhideWhenUsed="1" w:qFormat="1"/>
    <w:lsdException w:name="List Continue 3" w:uiPriority="14" w:qFormat="1"/>
    <w:lsdException w:name="List Continue 4" w:uiPriority="14"/>
    <w:lsdException w:name="List Continue 5" w:uiPriority="14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4"/>
    <w:lsdException w:name="Intense Quote" w:uiPriority="2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5" w:qFormat="1"/>
    <w:lsdException w:name="Intense Emphasis" w:uiPriority="21" w:qFormat="1"/>
    <w:lsdException w:name="Subtle Reference" w:uiPriority="26"/>
    <w:lsdException w:name="Intense Reference" w:uiPriority="27"/>
    <w:lsdException w:name="Book Title" w:uiPriority="28"/>
    <w:lsdException w:name="Bibliography" w:semiHidden="1" w:uiPriority="32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929F7"/>
    <w:pPr>
      <w:spacing w:before="40" w:after="40" w:line="240" w:lineRule="auto"/>
      <w:jc w:val="both"/>
    </w:pPr>
    <w:rPr>
      <w:sz w:val="18"/>
      <w:lang w:val="en-GB"/>
    </w:rPr>
  </w:style>
  <w:style w:type="paragraph" w:styleId="Nadpis1">
    <w:name w:val="heading 1"/>
    <w:basedOn w:val="Normln"/>
    <w:next w:val="Normln"/>
    <w:link w:val="Nadpis1Char"/>
    <w:uiPriority w:val="2"/>
    <w:qFormat/>
    <w:rsid w:val="00270D8D"/>
    <w:pPr>
      <w:keepNext/>
      <w:keepLines/>
      <w:numPr>
        <w:numId w:val="15"/>
      </w:numPr>
      <w:spacing w:before="180" w:after="180"/>
      <w:jc w:val="left"/>
      <w:outlineLvl w:val="0"/>
    </w:pPr>
    <w:rPr>
      <w:rFonts w:eastAsia="Times New Roman" w:cs="Arial"/>
      <w:b/>
      <w:bCs/>
      <w:smallCaps/>
      <w:color w:val="374619" w:themeColor="text2"/>
      <w:sz w:val="32"/>
      <w:szCs w:val="32"/>
      <w:lang w:eastAsia="cs-CZ"/>
    </w:rPr>
  </w:style>
  <w:style w:type="paragraph" w:styleId="Nadpis2">
    <w:name w:val="heading 2"/>
    <w:basedOn w:val="Nadpis1"/>
    <w:next w:val="Normln"/>
    <w:link w:val="Nadpis2Char"/>
    <w:uiPriority w:val="2"/>
    <w:qFormat/>
    <w:rsid w:val="00270D8D"/>
    <w:pPr>
      <w:numPr>
        <w:ilvl w:val="1"/>
      </w:numPr>
      <w:tabs>
        <w:tab w:val="left" w:pos="0"/>
      </w:tabs>
      <w:outlineLvl w:val="1"/>
    </w:pPr>
    <w:rPr>
      <w:bCs w:val="0"/>
      <w:iCs/>
      <w:smallCaps w:val="0"/>
      <w:sz w:val="24"/>
    </w:rPr>
  </w:style>
  <w:style w:type="paragraph" w:styleId="Nadpis3">
    <w:name w:val="heading 3"/>
    <w:basedOn w:val="Nadpis2"/>
    <w:next w:val="Normln"/>
    <w:link w:val="Nadpis3Char"/>
    <w:uiPriority w:val="2"/>
    <w:qFormat/>
    <w:rsid w:val="00270D8D"/>
    <w:pPr>
      <w:numPr>
        <w:ilvl w:val="2"/>
      </w:numPr>
      <w:spacing w:after="40"/>
      <w:outlineLvl w:val="2"/>
    </w:pPr>
    <w:rPr>
      <w:bCs/>
      <w:szCs w:val="26"/>
    </w:rPr>
  </w:style>
  <w:style w:type="paragraph" w:styleId="Nadpis4">
    <w:name w:val="heading 4"/>
    <w:basedOn w:val="Normln"/>
    <w:next w:val="Normln"/>
    <w:link w:val="Nadpis4Char"/>
    <w:uiPriority w:val="2"/>
    <w:rsid w:val="000A0007"/>
    <w:pPr>
      <w:numPr>
        <w:ilvl w:val="3"/>
        <w:numId w:val="15"/>
      </w:numPr>
      <w:spacing w:before="200"/>
      <w:outlineLvl w:val="3"/>
    </w:pPr>
    <w:rPr>
      <w:rFonts w:eastAsia="Times New Roman" w:cstheme="minorHAnsi"/>
      <w:b/>
      <w:bCs/>
      <w:color w:val="374619" w:themeColor="text2"/>
      <w:sz w:val="24"/>
      <w:szCs w:val="28"/>
      <w:lang w:eastAsia="cs-CZ"/>
    </w:rPr>
  </w:style>
  <w:style w:type="paragraph" w:styleId="Nadpis5">
    <w:name w:val="heading 5"/>
    <w:basedOn w:val="Normln"/>
    <w:next w:val="Normln"/>
    <w:link w:val="Nadpis5Char"/>
    <w:uiPriority w:val="2"/>
    <w:rsid w:val="000A0007"/>
    <w:pPr>
      <w:numPr>
        <w:ilvl w:val="4"/>
        <w:numId w:val="15"/>
      </w:numPr>
      <w:spacing w:before="200"/>
      <w:outlineLvl w:val="4"/>
    </w:pPr>
    <w:rPr>
      <w:rFonts w:eastAsia="Times New Roman" w:cstheme="minorHAnsi"/>
      <w:b/>
      <w:bCs/>
      <w:iCs/>
      <w:color w:val="374619" w:themeColor="text2"/>
      <w:sz w:val="24"/>
      <w:szCs w:val="26"/>
      <w:lang w:eastAsia="cs-CZ"/>
    </w:rPr>
  </w:style>
  <w:style w:type="paragraph" w:styleId="Nadpis6">
    <w:name w:val="heading 6"/>
    <w:basedOn w:val="Normln"/>
    <w:next w:val="Normln"/>
    <w:link w:val="Nadpis6Char"/>
    <w:uiPriority w:val="2"/>
    <w:rsid w:val="000A0007"/>
    <w:pPr>
      <w:keepNext/>
      <w:numPr>
        <w:ilvl w:val="5"/>
        <w:numId w:val="15"/>
      </w:numPr>
      <w:spacing w:before="200"/>
      <w:outlineLvl w:val="5"/>
    </w:pPr>
    <w:rPr>
      <w:rFonts w:eastAsia="Times New Roman" w:cstheme="minorHAnsi"/>
      <w:b/>
      <w:bCs/>
      <w:color w:val="374619" w:themeColor="text2"/>
      <w:lang w:eastAsia="cs-CZ"/>
    </w:rPr>
  </w:style>
  <w:style w:type="paragraph" w:styleId="Nadpis7">
    <w:name w:val="heading 7"/>
    <w:basedOn w:val="Normln"/>
    <w:next w:val="Normln"/>
    <w:link w:val="Nadpis7Char"/>
    <w:uiPriority w:val="2"/>
    <w:rsid w:val="00DA6238"/>
    <w:pPr>
      <w:numPr>
        <w:ilvl w:val="6"/>
        <w:numId w:val="15"/>
      </w:numPr>
      <w:spacing w:before="240" w:after="60" w:line="264" w:lineRule="auto"/>
      <w:outlineLvl w:val="6"/>
    </w:pPr>
    <w:rPr>
      <w:rFonts w:ascii="Times New Roman" w:eastAsia="Times New Roman" w:hAnsi="Times New Roman" w:cstheme="minorHAnsi"/>
      <w:sz w:val="24"/>
      <w:szCs w:val="24"/>
      <w:lang w:eastAsia="cs-CZ"/>
    </w:rPr>
  </w:style>
  <w:style w:type="paragraph" w:styleId="Nadpis8">
    <w:name w:val="heading 8"/>
    <w:basedOn w:val="Normln"/>
    <w:next w:val="Normln"/>
    <w:link w:val="Nadpis8Char"/>
    <w:uiPriority w:val="2"/>
    <w:rsid w:val="00DA6238"/>
    <w:pPr>
      <w:numPr>
        <w:ilvl w:val="7"/>
        <w:numId w:val="15"/>
      </w:numPr>
      <w:spacing w:before="240" w:after="60" w:line="264" w:lineRule="auto"/>
      <w:outlineLvl w:val="7"/>
    </w:pPr>
    <w:rPr>
      <w:rFonts w:ascii="Times New Roman" w:eastAsia="Times New Roman" w:hAnsi="Times New Roman" w:cstheme="minorHAnsi"/>
      <w:i/>
      <w:iCs/>
      <w:sz w:val="24"/>
      <w:szCs w:val="24"/>
      <w:lang w:eastAsia="cs-CZ"/>
    </w:rPr>
  </w:style>
  <w:style w:type="paragraph" w:styleId="Nadpis9">
    <w:name w:val="heading 9"/>
    <w:basedOn w:val="Normln"/>
    <w:next w:val="Normln"/>
    <w:link w:val="Nadpis9Char"/>
    <w:uiPriority w:val="2"/>
    <w:rsid w:val="00DA6238"/>
    <w:pPr>
      <w:numPr>
        <w:ilvl w:val="8"/>
        <w:numId w:val="15"/>
      </w:numPr>
      <w:spacing w:before="240" w:after="60" w:line="264" w:lineRule="auto"/>
      <w:outlineLvl w:val="8"/>
    </w:pPr>
    <w:rPr>
      <w:rFonts w:ascii="Arial" w:eastAsia="Times New Roman" w:hAnsi="Arial" w:cs="Arial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04744"/>
    <w:pPr>
      <w:tabs>
        <w:tab w:val="center" w:pos="4536"/>
        <w:tab w:val="right" w:pos="9072"/>
      </w:tabs>
      <w:spacing w:before="0" w:after="0"/>
      <w:jc w:val="left"/>
    </w:pPr>
    <w:rPr>
      <w:b/>
      <w:color w:val="404040" w:themeColor="text1" w:themeTint="BF"/>
    </w:rPr>
  </w:style>
  <w:style w:type="character" w:customStyle="1" w:styleId="ZhlavChar">
    <w:name w:val="Záhlaví Char"/>
    <w:basedOn w:val="Standardnpsmoodstavce"/>
    <w:link w:val="Zhlav"/>
    <w:uiPriority w:val="99"/>
    <w:rsid w:val="00E04744"/>
    <w:rPr>
      <w:b/>
      <w:color w:val="404040" w:themeColor="text1" w:themeTint="BF"/>
      <w:sz w:val="18"/>
      <w:lang w:val="en-GB"/>
    </w:rPr>
  </w:style>
  <w:style w:type="paragraph" w:styleId="Zpat">
    <w:name w:val="footer"/>
    <w:basedOn w:val="Normln"/>
    <w:link w:val="ZpatChar"/>
    <w:uiPriority w:val="99"/>
    <w:unhideWhenUsed/>
    <w:rsid w:val="00E04744"/>
    <w:pPr>
      <w:tabs>
        <w:tab w:val="center" w:pos="4536"/>
        <w:tab w:val="right" w:pos="9072"/>
      </w:tabs>
      <w:spacing w:before="0" w:after="0"/>
      <w:jc w:val="left"/>
    </w:pPr>
    <w:rPr>
      <w:caps/>
      <w:color w:val="404040" w:themeColor="text1" w:themeTint="BF"/>
      <w:sz w:val="14"/>
    </w:rPr>
  </w:style>
  <w:style w:type="character" w:customStyle="1" w:styleId="ZpatChar">
    <w:name w:val="Zápatí Char"/>
    <w:basedOn w:val="Standardnpsmoodstavce"/>
    <w:link w:val="Zpat"/>
    <w:uiPriority w:val="99"/>
    <w:rsid w:val="00E04744"/>
    <w:rPr>
      <w:caps/>
      <w:color w:val="404040" w:themeColor="text1" w:themeTint="BF"/>
      <w:sz w:val="14"/>
      <w:lang w:val="en-GB"/>
    </w:rPr>
  </w:style>
  <w:style w:type="table" w:styleId="Mkatabulky">
    <w:name w:val="Table Grid"/>
    <w:basedOn w:val="Normlntabulka"/>
    <w:uiPriority w:val="39"/>
    <w:rsid w:val="00BA4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Zmnka1">
    <w:name w:val="Zmínka1"/>
    <w:basedOn w:val="Standardnpsmoodstavce"/>
    <w:uiPriority w:val="99"/>
    <w:semiHidden/>
    <w:unhideWhenUsed/>
    <w:rsid w:val="00063127"/>
    <w:rPr>
      <w:color w:val="2B579A"/>
      <w:shd w:val="clear" w:color="auto" w:fill="E6E6E6"/>
    </w:rPr>
  </w:style>
  <w:style w:type="character" w:customStyle="1" w:styleId="Nadpis1Char">
    <w:name w:val="Nadpis 1 Char"/>
    <w:basedOn w:val="Standardnpsmoodstavce"/>
    <w:link w:val="Nadpis1"/>
    <w:uiPriority w:val="2"/>
    <w:rsid w:val="00270D8D"/>
    <w:rPr>
      <w:rFonts w:eastAsia="Times New Roman" w:cs="Arial"/>
      <w:b/>
      <w:bCs/>
      <w:smallCaps/>
      <w:color w:val="374619" w:themeColor="text2"/>
      <w:sz w:val="32"/>
      <w:szCs w:val="32"/>
      <w:lang w:val="en-GB" w:eastAsia="cs-CZ"/>
    </w:rPr>
  </w:style>
  <w:style w:type="character" w:customStyle="1" w:styleId="Nadpis2Char">
    <w:name w:val="Nadpis 2 Char"/>
    <w:basedOn w:val="Nadpis1Char"/>
    <w:link w:val="Nadpis2"/>
    <w:uiPriority w:val="2"/>
    <w:rsid w:val="00270D8D"/>
    <w:rPr>
      <w:rFonts w:eastAsia="Times New Roman" w:cs="Arial"/>
      <w:b/>
      <w:bCs w:val="0"/>
      <w:iCs/>
      <w:smallCaps w:val="0"/>
      <w:color w:val="374619" w:themeColor="text2"/>
      <w:sz w:val="24"/>
      <w:szCs w:val="32"/>
      <w:lang w:val="en-GB"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500CC5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00CC5"/>
    <w:rPr>
      <w:rFonts w:ascii="Tahoma" w:hAnsi="Tahoma" w:cs="Tahoma"/>
      <w:color w:val="374619" w:themeColor="text2"/>
      <w:sz w:val="16"/>
      <w:szCs w:val="16"/>
    </w:rPr>
  </w:style>
  <w:style w:type="paragraph" w:styleId="Nzev">
    <w:name w:val="Title"/>
    <w:basedOn w:val="Normln"/>
    <w:link w:val="NzevChar"/>
    <w:uiPriority w:val="17"/>
    <w:qFormat/>
    <w:rsid w:val="00967EF6"/>
    <w:pPr>
      <w:spacing w:before="0" w:after="0" w:line="500" w:lineRule="exact"/>
      <w:contextualSpacing/>
      <w:jc w:val="left"/>
    </w:pPr>
    <w:rPr>
      <w:rFonts w:ascii="Amiri" w:eastAsiaTheme="majorEastAsia" w:hAnsi="Amiri" w:cstheme="majorBidi"/>
      <w:b/>
      <w:color w:val="461E6E"/>
      <w:spacing w:val="5"/>
      <w:kern w:val="28"/>
      <w:sz w:val="50"/>
      <w:szCs w:val="52"/>
    </w:rPr>
  </w:style>
  <w:style w:type="character" w:customStyle="1" w:styleId="NzevChar">
    <w:name w:val="Název Char"/>
    <w:basedOn w:val="Standardnpsmoodstavce"/>
    <w:link w:val="Nzev"/>
    <w:uiPriority w:val="17"/>
    <w:rsid w:val="00967EF6"/>
    <w:rPr>
      <w:rFonts w:ascii="Amiri" w:eastAsiaTheme="majorEastAsia" w:hAnsi="Amiri" w:cstheme="majorBidi"/>
      <w:b/>
      <w:color w:val="461E6E"/>
      <w:spacing w:val="5"/>
      <w:kern w:val="28"/>
      <w:sz w:val="50"/>
      <w:szCs w:val="52"/>
      <w:lang w:val="en-GB"/>
    </w:rPr>
  </w:style>
  <w:style w:type="character" w:styleId="Zstupntext">
    <w:name w:val="Placeholder Text"/>
    <w:basedOn w:val="Standardnpsmoodstavce"/>
    <w:uiPriority w:val="99"/>
    <w:semiHidden/>
    <w:rsid w:val="00FB7FE2"/>
    <w:rPr>
      <w:color w:val="808080"/>
    </w:rPr>
  </w:style>
  <w:style w:type="paragraph" w:styleId="Revize">
    <w:name w:val="Revision"/>
    <w:hidden/>
    <w:uiPriority w:val="99"/>
    <w:semiHidden/>
    <w:rsid w:val="002A058B"/>
    <w:pPr>
      <w:spacing w:after="0" w:line="240" w:lineRule="auto"/>
    </w:pPr>
  </w:style>
  <w:style w:type="paragraph" w:styleId="Podnadpis">
    <w:name w:val="Subtitle"/>
    <w:basedOn w:val="Normln"/>
    <w:next w:val="Normln"/>
    <w:link w:val="PodnadpisChar"/>
    <w:uiPriority w:val="17"/>
    <w:qFormat/>
    <w:rsid w:val="00967EF6"/>
    <w:pPr>
      <w:numPr>
        <w:ilvl w:val="1"/>
      </w:numPr>
      <w:spacing w:before="0" w:after="0"/>
      <w:contextualSpacing/>
      <w:jc w:val="left"/>
    </w:pPr>
    <w:rPr>
      <w:rFonts w:asciiTheme="majorHAnsi" w:eastAsiaTheme="majorEastAsia" w:hAnsiTheme="majorHAnsi" w:cstheme="majorBidi"/>
      <w:b/>
      <w:iCs/>
      <w:color w:val="9646AA"/>
      <w:szCs w:val="24"/>
    </w:rPr>
  </w:style>
  <w:style w:type="character" w:customStyle="1" w:styleId="PodnadpisChar">
    <w:name w:val="Podnadpis Char"/>
    <w:basedOn w:val="Standardnpsmoodstavce"/>
    <w:link w:val="Podnadpis"/>
    <w:uiPriority w:val="17"/>
    <w:rsid w:val="00967EF6"/>
    <w:rPr>
      <w:rFonts w:asciiTheme="majorHAnsi" w:eastAsiaTheme="majorEastAsia" w:hAnsiTheme="majorHAnsi" w:cstheme="majorBidi"/>
      <w:b/>
      <w:iCs/>
      <w:color w:val="9646AA"/>
      <w:sz w:val="18"/>
      <w:szCs w:val="24"/>
      <w:lang w:val="en-GB"/>
    </w:rPr>
  </w:style>
  <w:style w:type="character" w:styleId="Zdraznnintenzivn">
    <w:name w:val="Intense Emphasis"/>
    <w:basedOn w:val="Standardnpsmoodstavce"/>
    <w:uiPriority w:val="15"/>
    <w:qFormat/>
    <w:rsid w:val="00174382"/>
    <w:rPr>
      <w:b/>
      <w:bCs/>
      <w:i/>
      <w:iCs/>
      <w:color w:val="auto"/>
    </w:rPr>
  </w:style>
  <w:style w:type="character" w:styleId="Hypertextovodkaz">
    <w:name w:val="Hyperlink"/>
    <w:basedOn w:val="Standardnpsmoodstavce"/>
    <w:uiPriority w:val="99"/>
    <w:unhideWhenUsed/>
    <w:rsid w:val="006859B5"/>
    <w:rPr>
      <w:color w:val="000000" w:themeColor="hyperlink"/>
      <w:u w:val="single"/>
    </w:rPr>
  </w:style>
  <w:style w:type="character" w:customStyle="1" w:styleId="Nadpis3Char">
    <w:name w:val="Nadpis 3 Char"/>
    <w:basedOn w:val="Nadpis2Char"/>
    <w:link w:val="Nadpis3"/>
    <w:uiPriority w:val="2"/>
    <w:rsid w:val="00270D8D"/>
    <w:rPr>
      <w:rFonts w:eastAsia="Times New Roman" w:cs="Arial"/>
      <w:b/>
      <w:bCs/>
      <w:iCs/>
      <w:smallCaps w:val="0"/>
      <w:color w:val="374619" w:themeColor="text2"/>
      <w:sz w:val="24"/>
      <w:szCs w:val="26"/>
      <w:lang w:val="en-GB" w:eastAsia="cs-CZ"/>
    </w:rPr>
  </w:style>
  <w:style w:type="character" w:customStyle="1" w:styleId="Nadpis4Char">
    <w:name w:val="Nadpis 4 Char"/>
    <w:basedOn w:val="Nadpis3Char"/>
    <w:link w:val="Nadpis4"/>
    <w:uiPriority w:val="2"/>
    <w:rsid w:val="000A0007"/>
    <w:rPr>
      <w:rFonts w:eastAsia="Times New Roman" w:cstheme="minorHAnsi"/>
      <w:b/>
      <w:bCs/>
      <w:iCs w:val="0"/>
      <w:smallCaps w:val="0"/>
      <w:color w:val="374619" w:themeColor="text2"/>
      <w:sz w:val="24"/>
      <w:szCs w:val="28"/>
      <w:lang w:val="en-GB" w:eastAsia="cs-CZ"/>
    </w:rPr>
  </w:style>
  <w:style w:type="character" w:customStyle="1" w:styleId="Zmnka2">
    <w:name w:val="Zmínka2"/>
    <w:basedOn w:val="Standardnpsmoodstavce"/>
    <w:uiPriority w:val="99"/>
    <w:semiHidden/>
    <w:unhideWhenUsed/>
    <w:rsid w:val="00763948"/>
    <w:rPr>
      <w:color w:val="2B579A"/>
      <w:shd w:val="clear" w:color="auto" w:fill="E6E6E6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C32473"/>
    <w:rPr>
      <w:color w:val="808080"/>
      <w:shd w:val="clear" w:color="auto" w:fill="E6E6E6"/>
    </w:rPr>
  </w:style>
  <w:style w:type="paragraph" w:customStyle="1" w:styleId="Nadpis1neslovan">
    <w:name w:val="Nadpis 1 nečíslovaný"/>
    <w:basedOn w:val="Nadpis1"/>
    <w:next w:val="Normln"/>
    <w:link w:val="Nadpis1neslovanChar"/>
    <w:uiPriority w:val="3"/>
    <w:rsid w:val="00DA6238"/>
    <w:pPr>
      <w:numPr>
        <w:numId w:val="0"/>
      </w:numPr>
      <w:ind w:left="1134" w:hanging="1134"/>
    </w:pPr>
  </w:style>
  <w:style w:type="character" w:customStyle="1" w:styleId="Nadpis1neslovanChar">
    <w:name w:val="Nadpis 1 nečíslovaný Char"/>
    <w:basedOn w:val="Nadpis1Char"/>
    <w:link w:val="Nadpis1neslovan"/>
    <w:uiPriority w:val="3"/>
    <w:rsid w:val="00DA6238"/>
    <w:rPr>
      <w:rFonts w:eastAsia="Times New Roman" w:cs="Arial"/>
      <w:b/>
      <w:bCs/>
      <w:smallCaps/>
      <w:color w:val="00A4E8"/>
      <w:sz w:val="40"/>
      <w:szCs w:val="32"/>
      <w:lang w:val="en-GB" w:eastAsia="cs-CZ"/>
    </w:rPr>
  </w:style>
  <w:style w:type="character" w:customStyle="1" w:styleId="Nadpis5Char">
    <w:name w:val="Nadpis 5 Char"/>
    <w:basedOn w:val="Standardnpsmoodstavce"/>
    <w:link w:val="Nadpis5"/>
    <w:uiPriority w:val="2"/>
    <w:rsid w:val="000A0007"/>
    <w:rPr>
      <w:rFonts w:eastAsia="Times New Roman" w:cstheme="minorHAnsi"/>
      <w:b/>
      <w:bCs/>
      <w:iCs/>
      <w:color w:val="374619" w:themeColor="text2"/>
      <w:sz w:val="24"/>
      <w:szCs w:val="26"/>
      <w:lang w:eastAsia="cs-CZ"/>
    </w:rPr>
  </w:style>
  <w:style w:type="character" w:customStyle="1" w:styleId="Nadpis6Char">
    <w:name w:val="Nadpis 6 Char"/>
    <w:basedOn w:val="Standardnpsmoodstavce"/>
    <w:link w:val="Nadpis6"/>
    <w:uiPriority w:val="2"/>
    <w:rsid w:val="000A0007"/>
    <w:rPr>
      <w:rFonts w:eastAsia="Times New Roman" w:cstheme="minorHAnsi"/>
      <w:b/>
      <w:bCs/>
      <w:color w:val="374619" w:themeColor="text2"/>
      <w:sz w:val="20"/>
      <w:lang w:eastAsia="cs-CZ"/>
    </w:rPr>
  </w:style>
  <w:style w:type="character" w:customStyle="1" w:styleId="Nadpis7Char">
    <w:name w:val="Nadpis 7 Char"/>
    <w:basedOn w:val="Standardnpsmoodstavce"/>
    <w:link w:val="Nadpis7"/>
    <w:uiPriority w:val="2"/>
    <w:rsid w:val="00DA6238"/>
    <w:rPr>
      <w:rFonts w:ascii="Times New Roman" w:eastAsia="Times New Roman" w:hAnsi="Times New Roman" w:cstheme="minorHAnsi"/>
      <w:sz w:val="24"/>
      <w:szCs w:val="24"/>
      <w:lang w:eastAsia="cs-CZ"/>
    </w:rPr>
  </w:style>
  <w:style w:type="character" w:customStyle="1" w:styleId="Nadpis8Char">
    <w:name w:val="Nadpis 8 Char"/>
    <w:basedOn w:val="Standardnpsmoodstavce"/>
    <w:link w:val="Nadpis8"/>
    <w:uiPriority w:val="2"/>
    <w:rsid w:val="00DA6238"/>
    <w:rPr>
      <w:rFonts w:ascii="Times New Roman" w:eastAsia="Times New Roman" w:hAnsi="Times New Roman" w:cstheme="minorHAnsi"/>
      <w:i/>
      <w:iCs/>
      <w:sz w:val="24"/>
      <w:szCs w:val="24"/>
      <w:lang w:eastAsia="cs-CZ"/>
    </w:rPr>
  </w:style>
  <w:style w:type="character" w:customStyle="1" w:styleId="Nadpis9Char">
    <w:name w:val="Nadpis 9 Char"/>
    <w:basedOn w:val="Standardnpsmoodstavce"/>
    <w:link w:val="Nadpis9"/>
    <w:uiPriority w:val="2"/>
    <w:rsid w:val="00DA6238"/>
    <w:rPr>
      <w:rFonts w:ascii="Arial" w:eastAsia="Times New Roman" w:hAnsi="Arial" w:cs="Arial"/>
      <w:lang w:eastAsia="cs-CZ"/>
    </w:rPr>
  </w:style>
  <w:style w:type="paragraph" w:styleId="Obsah1">
    <w:name w:val="toc 1"/>
    <w:basedOn w:val="Normln"/>
    <w:next w:val="Normln"/>
    <w:uiPriority w:val="39"/>
    <w:rsid w:val="00D46C3E"/>
    <w:pPr>
      <w:tabs>
        <w:tab w:val="left" w:pos="567"/>
        <w:tab w:val="right" w:leader="dot" w:pos="10206"/>
      </w:tabs>
      <w:ind w:left="567" w:hanging="567"/>
      <w:jc w:val="left"/>
    </w:pPr>
    <w:rPr>
      <w:rFonts w:eastAsia="Times New Roman" w:cstheme="minorHAnsi"/>
      <w:b/>
      <w:bCs/>
      <w:caps/>
      <w:noProof/>
      <w:color w:val="374619" w:themeColor="text2"/>
      <w:szCs w:val="24"/>
      <w:lang w:eastAsia="cs-CZ"/>
    </w:rPr>
  </w:style>
  <w:style w:type="paragraph" w:styleId="Obsah2">
    <w:name w:val="toc 2"/>
    <w:basedOn w:val="Obsah1"/>
    <w:next w:val="Normln"/>
    <w:uiPriority w:val="39"/>
    <w:rsid w:val="00D46C3E"/>
    <w:pPr>
      <w:tabs>
        <w:tab w:val="clear" w:pos="567"/>
        <w:tab w:val="left" w:pos="1276"/>
      </w:tabs>
      <w:ind w:left="1276" w:hanging="709"/>
    </w:pPr>
    <w:rPr>
      <w:rFonts w:eastAsiaTheme="minorEastAsia" w:cstheme="minorBidi"/>
      <w:b w:val="0"/>
      <w:bCs w:val="0"/>
      <w:caps w:val="0"/>
      <w:color w:val="auto"/>
      <w:szCs w:val="22"/>
    </w:rPr>
  </w:style>
  <w:style w:type="paragraph" w:styleId="Obsah3">
    <w:name w:val="toc 3"/>
    <w:basedOn w:val="Obsah2"/>
    <w:next w:val="Normln"/>
    <w:uiPriority w:val="39"/>
    <w:rsid w:val="00D46C3E"/>
  </w:style>
  <w:style w:type="paragraph" w:styleId="Obsah4">
    <w:name w:val="toc 4"/>
    <w:basedOn w:val="Obsah3"/>
    <w:next w:val="Normln"/>
    <w:uiPriority w:val="39"/>
    <w:rsid w:val="00853891"/>
    <w:pPr>
      <w:tabs>
        <w:tab w:val="left" w:pos="1701"/>
      </w:tabs>
      <w:ind w:left="1701" w:hanging="1134"/>
    </w:pPr>
    <w:rPr>
      <w:iCs/>
    </w:rPr>
  </w:style>
  <w:style w:type="paragraph" w:styleId="Obsah5">
    <w:name w:val="toc 5"/>
    <w:basedOn w:val="Obsah4"/>
    <w:next w:val="Normln"/>
    <w:uiPriority w:val="39"/>
    <w:rsid w:val="00853891"/>
    <w:pPr>
      <w:tabs>
        <w:tab w:val="clear" w:pos="1701"/>
        <w:tab w:val="left" w:pos="1843"/>
      </w:tabs>
      <w:ind w:left="1843" w:hanging="1276"/>
    </w:pPr>
    <w:rPr>
      <w:rFonts w:cstheme="minorHAnsi"/>
    </w:rPr>
  </w:style>
  <w:style w:type="paragraph" w:styleId="Obsah6">
    <w:name w:val="toc 6"/>
    <w:basedOn w:val="Normln"/>
    <w:next w:val="Normln"/>
    <w:uiPriority w:val="39"/>
    <w:rsid w:val="00853891"/>
    <w:pPr>
      <w:tabs>
        <w:tab w:val="left" w:pos="1985"/>
        <w:tab w:val="right" w:leader="dot" w:pos="9062"/>
      </w:tabs>
      <w:ind w:left="1985" w:hanging="1418"/>
      <w:jc w:val="left"/>
    </w:pPr>
    <w:rPr>
      <w:rFonts w:eastAsia="Times New Roman" w:cstheme="minorHAnsi"/>
      <w:noProof/>
      <w:szCs w:val="18"/>
      <w:lang w:eastAsia="cs-CZ"/>
    </w:rPr>
  </w:style>
  <w:style w:type="paragraph" w:styleId="Obsah7">
    <w:name w:val="toc 7"/>
    <w:basedOn w:val="Normln"/>
    <w:next w:val="Normln"/>
    <w:uiPriority w:val="39"/>
    <w:unhideWhenUsed/>
    <w:rsid w:val="00DA6238"/>
    <w:pPr>
      <w:spacing w:line="264" w:lineRule="auto"/>
      <w:ind w:left="1440"/>
      <w:jc w:val="left"/>
    </w:pPr>
    <w:rPr>
      <w:rFonts w:eastAsia="Times New Roman" w:cstheme="minorHAnsi"/>
      <w:szCs w:val="18"/>
      <w:lang w:eastAsia="cs-CZ"/>
    </w:rPr>
  </w:style>
  <w:style w:type="paragraph" w:styleId="Obsah8">
    <w:name w:val="toc 8"/>
    <w:basedOn w:val="Normln"/>
    <w:next w:val="Normln"/>
    <w:uiPriority w:val="39"/>
    <w:unhideWhenUsed/>
    <w:rsid w:val="00DA6238"/>
    <w:pPr>
      <w:spacing w:line="264" w:lineRule="auto"/>
      <w:ind w:left="1680"/>
      <w:jc w:val="left"/>
    </w:pPr>
    <w:rPr>
      <w:rFonts w:eastAsia="Times New Roman" w:cstheme="minorHAnsi"/>
      <w:szCs w:val="18"/>
      <w:lang w:eastAsia="cs-CZ"/>
    </w:rPr>
  </w:style>
  <w:style w:type="paragraph" w:styleId="Obsah9">
    <w:name w:val="toc 9"/>
    <w:basedOn w:val="Normln"/>
    <w:next w:val="Normln"/>
    <w:uiPriority w:val="39"/>
    <w:unhideWhenUsed/>
    <w:rsid w:val="00DA6238"/>
    <w:pPr>
      <w:spacing w:line="264" w:lineRule="auto"/>
      <w:ind w:left="1920"/>
      <w:jc w:val="left"/>
    </w:pPr>
    <w:rPr>
      <w:rFonts w:eastAsia="Times New Roman" w:cstheme="minorHAnsi"/>
      <w:szCs w:val="18"/>
      <w:lang w:eastAsia="cs-CZ"/>
    </w:rPr>
  </w:style>
  <w:style w:type="paragraph" w:styleId="Titulek">
    <w:name w:val="caption"/>
    <w:aliases w:val="Titulek tabulka"/>
    <w:basedOn w:val="Normln"/>
    <w:next w:val="Normln"/>
    <w:link w:val="TitulekChar"/>
    <w:uiPriority w:val="30"/>
    <w:unhideWhenUsed/>
    <w:qFormat/>
    <w:rsid w:val="00A60366"/>
    <w:pPr>
      <w:spacing w:before="180" w:after="60"/>
    </w:pPr>
    <w:rPr>
      <w:b/>
      <w:bCs/>
      <w:sz w:val="14"/>
      <w:szCs w:val="18"/>
    </w:rPr>
  </w:style>
  <w:style w:type="table" w:customStyle="1" w:styleId="TabulkaWOODCo">
    <w:name w:val="Tabulka WOOD &amp; Co."/>
    <w:basedOn w:val="Normlntabulka"/>
    <w:uiPriority w:val="99"/>
    <w:rsid w:val="00DD3728"/>
    <w:pPr>
      <w:spacing w:after="0" w:line="240" w:lineRule="auto"/>
      <w:ind w:left="57" w:right="57"/>
      <w:contextualSpacing/>
    </w:pPr>
    <w:rPr>
      <w:sz w:val="16"/>
    </w:rPr>
    <w:tblPr>
      <w:tblStyleRowBandSize w:val="1"/>
      <w:tblBorders>
        <w:top w:val="single" w:sz="4" w:space="0" w:color="D8D8D8" w:themeColor="accent6"/>
        <w:bottom w:val="single" w:sz="4" w:space="0" w:color="D8D8D8" w:themeColor="accent6"/>
        <w:insideH w:val="single" w:sz="4" w:space="0" w:color="D8D8D8" w:themeColor="accent6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b/>
        <w:color w:val="FFFFFF" w:themeColor="background1"/>
      </w:rPr>
      <w:tblPr/>
      <w:tcPr>
        <w:tcBorders>
          <w:top w:val="single" w:sz="4" w:space="0" w:color="6E8228" w:themeColor="accent1"/>
          <w:left w:val="nil"/>
          <w:bottom w:val="single" w:sz="4" w:space="0" w:color="6E8228" w:themeColor="accent1"/>
          <w:right w:val="nil"/>
          <w:insideH w:val="nil"/>
          <w:insideV w:val="nil"/>
          <w:tl2br w:val="nil"/>
          <w:tr2bl w:val="nil"/>
        </w:tcBorders>
        <w:shd w:val="clear" w:color="auto" w:fill="6E8228" w:themeFill="accent1"/>
      </w:tcPr>
    </w:tblStylePr>
    <w:tblStylePr w:type="lastRow">
      <w:rPr>
        <w:b/>
        <w:color w:val="auto"/>
      </w:rPr>
      <w:tblPr/>
      <w:tcPr>
        <w:tcBorders>
          <w:top w:val="single" w:sz="4" w:space="0" w:color="6E8228" w:themeColor="accent1"/>
          <w:bottom w:val="single" w:sz="4" w:space="0" w:color="6E8228" w:themeColor="accent1"/>
        </w:tcBorders>
        <w:shd w:val="clear" w:color="auto" w:fill="EDF4DF" w:themeFill="text2" w:themeFillTint="1A"/>
      </w:tcPr>
    </w:tblStylePr>
    <w:tblStylePr w:type="firstCol">
      <w:rPr>
        <w:b/>
      </w:r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Seznamsodrkami">
    <w:name w:val="List Bullet"/>
    <w:basedOn w:val="Normln"/>
    <w:uiPriority w:val="9"/>
    <w:qFormat/>
    <w:rsid w:val="00E04744"/>
    <w:pPr>
      <w:numPr>
        <w:numId w:val="29"/>
      </w:numPr>
    </w:pPr>
    <w:rPr>
      <w:lang w:eastAsia="cs-CZ"/>
    </w:rPr>
  </w:style>
  <w:style w:type="paragraph" w:customStyle="1" w:styleId="Zhlav-nzev">
    <w:name w:val="Záhlaví - název"/>
    <w:basedOn w:val="Zhlav"/>
    <w:uiPriority w:val="38"/>
    <w:rsid w:val="00AC5127"/>
    <w:pPr>
      <w:ind w:right="57"/>
      <w:jc w:val="right"/>
    </w:pPr>
  </w:style>
  <w:style w:type="paragraph" w:customStyle="1" w:styleId="Titulekobrzek">
    <w:name w:val="Titulek obrázek"/>
    <w:basedOn w:val="Titulek"/>
    <w:link w:val="TitulekobrzekChar"/>
    <w:uiPriority w:val="31"/>
    <w:qFormat/>
    <w:rsid w:val="00A60366"/>
    <w:pPr>
      <w:spacing w:before="60" w:after="180"/>
      <w:jc w:val="center"/>
    </w:pPr>
  </w:style>
  <w:style w:type="paragraph" w:customStyle="1" w:styleId="Obrzek">
    <w:name w:val="Obrázek"/>
    <w:basedOn w:val="Normln"/>
    <w:next w:val="Normln"/>
    <w:link w:val="ObrzekChar"/>
    <w:uiPriority w:val="32"/>
    <w:qFormat/>
    <w:rsid w:val="00D809CD"/>
    <w:pPr>
      <w:keepNext/>
      <w:jc w:val="center"/>
    </w:pPr>
  </w:style>
  <w:style w:type="character" w:customStyle="1" w:styleId="TitulekChar">
    <w:name w:val="Titulek Char"/>
    <w:aliases w:val="Titulek tabulka Char"/>
    <w:basedOn w:val="Standardnpsmoodstavce"/>
    <w:link w:val="Titulek"/>
    <w:uiPriority w:val="30"/>
    <w:rsid w:val="00A60366"/>
    <w:rPr>
      <w:b/>
      <w:bCs/>
      <w:sz w:val="14"/>
      <w:szCs w:val="18"/>
      <w:lang w:val="en-GB"/>
    </w:rPr>
  </w:style>
  <w:style w:type="character" w:customStyle="1" w:styleId="TitulekobrzekChar">
    <w:name w:val="Titulek obrázek Char"/>
    <w:basedOn w:val="TitulekChar"/>
    <w:link w:val="Titulekobrzek"/>
    <w:uiPriority w:val="31"/>
    <w:rsid w:val="00A60366"/>
    <w:rPr>
      <w:b/>
      <w:bCs/>
      <w:sz w:val="14"/>
      <w:szCs w:val="18"/>
      <w:lang w:val="en-GB"/>
    </w:rPr>
  </w:style>
  <w:style w:type="paragraph" w:styleId="Seznamsodrkami2">
    <w:name w:val="List Bullet 2"/>
    <w:basedOn w:val="Normln"/>
    <w:uiPriority w:val="9"/>
    <w:qFormat/>
    <w:rsid w:val="00E04744"/>
    <w:pPr>
      <w:numPr>
        <w:ilvl w:val="1"/>
        <w:numId w:val="29"/>
      </w:numPr>
    </w:pPr>
    <w:rPr>
      <w:lang w:eastAsia="cs-CZ"/>
    </w:rPr>
  </w:style>
  <w:style w:type="character" w:customStyle="1" w:styleId="ObrzekChar">
    <w:name w:val="Obrázek Char"/>
    <w:basedOn w:val="Standardnpsmoodstavce"/>
    <w:link w:val="Obrzek"/>
    <w:uiPriority w:val="32"/>
    <w:rsid w:val="00D92016"/>
    <w:rPr>
      <w:sz w:val="20"/>
    </w:rPr>
  </w:style>
  <w:style w:type="paragraph" w:styleId="Seznamsodrkami3">
    <w:name w:val="List Bullet 3"/>
    <w:basedOn w:val="Normln"/>
    <w:uiPriority w:val="9"/>
    <w:qFormat/>
    <w:rsid w:val="00E04744"/>
    <w:pPr>
      <w:numPr>
        <w:ilvl w:val="2"/>
        <w:numId w:val="29"/>
      </w:numPr>
      <w:ind w:left="1020" w:hanging="340"/>
    </w:pPr>
    <w:rPr>
      <w:lang w:eastAsia="cs-CZ"/>
    </w:rPr>
  </w:style>
  <w:style w:type="paragraph" w:styleId="Seznamsodrkami4">
    <w:name w:val="List Bullet 4"/>
    <w:basedOn w:val="Normln"/>
    <w:uiPriority w:val="9"/>
    <w:rsid w:val="002338F1"/>
    <w:pPr>
      <w:numPr>
        <w:ilvl w:val="3"/>
        <w:numId w:val="29"/>
      </w:numPr>
      <w:contextualSpacing/>
    </w:pPr>
    <w:rPr>
      <w:lang w:eastAsia="cs-CZ"/>
    </w:rPr>
  </w:style>
  <w:style w:type="paragraph" w:styleId="Seznamsodrkami5">
    <w:name w:val="List Bullet 5"/>
    <w:basedOn w:val="Normln"/>
    <w:uiPriority w:val="9"/>
    <w:rsid w:val="007E0FB2"/>
    <w:pPr>
      <w:numPr>
        <w:ilvl w:val="4"/>
        <w:numId w:val="29"/>
      </w:numPr>
      <w:contextualSpacing/>
    </w:pPr>
    <w:rPr>
      <w:lang w:eastAsia="cs-CZ"/>
    </w:rPr>
  </w:style>
  <w:style w:type="paragraph" w:styleId="Seznam">
    <w:name w:val="List"/>
    <w:basedOn w:val="Normln"/>
    <w:uiPriority w:val="11"/>
    <w:qFormat/>
    <w:rsid w:val="00E04744"/>
    <w:pPr>
      <w:numPr>
        <w:numId w:val="28"/>
      </w:numPr>
    </w:pPr>
  </w:style>
  <w:style w:type="paragraph" w:styleId="Seznam2">
    <w:name w:val="List 2"/>
    <w:basedOn w:val="Normln"/>
    <w:uiPriority w:val="11"/>
    <w:qFormat/>
    <w:rsid w:val="002338F1"/>
    <w:pPr>
      <w:numPr>
        <w:ilvl w:val="1"/>
        <w:numId w:val="28"/>
      </w:numPr>
      <w:contextualSpacing/>
    </w:pPr>
  </w:style>
  <w:style w:type="paragraph" w:styleId="Seznam3">
    <w:name w:val="List 3"/>
    <w:basedOn w:val="Normln"/>
    <w:uiPriority w:val="11"/>
    <w:qFormat/>
    <w:rsid w:val="00E04744"/>
    <w:pPr>
      <w:numPr>
        <w:ilvl w:val="2"/>
        <w:numId w:val="28"/>
      </w:numPr>
      <w:ind w:left="1020" w:hanging="340"/>
    </w:pPr>
  </w:style>
  <w:style w:type="paragraph" w:styleId="Seznam4">
    <w:name w:val="List 4"/>
    <w:basedOn w:val="Normln"/>
    <w:uiPriority w:val="11"/>
    <w:rsid w:val="002338F1"/>
    <w:pPr>
      <w:numPr>
        <w:ilvl w:val="3"/>
        <w:numId w:val="28"/>
      </w:numPr>
      <w:contextualSpacing/>
    </w:pPr>
  </w:style>
  <w:style w:type="paragraph" w:styleId="Seznam5">
    <w:name w:val="List 5"/>
    <w:basedOn w:val="Normln"/>
    <w:uiPriority w:val="11"/>
    <w:rsid w:val="002338F1"/>
    <w:pPr>
      <w:numPr>
        <w:ilvl w:val="4"/>
        <w:numId w:val="28"/>
      </w:numPr>
      <w:contextualSpacing/>
    </w:pPr>
  </w:style>
  <w:style w:type="paragraph" w:styleId="Pokraovnseznamu">
    <w:name w:val="List Continue"/>
    <w:basedOn w:val="Normln"/>
    <w:uiPriority w:val="12"/>
    <w:qFormat/>
    <w:rsid w:val="00E04744"/>
    <w:pPr>
      <w:ind w:left="340"/>
    </w:pPr>
  </w:style>
  <w:style w:type="paragraph" w:styleId="Pokraovnseznamu2">
    <w:name w:val="List Continue 2"/>
    <w:basedOn w:val="Normln"/>
    <w:uiPriority w:val="12"/>
    <w:qFormat/>
    <w:rsid w:val="00E04744"/>
    <w:pPr>
      <w:ind w:left="680"/>
    </w:pPr>
  </w:style>
  <w:style w:type="paragraph" w:styleId="Pokraovnseznamu3">
    <w:name w:val="List Continue 3"/>
    <w:basedOn w:val="Normln"/>
    <w:uiPriority w:val="12"/>
    <w:qFormat/>
    <w:rsid w:val="00E04744"/>
    <w:pPr>
      <w:ind w:left="1021"/>
    </w:pPr>
  </w:style>
  <w:style w:type="paragraph" w:styleId="Pokraovnseznamu4">
    <w:name w:val="List Continue 4"/>
    <w:basedOn w:val="Normln"/>
    <w:uiPriority w:val="12"/>
    <w:rsid w:val="00BA5B76"/>
    <w:pPr>
      <w:ind w:left="1361"/>
      <w:contextualSpacing/>
    </w:pPr>
  </w:style>
  <w:style w:type="paragraph" w:styleId="Pokraovnseznamu5">
    <w:name w:val="List Continue 5"/>
    <w:basedOn w:val="Normln"/>
    <w:uiPriority w:val="12"/>
    <w:rsid w:val="00BA5B76"/>
    <w:pPr>
      <w:ind w:left="1701"/>
      <w:contextualSpacing/>
    </w:pPr>
  </w:style>
  <w:style w:type="paragraph" w:customStyle="1" w:styleId="Ploha">
    <w:name w:val="Příloha"/>
    <w:basedOn w:val="Nadpis1neslovan"/>
    <w:next w:val="Obrzek"/>
    <w:link w:val="PlohaChar"/>
    <w:uiPriority w:val="19"/>
    <w:rsid w:val="00D809CD"/>
    <w:pPr>
      <w:pageBreakBefore/>
      <w:numPr>
        <w:numId w:val="30"/>
      </w:numPr>
    </w:pPr>
  </w:style>
  <w:style w:type="paragraph" w:styleId="Odstavecseseznamem">
    <w:name w:val="List Paragraph"/>
    <w:basedOn w:val="Normln"/>
    <w:link w:val="OdstavecseseznamemChar"/>
    <w:uiPriority w:val="34"/>
    <w:qFormat/>
    <w:rsid w:val="0046091C"/>
    <w:pPr>
      <w:ind w:left="720"/>
      <w:contextualSpacing/>
    </w:pPr>
  </w:style>
  <w:style w:type="character" w:customStyle="1" w:styleId="PlohaChar">
    <w:name w:val="Příloha Char"/>
    <w:basedOn w:val="Nadpis1neslovanChar"/>
    <w:link w:val="Ploha"/>
    <w:uiPriority w:val="19"/>
    <w:rsid w:val="00D809CD"/>
    <w:rPr>
      <w:rFonts w:eastAsia="Times New Roman" w:cs="Arial"/>
      <w:b/>
      <w:bCs/>
      <w:smallCaps/>
      <w:color w:val="374619" w:themeColor="text2"/>
      <w:sz w:val="32"/>
      <w:szCs w:val="32"/>
      <w:lang w:val="en-GB" w:eastAsia="cs-CZ"/>
    </w:rPr>
  </w:style>
  <w:style w:type="paragraph" w:customStyle="1" w:styleId="Seznamliteratury">
    <w:name w:val="Seznam literatury"/>
    <w:basedOn w:val="Odstavecseseznamem"/>
    <w:link w:val="SeznamliteraturyChar"/>
    <w:uiPriority w:val="20"/>
    <w:rsid w:val="0046091C"/>
    <w:pPr>
      <w:numPr>
        <w:numId w:val="31"/>
      </w:numPr>
    </w:pPr>
    <w:rPr>
      <w:lang w:eastAsia="cs-CZ"/>
    </w:rPr>
  </w:style>
  <w:style w:type="paragraph" w:styleId="Seznamobrzk">
    <w:name w:val="table of figures"/>
    <w:basedOn w:val="Normln"/>
    <w:next w:val="Normln"/>
    <w:uiPriority w:val="99"/>
    <w:unhideWhenUsed/>
    <w:rsid w:val="005B3962"/>
  </w:style>
  <w:style w:type="character" w:customStyle="1" w:styleId="OdstavecseseznamemChar">
    <w:name w:val="Odstavec se seznamem Char"/>
    <w:basedOn w:val="Standardnpsmoodstavce"/>
    <w:link w:val="Odstavecseseznamem"/>
    <w:uiPriority w:val="29"/>
    <w:rsid w:val="00D92016"/>
    <w:rPr>
      <w:sz w:val="20"/>
    </w:rPr>
  </w:style>
  <w:style w:type="character" w:customStyle="1" w:styleId="SeznamliteraturyChar">
    <w:name w:val="Seznam literatury Char"/>
    <w:basedOn w:val="OdstavecseseznamemChar"/>
    <w:link w:val="Seznamliteratury"/>
    <w:uiPriority w:val="20"/>
    <w:rsid w:val="00B454AF"/>
    <w:rPr>
      <w:sz w:val="20"/>
      <w:lang w:eastAsia="cs-CZ"/>
    </w:rPr>
  </w:style>
  <w:style w:type="paragraph" w:styleId="slovanseznam">
    <w:name w:val="List Number"/>
    <w:basedOn w:val="Normln"/>
    <w:uiPriority w:val="10"/>
    <w:qFormat/>
    <w:rsid w:val="00E04744"/>
    <w:pPr>
      <w:numPr>
        <w:numId w:val="21"/>
      </w:numPr>
      <w:ind w:left="357" w:hanging="357"/>
    </w:pPr>
  </w:style>
  <w:style w:type="paragraph" w:customStyle="1" w:styleId="Headingunnumbered">
    <w:name w:val="Heading unnumbered"/>
    <w:basedOn w:val="Normln"/>
    <w:next w:val="Normln"/>
    <w:link w:val="HeadingunnumberedChar"/>
    <w:uiPriority w:val="3"/>
    <w:qFormat/>
    <w:rsid w:val="00967EF6"/>
    <w:pPr>
      <w:spacing w:before="180"/>
    </w:pPr>
    <w:rPr>
      <w:b/>
      <w:caps/>
      <w:color w:val="9646AA"/>
    </w:rPr>
  </w:style>
  <w:style w:type="paragraph" w:customStyle="1" w:styleId="Tabtext">
    <w:name w:val="Tab text"/>
    <w:basedOn w:val="Normln"/>
    <w:link w:val="TabtextChar"/>
    <w:uiPriority w:val="38"/>
    <w:qFormat/>
    <w:rsid w:val="00DC7BA3"/>
    <w:pPr>
      <w:spacing w:before="0" w:after="0"/>
      <w:ind w:left="57" w:right="57"/>
      <w:contextualSpacing/>
      <w:jc w:val="left"/>
    </w:pPr>
    <w:rPr>
      <w:sz w:val="16"/>
    </w:rPr>
  </w:style>
  <w:style w:type="character" w:customStyle="1" w:styleId="HeadingunnumberedChar">
    <w:name w:val="Heading unnumbered Char"/>
    <w:basedOn w:val="Standardnpsmoodstavce"/>
    <w:link w:val="Headingunnumbered"/>
    <w:uiPriority w:val="3"/>
    <w:rsid w:val="00967EF6"/>
    <w:rPr>
      <w:b/>
      <w:caps/>
      <w:color w:val="9646AA"/>
      <w:sz w:val="18"/>
      <w:lang w:val="en-GB"/>
    </w:rPr>
  </w:style>
  <w:style w:type="paragraph" w:customStyle="1" w:styleId="Tabzhlav">
    <w:name w:val="Tab záhlaví"/>
    <w:basedOn w:val="Normln"/>
    <w:link w:val="TabzhlavChar"/>
    <w:uiPriority w:val="37"/>
    <w:qFormat/>
    <w:rsid w:val="00DC7BA3"/>
    <w:pPr>
      <w:spacing w:before="0" w:after="0"/>
      <w:ind w:left="57" w:right="57"/>
      <w:contextualSpacing/>
      <w:jc w:val="left"/>
    </w:pPr>
    <w:rPr>
      <w:color w:val="FFFFFF" w:themeColor="background1"/>
      <w:sz w:val="16"/>
    </w:rPr>
  </w:style>
  <w:style w:type="character" w:customStyle="1" w:styleId="TabtextChar">
    <w:name w:val="Tab text Char"/>
    <w:basedOn w:val="Standardnpsmoodstavce"/>
    <w:link w:val="Tabtext"/>
    <w:uiPriority w:val="38"/>
    <w:rsid w:val="00DC7BA3"/>
    <w:rPr>
      <w:sz w:val="16"/>
      <w:lang w:val="en-GB"/>
    </w:rPr>
  </w:style>
  <w:style w:type="character" w:customStyle="1" w:styleId="TabzhlavChar">
    <w:name w:val="Tab záhlaví Char"/>
    <w:basedOn w:val="Standardnpsmoodstavce"/>
    <w:link w:val="Tabzhlav"/>
    <w:uiPriority w:val="37"/>
    <w:rsid w:val="00DC7BA3"/>
    <w:rPr>
      <w:color w:val="FFFFFF" w:themeColor="background1"/>
      <w:sz w:val="16"/>
      <w:lang w:val="en-GB"/>
    </w:rPr>
  </w:style>
  <w:style w:type="paragraph" w:styleId="Textpoznpodarou">
    <w:name w:val="footnote text"/>
    <w:basedOn w:val="Normln"/>
    <w:link w:val="TextpoznpodarouChar"/>
    <w:uiPriority w:val="99"/>
    <w:rsid w:val="00E04744"/>
    <w:pPr>
      <w:spacing w:before="0" w:after="0"/>
    </w:pPr>
    <w:rPr>
      <w:sz w:val="14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E04744"/>
    <w:rPr>
      <w:sz w:val="14"/>
      <w:szCs w:val="20"/>
      <w:lang w:val="en-GB"/>
    </w:rPr>
  </w:style>
  <w:style w:type="character" w:styleId="Znakapoznpodarou">
    <w:name w:val="footnote reference"/>
    <w:basedOn w:val="Standardnpsmoodstavce"/>
    <w:uiPriority w:val="99"/>
    <w:semiHidden/>
    <w:unhideWhenUsed/>
    <w:rsid w:val="00C916C9"/>
    <w:rPr>
      <w:vertAlign w:val="superscript"/>
    </w:rPr>
  </w:style>
  <w:style w:type="character" w:styleId="Zdraznnjemn">
    <w:name w:val="Subtle Emphasis"/>
    <w:basedOn w:val="Standardnpsmoodstavce"/>
    <w:uiPriority w:val="15"/>
    <w:qFormat/>
    <w:rsid w:val="008139FA"/>
    <w:rPr>
      <w:i w:val="0"/>
      <w:iCs/>
      <w:color w:val="F39345"/>
    </w:rPr>
  </w:style>
  <w:style w:type="character" w:styleId="slostrnky">
    <w:name w:val="page number"/>
    <w:basedOn w:val="Standardnpsmoodstavce"/>
    <w:uiPriority w:val="99"/>
    <w:rsid w:val="004A2015"/>
    <w:rPr>
      <w:b/>
    </w:rPr>
  </w:style>
  <w:style w:type="paragraph" w:customStyle="1" w:styleId="Headingunnumbered2">
    <w:name w:val="Heading unnumbered 2"/>
    <w:basedOn w:val="Normln"/>
    <w:link w:val="Headingunnumbered2Char"/>
    <w:uiPriority w:val="4"/>
    <w:qFormat/>
    <w:rsid w:val="00FE12EF"/>
    <w:pPr>
      <w:spacing w:line="192" w:lineRule="auto"/>
    </w:pPr>
    <w:rPr>
      <w:rFonts w:ascii="Amiri" w:hAnsi="Amiri"/>
      <w:b/>
      <w:caps/>
      <w:color w:val="6E8228" w:themeColor="accent1"/>
    </w:rPr>
  </w:style>
  <w:style w:type="character" w:customStyle="1" w:styleId="Headingunnumbered2Char">
    <w:name w:val="Heading unnumbered 2 Char"/>
    <w:basedOn w:val="Standardnpsmoodstavce"/>
    <w:link w:val="Headingunnumbered2"/>
    <w:uiPriority w:val="4"/>
    <w:rsid w:val="00FE12EF"/>
    <w:rPr>
      <w:rFonts w:ascii="Amiri" w:hAnsi="Amiri"/>
      <w:b/>
      <w:caps/>
      <w:color w:val="6E8228" w:themeColor="accent1"/>
      <w:sz w:val="18"/>
      <w:lang w:val="en-GB"/>
    </w:rPr>
  </w:style>
  <w:style w:type="table" w:customStyle="1" w:styleId="TableGrid1">
    <w:name w:val="Table Grid1"/>
    <w:basedOn w:val="Normlntabulka"/>
    <w:next w:val="Mkatabulky"/>
    <w:uiPriority w:val="39"/>
    <w:rsid w:val="00613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unhideWhenUsed/>
    <w:rsid w:val="00B861A2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val="cs-CZ" w:eastAsia="cs-CZ"/>
    </w:rPr>
  </w:style>
  <w:style w:type="character" w:styleId="Siln">
    <w:name w:val="Strong"/>
    <w:basedOn w:val="Standardnpsmoodstavce"/>
    <w:uiPriority w:val="22"/>
    <w:qFormat/>
    <w:rsid w:val="001C3FD5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A6451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EA6451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EA6451"/>
    <w:rPr>
      <w:sz w:val="20"/>
      <w:szCs w:val="20"/>
      <w:lang w:val="en-GB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A645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A6451"/>
    <w:rPr>
      <w:b/>
      <w:bCs/>
      <w:sz w:val="20"/>
      <w:szCs w:val="20"/>
      <w:lang w:val="en-GB"/>
    </w:rPr>
  </w:style>
  <w:style w:type="character" w:styleId="Nevyeenzmnka">
    <w:name w:val="Unresolved Mention"/>
    <w:basedOn w:val="Standardnpsmoodstavce"/>
    <w:uiPriority w:val="99"/>
    <w:semiHidden/>
    <w:unhideWhenUsed/>
    <w:rsid w:val="00BB5D62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A26725"/>
    <w:rPr>
      <w:color w:val="000000" w:themeColor="followedHyperlink"/>
      <w:u w:val="single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75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eastAsia="Times New Roman" w:hAnsi="Courier New" w:cs="Courier New"/>
      <w:sz w:val="20"/>
      <w:szCs w:val="20"/>
      <w:lang w:val="sk-SK" w:eastAsia="sk-SK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75BA2"/>
    <w:rPr>
      <w:rFonts w:ascii="Courier New" w:eastAsia="Times New Roman" w:hAnsi="Courier New" w:cs="Courier New"/>
      <w:sz w:val="20"/>
      <w:szCs w:val="20"/>
      <w:lang w:val="sk-SK" w:eastAsia="sk-SK"/>
    </w:rPr>
  </w:style>
  <w:style w:type="character" w:customStyle="1" w:styleId="y2iqfc">
    <w:name w:val="y2iqfc"/>
    <w:basedOn w:val="Standardnpsmoodstavce"/>
    <w:rsid w:val="00875BA2"/>
  </w:style>
  <w:style w:type="paragraph" w:styleId="Bezmezer">
    <w:name w:val="No Spacing"/>
    <w:uiPriority w:val="1"/>
    <w:qFormat/>
    <w:rsid w:val="00A74FF4"/>
    <w:pPr>
      <w:spacing w:after="0" w:line="240" w:lineRule="auto"/>
      <w:jc w:val="both"/>
    </w:pPr>
    <w:rPr>
      <w:sz w:val="18"/>
      <w:lang w:val="en-GB"/>
    </w:rPr>
  </w:style>
  <w:style w:type="table" w:styleId="Prosttabulka3">
    <w:name w:val="Plain Table 3"/>
    <w:basedOn w:val="Normlntabulka"/>
    <w:uiPriority w:val="43"/>
    <w:rsid w:val="00C94D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mavtabulkasmkou5zvraznn5">
    <w:name w:val="Grid Table 5 Dark Accent 5"/>
    <w:basedOn w:val="Normlntabulka"/>
    <w:uiPriority w:val="50"/>
    <w:rsid w:val="00C94D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FBF" w:themeFill="accent5"/>
      </w:tcPr>
    </w:tblStylePr>
    <w:tblStylePr w:type="band1Vert">
      <w:tblPr/>
      <w:tcPr>
        <w:shd w:val="clear" w:color="auto" w:fill="E5E5E5" w:themeFill="accent5" w:themeFillTint="66"/>
      </w:tcPr>
    </w:tblStylePr>
    <w:tblStylePr w:type="band1Horz">
      <w:tblPr/>
      <w:tcPr>
        <w:shd w:val="clear" w:color="auto" w:fill="E5E5E5" w:themeFill="accent5" w:themeFillTint="66"/>
      </w:tcPr>
    </w:tblStylePr>
  </w:style>
  <w:style w:type="character" w:customStyle="1" w:styleId="cf01">
    <w:name w:val="cf01"/>
    <w:basedOn w:val="Standardnpsmoodstavce"/>
    <w:rsid w:val="0099534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548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7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4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1719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7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portu.cz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arek.pokorny@portu.cz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VKA\AppData\Local\Packages\Microsoft.MicrosoftEdge_8wekyb3d8bbwe\TempState\Downloads\WOOD_WordReport_General%20(1).dotx" TargetMode="External"/></Relationships>
</file>

<file path=word/theme/theme1.xml><?xml version="1.0" encoding="utf-8"?>
<a:theme xmlns:a="http://schemas.openxmlformats.org/drawingml/2006/main" name="Motiv Office">
  <a:themeElements>
    <a:clrScheme name="WOOD &amp; Co.">
      <a:dk1>
        <a:sysClr val="windowText" lastClr="000000"/>
      </a:dk1>
      <a:lt1>
        <a:sysClr val="window" lastClr="FFFFFF"/>
      </a:lt1>
      <a:dk2>
        <a:srgbClr val="374619"/>
      </a:dk2>
      <a:lt2>
        <a:srgbClr val="F39345"/>
      </a:lt2>
      <a:accent1>
        <a:srgbClr val="6E8228"/>
      </a:accent1>
      <a:accent2>
        <a:srgbClr val="A49E6C"/>
      </a:accent2>
      <a:accent3>
        <a:srgbClr val="7E9EB3"/>
      </a:accent3>
      <a:accent4>
        <a:srgbClr val="A496A4"/>
      </a:accent4>
      <a:accent5>
        <a:srgbClr val="BFBFBF"/>
      </a:accent5>
      <a:accent6>
        <a:srgbClr val="D8D8D8"/>
      </a:accent6>
      <a:hlink>
        <a:srgbClr val="000000"/>
      </a:hlink>
      <a:folHlink>
        <a:srgbClr val="000000"/>
      </a:folHlink>
    </a:clrScheme>
    <a:fontScheme name="Open Sans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C199065C5539478AA32982301C5E75" ma:contentTypeVersion="15" ma:contentTypeDescription="Create a new document." ma:contentTypeScope="" ma:versionID="e004b7277e1f8fc317cb4e999eb8a703">
  <xsd:schema xmlns:xsd="http://www.w3.org/2001/XMLSchema" xmlns:xs="http://www.w3.org/2001/XMLSchema" xmlns:p="http://schemas.microsoft.com/office/2006/metadata/properties" xmlns:ns3="fc0db409-0ed6-48c5-bbad-1656cc174c37" xmlns:ns4="9db18f64-edbe-4af0-8ff9-667e7ffafce8" targetNamespace="http://schemas.microsoft.com/office/2006/metadata/properties" ma:root="true" ma:fieldsID="bcdd2028b0017c1dc1be8e3485aa3ef4" ns3:_="" ns4:_="">
    <xsd:import namespace="fc0db409-0ed6-48c5-bbad-1656cc174c37"/>
    <xsd:import namespace="9db18f64-edbe-4af0-8ff9-667e7ffafc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0db409-0ed6-48c5-bbad-1656cc174c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18f64-edbe-4af0-8ff9-667e7ffafce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0db409-0ed6-48c5-bbad-1656cc174c37" xsi:nil="true"/>
  </documentManagement>
</p:properties>
</file>

<file path=customXml/itemProps1.xml><?xml version="1.0" encoding="utf-8"?>
<ds:datastoreItem xmlns:ds="http://schemas.openxmlformats.org/officeDocument/2006/customXml" ds:itemID="{2F9EEFE7-D81E-4794-BEC6-6CC96D286C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682AC7-71AE-4AEC-AD7C-25232377F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0db409-0ed6-48c5-bbad-1656cc174c37"/>
    <ds:schemaRef ds:uri="9db18f64-edbe-4af0-8ff9-667e7ffafc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3843F7-ED39-417C-81BC-8223B56DC3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AE16A7-BF5B-4337-A968-437CF930DCD6}">
  <ds:schemaRefs>
    <ds:schemaRef ds:uri="http://schemas.microsoft.com/office/2006/metadata/properties"/>
    <ds:schemaRef ds:uri="http://schemas.microsoft.com/office/infopath/2007/PartnerControls"/>
    <ds:schemaRef ds:uri="fc0db409-0ed6-48c5-bbad-1656cc174c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WOOD_WordReport_General (1).dotx</Template>
  <TotalTime>92</TotalTime>
  <Pages>2</Pages>
  <Words>1152</Words>
  <Characters>5887</Characters>
  <Application>Microsoft Office Word</Application>
  <DocSecurity>0</DocSecurity>
  <Lines>80</Lines>
  <Paragraphs>29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Pokorný</dc:creator>
  <cp:keywords/>
  <dc:description/>
  <cp:lastModifiedBy>Lukas Raska, Portu.cz</cp:lastModifiedBy>
  <cp:revision>7</cp:revision>
  <cp:lastPrinted>2025-09-10T09:19:00Z</cp:lastPrinted>
  <dcterms:created xsi:type="dcterms:W3CDTF">2026-09-10T07:59:00Z</dcterms:created>
  <dcterms:modified xsi:type="dcterms:W3CDTF">2026-09-10T10:05:00Z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0x01010075C199065C5539478AA32982301C5E75</vt:lpwstr>
  </property>
</Properties>
</file>