
<file path=[Content_Types].xml><?xml version="1.0" encoding="utf-8"?>
<Types xmlns="http://schemas.openxmlformats.org/package/2006/content-types"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40718952"/>
        <w:docPartObj>
          <w:docPartGallery w:val="Cover Pages"/>
          <w:docPartUnique/>
        </w:docPartObj>
      </w:sdtPr>
      <w:sdtContent>
        <w:p w:rsidR="003560A6" w:rsidRDefault="003560A6"/>
        <w:p w:rsidR="003560A6" w:rsidRDefault="00FE6F48">
          <w:r>
            <w:rPr>
              <w:noProof/>
            </w:rPr>
            <w:pict>
              <v:group id="_x0000_s1026" style="position:absolute;margin-left:0;margin-top:0;width:564.5pt;height:798.85pt;z-index:251660288;mso-width-percent:950;mso-height-percent:950;mso-position-horizontal:center;mso-position-horizontal-relative:page;mso-position-vertical:center;mso-position-vertical-relative:page;mso-width-percent:950;mso-height-percent:950" coordorigin="316,406" coordsize="11608,15028" o:allowincell="f">
                <v:group id="_x0000_s1027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28" style="position:absolute;left:339;top:406;width:11582;height:15025;mso-width-relative:margin;v-text-anchor:middle" fillcolor="#8c8c8c [1772]" strokecolor="white [3212]" strokeweight="1pt">
                    <v:fill r:id="rId5" o:title="Zig zag" color2="#bfbfbf [2412]" type="pattern"/>
                    <v:shadow color="#d8d8d8 [2732]" offset="3pt,3pt" offset2="2pt,2pt"/>
                  </v:rect>
                  <v:rect id="_x0000_s1029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29" inset="18pt,108pt,36pt">
                      <w:txbxContent>
                        <w:sdt>
                          <w:sdtP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alias w:val="Subtítulo"/>
                            <w:id w:val="16962284"/>
                            <w:placeholder>
                              <w:docPart w:val="02BFBD8E95C44160A17C397421259ED9"/>
                            </w:placeholder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3560A6" w:rsidRDefault="003560A6" w:rsidP="003560A6">
                              <w:pPr>
                                <w:pStyle w:val="Sinespaciado"/>
                                <w:jc w:val="center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3560A6"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>AJEDREZ 3D</w:t>
                              </w:r>
                            </w:p>
                          </w:sdtContent>
                        </w:sdt>
                        <w:p w:rsidR="003560A6" w:rsidRDefault="003560A6">
                          <w:pPr>
                            <w:pStyle w:val="Sinespaciado"/>
                            <w:rPr>
                              <w:color w:val="FFFFFF" w:themeColor="background1"/>
                            </w:rPr>
                          </w:pPr>
                        </w:p>
                        <w:p w:rsidR="003560A6" w:rsidRDefault="003560A6">
                          <w:pPr>
                            <w:pStyle w:val="Sinespaciado"/>
                            <w:rPr>
                              <w:color w:val="FFFFFF" w:themeColor="background1"/>
                            </w:rPr>
                          </w:pPr>
                        </w:p>
                        <w:p w:rsidR="003560A6" w:rsidRDefault="003560A6">
                          <w:pPr>
                            <w:pStyle w:val="Sinespaciado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120"/>
                              <w:szCs w:val="120"/>
                            </w:rPr>
                            <w:alias w:val="Título"/>
                            <w:id w:val="16962279"/>
                            <w:placeholder>
                              <w:docPart w:val="3DC382C274B742698A656FAFEC303E3D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3560A6" w:rsidRDefault="003560A6" w:rsidP="003560A6">
                              <w:pPr>
                                <w:pStyle w:val="Sinespaciado"/>
                                <w:jc w:val="center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3560A6">
                                <w:rPr>
                                  <w:color w:val="FFFFFF" w:themeColor="background1"/>
                                  <w:sz w:val="120"/>
                                  <w:szCs w:val="120"/>
                                </w:rPr>
                                <w:t>MANUAL DE USUARIO</w:t>
                              </w:r>
                            </w:p>
                          </w:sdtContent>
                        </w:sdt>
                        <w:p w:rsidR="003560A6" w:rsidRDefault="003560A6">
                          <w:pPr>
                            <w:pStyle w:val="Sinespaciado"/>
                            <w:rPr>
                              <w:color w:val="FFFFFF" w:themeColor="background1"/>
                            </w:rPr>
                          </w:pPr>
                        </w:p>
                        <w:p w:rsidR="003560A6" w:rsidRDefault="003560A6">
                          <w:pPr>
                            <w:pStyle w:val="Sinespaciad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_x0000_s1030" style="position:absolute;left:321;top:3424;width:3125;height:6069" coordorigin="654,3599" coordsize="2880,5760">
                    <v:rect id="_x0000_s1031" style="position:absolute;left:2094;top:647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2" style="position:absolute;left:2094;top:503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3" style="position:absolute;left:654;top:503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34" style="position:absolute;left:654;top:359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5" style="position:absolute;left:654;top:647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36" style="position:absolute;left:2094;top:791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37" style="position:absolute;left:2690;top:406;width:1563;height:1518;flip:x;mso-width-relative:margin;v-text-anchor:bottom" fillcolor="#c0504d [3205]" strokecolor="white [3212]" strokeweight="1pt">
                    <v:shadow color="#d8d8d8 [2732]" offset="3pt,3pt" offset2="2pt,2pt"/>
                    <v:textbox style="mso-next-textbox:#_x0000_s1037">
                      <w:txbxContent>
                        <w:p w:rsidR="003560A6" w:rsidRDefault="003560A6">
                          <w:pPr>
                            <w:jc w:val="center"/>
                            <w:rPr>
                              <w:color w:val="FFFFFF" w:themeColor="background1"/>
                              <w:sz w:val="48"/>
                              <w:szCs w:val="52"/>
                            </w:rPr>
                          </w:pPr>
                        </w:p>
                      </w:txbxContent>
                    </v:textbox>
                  </v:rect>
                </v:group>
                <v:group id="_x0000_s1038" style="position:absolute;left:3446;top:13758;width:8169;height:1382" coordorigin="3446,13758" coordsize="8169,1382">
                  <v:group id="_x0000_s1039" style="position:absolute;left:10833;top:14380;width:782;height:760;flip:x y" coordorigin="8754,11945" coordsize="2880,2859">
                    <v:rect id="_x0000_s1040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41" style="position:absolute;left:10194;top:13364;width:1440;height:1440;flip:x;mso-width-relative:margin;v-text-anchor:middle" fillcolor="#c0504d [3205]" strokecolor="white [3212]" strokeweight="1pt">
                      <v:shadow color="#d8d8d8 [2732]" offset="3pt,3pt" offset2="2pt,2pt"/>
                    </v:rect>
                    <v:rect id="_x0000_s1042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43" style="position:absolute;left:3446;top:13758;width:7105;height:1382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43" inset=",0,,0">
                      <w:txbxContent>
                        <w:p w:rsidR="003560A6" w:rsidRDefault="003560A6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3560A6" w:rsidRDefault="003560A6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3560A6" w:rsidRDefault="003560A6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3560A6" w:rsidRDefault="003560A6" w:rsidP="003560A6"/>
        <w:p w:rsidR="003560A6" w:rsidRDefault="003560A6" w:rsidP="003560A6"/>
        <w:p w:rsidR="003560A6" w:rsidRDefault="003560A6">
          <w:r>
            <w:br w:type="page"/>
          </w:r>
        </w:p>
        <w:p w:rsidR="003560A6" w:rsidRDefault="003560A6" w:rsidP="003560A6"/>
        <w:p w:rsidR="003560A6" w:rsidRDefault="003560A6" w:rsidP="003560A6"/>
        <w:p w:rsidR="003560A6" w:rsidRDefault="003560A6" w:rsidP="003560A6"/>
        <w:p w:rsidR="003560A6" w:rsidRDefault="003560A6" w:rsidP="003560A6"/>
        <w:p w:rsidR="003560A6" w:rsidRDefault="003560A6" w:rsidP="003560A6"/>
        <w:p w:rsidR="003560A6" w:rsidRDefault="00FE6F48" w:rsidP="003560A6"/>
      </w:sdtContent>
    </w:sdt>
    <w:p w:rsidR="003560A6" w:rsidRDefault="003560A6" w:rsidP="003560A6">
      <w:pPr>
        <w:jc w:val="center"/>
      </w:pPr>
      <w:r>
        <w:t>Introducción</w:t>
      </w:r>
    </w:p>
    <w:p w:rsidR="003560A6" w:rsidRDefault="003560A6" w:rsidP="003560A6">
      <w:pPr>
        <w:jc w:val="center"/>
      </w:pPr>
    </w:p>
    <w:p w:rsidR="003560A6" w:rsidRDefault="003560A6" w:rsidP="003560A6">
      <w:pPr>
        <w:jc w:val="both"/>
      </w:pPr>
      <w:r>
        <w:t>En este manual se presentara el funcionamiento del juego de ajedrez de tres dimensiones para que se entienda y logre manejar la aplicación. El juego la cual consiste en atrapar la dama. El modo de juego es diferente que el modo de juego tradicional del juego de ajedrez.</w:t>
      </w: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</w:p>
    <w:p w:rsidR="003560A6" w:rsidRDefault="003560A6" w:rsidP="003560A6">
      <w:pPr>
        <w:jc w:val="both"/>
      </w:pPr>
      <w:r>
        <w:lastRenderedPageBreak/>
        <w:t xml:space="preserve">Al iniciar la aplicación se presentara la pantalla de inicio del juego en donde tendrá un apartado de la configuración para cargar jugadores desde un archivo de texto. </w:t>
      </w:r>
      <w:proofErr w:type="spellStart"/>
      <w:r>
        <w:t>Asi</w:t>
      </w:r>
      <w:proofErr w:type="spellEnd"/>
      <w:r>
        <w:t xml:space="preserve"> mismo podrá seleccionar el modo de juego que desee.</w:t>
      </w:r>
    </w:p>
    <w:p w:rsidR="003560A6" w:rsidRDefault="003560A6" w:rsidP="003560A6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675" cy="3905250"/>
            <wp:effectExtent l="19050" t="0" r="9525" b="0"/>
            <wp:docPr id="1" name="0 Imagen" descr="jue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e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A6" w:rsidRDefault="003560A6" w:rsidP="003560A6">
      <w:pPr>
        <w:jc w:val="both"/>
      </w:pPr>
      <w:r>
        <w:t>En dicho juego tiene dos pestañas que son: Juego y Reportes.</w:t>
      </w:r>
    </w:p>
    <w:p w:rsidR="003560A6" w:rsidRDefault="003560A6" w:rsidP="003560A6">
      <w:pPr>
        <w:jc w:val="both"/>
      </w:pPr>
      <w:r w:rsidRPr="003560A6">
        <w:rPr>
          <w:b/>
          <w:u w:val="single"/>
        </w:rPr>
        <w:t>Juego</w:t>
      </w:r>
      <w:r>
        <w:rPr>
          <w:b/>
          <w:u w:val="single"/>
        </w:rPr>
        <w:t xml:space="preserve">: </w:t>
      </w:r>
      <w:r>
        <w:t>En esta consta en las siguientes funciones:</w:t>
      </w:r>
    </w:p>
    <w:p w:rsidR="003560A6" w:rsidRDefault="00E61346" w:rsidP="003560A6">
      <w:pPr>
        <w:pStyle w:val="Prrafodelista"/>
        <w:numPr>
          <w:ilvl w:val="0"/>
          <w:numId w:val="1"/>
        </w:numPr>
        <w:jc w:val="both"/>
      </w:pPr>
      <w:r>
        <w:t>Configuración de juego.</w:t>
      </w:r>
    </w:p>
    <w:p w:rsidR="00E61346" w:rsidRDefault="00E61346" w:rsidP="003560A6">
      <w:pPr>
        <w:pStyle w:val="Prrafodelista"/>
        <w:numPr>
          <w:ilvl w:val="0"/>
          <w:numId w:val="1"/>
        </w:numPr>
        <w:jc w:val="both"/>
      </w:pPr>
      <w:r>
        <w:t>Selección de jugador.</w:t>
      </w:r>
    </w:p>
    <w:p w:rsidR="00E61346" w:rsidRDefault="00E61346" w:rsidP="003560A6">
      <w:pPr>
        <w:pStyle w:val="Prrafodelista"/>
        <w:numPr>
          <w:ilvl w:val="0"/>
          <w:numId w:val="1"/>
        </w:numPr>
        <w:jc w:val="both"/>
      </w:pPr>
      <w:r>
        <w:t>Control de jugador.</w:t>
      </w:r>
    </w:p>
    <w:p w:rsidR="00E61346" w:rsidRDefault="00E61346" w:rsidP="003560A6">
      <w:pPr>
        <w:pStyle w:val="Prrafodelista"/>
        <w:numPr>
          <w:ilvl w:val="0"/>
          <w:numId w:val="1"/>
        </w:numPr>
        <w:jc w:val="both"/>
      </w:pPr>
      <w:r>
        <w:t>Movimientos.</w:t>
      </w:r>
    </w:p>
    <w:p w:rsidR="00E61346" w:rsidRDefault="00E61346" w:rsidP="003560A6">
      <w:pPr>
        <w:pStyle w:val="Prrafodelista"/>
        <w:numPr>
          <w:ilvl w:val="0"/>
          <w:numId w:val="1"/>
        </w:numPr>
        <w:jc w:val="both"/>
      </w:pPr>
      <w:r>
        <w:t>Consola del juego.</w:t>
      </w:r>
    </w:p>
    <w:p w:rsidR="00E61346" w:rsidRDefault="00E61346" w:rsidP="003560A6">
      <w:pPr>
        <w:pStyle w:val="Prrafodelista"/>
        <w:numPr>
          <w:ilvl w:val="0"/>
          <w:numId w:val="1"/>
        </w:numPr>
        <w:jc w:val="both"/>
      </w:pPr>
      <w:r>
        <w:t>Tablero.</w:t>
      </w:r>
    </w:p>
    <w:p w:rsidR="00E61346" w:rsidRDefault="00E61346" w:rsidP="00E61346">
      <w:pPr>
        <w:jc w:val="both"/>
      </w:pPr>
      <w:r w:rsidRPr="00E61346">
        <w:rPr>
          <w:u w:val="single"/>
        </w:rPr>
        <w:t>Configuración de juego</w:t>
      </w:r>
      <w:r>
        <w:t>.</w:t>
      </w:r>
      <w:r>
        <w:tab/>
        <w:t xml:space="preserve"> En la configuración de juego se puede seleccionar el modo de juego si desea que se normal o por tiempo.</w:t>
      </w:r>
    </w:p>
    <w:p w:rsidR="00E61346" w:rsidRDefault="00E61346" w:rsidP="00E61346">
      <w:pPr>
        <w:jc w:val="both"/>
      </w:pPr>
      <w:r>
        <w:t>En ambos modos si la dama de cualquier jugador ha sido capturada entonces el juego se termina indicando quien es el ganador en la consola, mostrando las partidas ganadas y perdidas del jugador ganador. Al mismo tiempo se le sumara a las partidas ganadas del jugador que gano y también las partidas perdidas del jugador que perdió.</w:t>
      </w:r>
    </w:p>
    <w:p w:rsidR="00E61346" w:rsidRDefault="00E61346" w:rsidP="00E61346">
      <w:pPr>
        <w:jc w:val="both"/>
      </w:pPr>
      <w:r>
        <w:rPr>
          <w:u w:val="single"/>
        </w:rPr>
        <w:t>Selección de Jugador:</w:t>
      </w:r>
      <w:r>
        <w:t xml:space="preserve"> En este apartado se puede selección al jugador que desee pero no se puede selección jugadores repetidos. Tiene un botón de iniciar juego. Este botón verifica si el </w:t>
      </w:r>
      <w:r>
        <w:lastRenderedPageBreak/>
        <w:t>jugador seleccionado de ambos colores no sean el mismo y que se haya cargado los jugadores y teniendo en cuenta que se haya seleccionado un modo de juego.</w:t>
      </w:r>
    </w:p>
    <w:p w:rsidR="00E61346" w:rsidRDefault="00E61346" w:rsidP="00E61346">
      <w:pPr>
        <w:jc w:val="both"/>
      </w:pPr>
      <w:r>
        <w:rPr>
          <w:u w:val="single"/>
        </w:rPr>
        <w:t>Control de Jugador:</w:t>
      </w:r>
      <w:r>
        <w:t xml:space="preserve"> Este apartado se puede cargar los jugadores a seleccionar y también puede eliminar a los jugadores que ya no se desee que estén en el juego.</w:t>
      </w:r>
    </w:p>
    <w:p w:rsidR="00E61346" w:rsidRDefault="00E61346" w:rsidP="00E61346">
      <w:pPr>
        <w:jc w:val="both"/>
      </w:pPr>
      <w:r>
        <w:rPr>
          <w:u w:val="single"/>
        </w:rPr>
        <w:t>Consola del Juego:</w:t>
      </w:r>
      <w:r>
        <w:t xml:space="preserve"> En la consola se muestra los movimientos de cada jugador que realiza indicando que pieza, nivel y casilla se podrá mover alguna pieza que pueda acceder a este movimiento. Y también muestra cuando el juego se ha terminado manteniendo un log de lo que ha sucedido durante la partida. Así también como el ganador de la partida.</w:t>
      </w:r>
    </w:p>
    <w:p w:rsidR="00E61346" w:rsidRDefault="00E61346" w:rsidP="00E61346">
      <w:pPr>
        <w:jc w:val="both"/>
      </w:pPr>
      <w:r>
        <w:rPr>
          <w:u w:val="single"/>
        </w:rPr>
        <w:t>Movimientos:</w:t>
      </w:r>
      <w:r>
        <w:t xml:space="preserve"> En este apartado es la más principal que hace que la aplicación tenga funcionalidad total. Se puede</w:t>
      </w:r>
      <w:r w:rsidR="000C5B05">
        <w:t xml:space="preserve"> seleccionar que fila, columna, nivel y pieza se desea mover en el tablero.</w:t>
      </w:r>
    </w:p>
    <w:p w:rsidR="000C5B05" w:rsidRDefault="000C5B05" w:rsidP="00E61346">
      <w:pPr>
        <w:jc w:val="both"/>
      </w:pPr>
      <w:r>
        <w:rPr>
          <w:u w:val="single"/>
        </w:rPr>
        <w:t>Tablero:</w:t>
      </w:r>
      <w:r>
        <w:t xml:space="preserve"> Hay tres tableros de juego que consta un nivel por cada tablero.</w:t>
      </w:r>
    </w:p>
    <w:p w:rsidR="000C5B05" w:rsidRDefault="000C5B05" w:rsidP="00E61346">
      <w:pPr>
        <w:jc w:val="both"/>
      </w:pPr>
      <w:r>
        <w:rPr>
          <w:b/>
          <w:u w:val="single"/>
        </w:rPr>
        <w:t>Reportes:</w:t>
      </w:r>
      <w:r>
        <w:t xml:space="preserve"> En esta ventana se muestra las opciones de reporte que pueden ser visualizada al inicio se muestra una imagen de ajedrez.</w:t>
      </w:r>
    </w:p>
    <w:p w:rsidR="000C5B05" w:rsidRDefault="000C5B05" w:rsidP="00E61346">
      <w:pPr>
        <w:jc w:val="both"/>
      </w:pPr>
      <w:r>
        <w:t>Tipo de reportes:</w:t>
      </w:r>
    </w:p>
    <w:p w:rsidR="000C5B05" w:rsidRDefault="000C5B05" w:rsidP="000C5B05">
      <w:pPr>
        <w:pStyle w:val="Prrafodelista"/>
        <w:numPr>
          <w:ilvl w:val="0"/>
          <w:numId w:val="2"/>
        </w:numPr>
        <w:jc w:val="both"/>
      </w:pPr>
      <w:r>
        <w:t>Estado Tablero.</w:t>
      </w:r>
    </w:p>
    <w:p w:rsidR="000C5B05" w:rsidRDefault="000C5B05" w:rsidP="000C5B05">
      <w:pPr>
        <w:pStyle w:val="Prrafodelista"/>
        <w:numPr>
          <w:ilvl w:val="0"/>
          <w:numId w:val="2"/>
        </w:numPr>
        <w:jc w:val="both"/>
      </w:pPr>
      <w:r>
        <w:t>Lineación.</w:t>
      </w:r>
    </w:p>
    <w:p w:rsidR="000C5B05" w:rsidRDefault="000C5B05" w:rsidP="000C5B05">
      <w:pPr>
        <w:pStyle w:val="Prrafodelista"/>
        <w:numPr>
          <w:ilvl w:val="0"/>
          <w:numId w:val="2"/>
        </w:numPr>
        <w:jc w:val="both"/>
      </w:pPr>
      <w:r>
        <w:t>Árbol Jugador.</w:t>
      </w:r>
    </w:p>
    <w:p w:rsidR="000C5B05" w:rsidRPr="000C5B05" w:rsidRDefault="000C5B05" w:rsidP="000C5B05">
      <w:pPr>
        <w:pStyle w:val="Prrafodelista"/>
        <w:numPr>
          <w:ilvl w:val="0"/>
          <w:numId w:val="2"/>
        </w:numPr>
        <w:jc w:val="both"/>
      </w:pPr>
      <w:r>
        <w:t>Top 10 Jugadores.</w:t>
      </w:r>
    </w:p>
    <w:p w:rsidR="000C5B05" w:rsidRDefault="000C5B05" w:rsidP="00E61346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3658235"/>
            <wp:effectExtent l="19050" t="0" r="0" b="0"/>
            <wp:docPr id="2" name="1 Imagen" descr="reportes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esss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05" w:rsidRDefault="000C5B05" w:rsidP="00E61346">
      <w:pPr>
        <w:jc w:val="both"/>
      </w:pPr>
      <w:r>
        <w:rPr>
          <w:u w:val="single"/>
        </w:rPr>
        <w:lastRenderedPageBreak/>
        <w:t>Estado Tablero:</w:t>
      </w:r>
      <w:r>
        <w:t xml:space="preserve"> En esta opción se puede seleccionar el nivel en el que se requiere ver el reporte del tablero. En este reporte se muestra que casilla es y color con la inicial de la pieza.</w:t>
      </w:r>
    </w:p>
    <w:p w:rsidR="000C5B05" w:rsidRDefault="000C5B05" w:rsidP="00E61346">
      <w:pPr>
        <w:jc w:val="both"/>
      </w:pPr>
      <w:r>
        <w:rPr>
          <w:noProof/>
          <w:lang w:eastAsia="es-ES"/>
        </w:rPr>
        <w:drawing>
          <wp:inline distT="0" distB="0" distL="0" distR="0">
            <wp:extent cx="5399105" cy="3495675"/>
            <wp:effectExtent l="19050" t="0" r="0" b="0"/>
            <wp:docPr id="4" name="3 Imagen" descr="reporteT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eTab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05" w:rsidRDefault="000C5B05" w:rsidP="00E61346">
      <w:pPr>
        <w:jc w:val="both"/>
      </w:pPr>
      <w:r>
        <w:rPr>
          <w:u w:val="single"/>
        </w:rPr>
        <w:t>Lineación:</w:t>
      </w:r>
      <w:r>
        <w:t xml:space="preserve"> Esta opción puede elegir si desea ver una determinada fila o columna para ser observada.</w:t>
      </w:r>
    </w:p>
    <w:p w:rsidR="000C5B05" w:rsidRDefault="000C5B05" w:rsidP="00E61346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3669030"/>
            <wp:effectExtent l="19050" t="0" r="0" b="0"/>
            <wp:docPr id="5" name="4 Imagen" descr="replin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line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05" w:rsidRDefault="000C5B05" w:rsidP="00E61346">
      <w:pPr>
        <w:jc w:val="both"/>
      </w:pPr>
    </w:p>
    <w:p w:rsidR="000C5B05" w:rsidRDefault="000C5B05" w:rsidP="00E61346">
      <w:pPr>
        <w:jc w:val="both"/>
      </w:pPr>
      <w:r>
        <w:rPr>
          <w:u w:val="single"/>
        </w:rPr>
        <w:lastRenderedPageBreak/>
        <w:t>Árbol Jugador:</w:t>
      </w:r>
      <w:r>
        <w:t xml:space="preserve"> Muestra los jugadores como árbol para su fácil visualización que esta ordenada de menor a mayor.</w:t>
      </w:r>
    </w:p>
    <w:p w:rsidR="000C5B05" w:rsidRDefault="000C5B05" w:rsidP="00E61346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3635375"/>
            <wp:effectExtent l="19050" t="0" r="0" b="0"/>
            <wp:docPr id="6" name="5 Imagen" descr="ar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bol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05" w:rsidRDefault="000C5B05" w:rsidP="00E61346">
      <w:pPr>
        <w:jc w:val="both"/>
      </w:pPr>
      <w:r>
        <w:rPr>
          <w:u w:val="single"/>
        </w:rPr>
        <w:t xml:space="preserve">Top 10 Jugadores: </w:t>
      </w:r>
      <w:r>
        <w:t>En esta opción muestra como si fuera una lista el top de las partidas ganadas que tiene cada jugador.</w:t>
      </w:r>
    </w:p>
    <w:p w:rsidR="000C5B05" w:rsidRPr="000C5B05" w:rsidRDefault="000C5B05" w:rsidP="00E61346">
      <w:pPr>
        <w:jc w:val="both"/>
      </w:pPr>
      <w:r>
        <w:rPr>
          <w:noProof/>
          <w:lang w:eastAsia="es-ES"/>
        </w:rPr>
        <w:drawing>
          <wp:inline distT="0" distB="0" distL="0" distR="0">
            <wp:extent cx="5400040" cy="3653155"/>
            <wp:effectExtent l="19050" t="0" r="0" b="0"/>
            <wp:docPr id="7" name="6 Imagen" descr="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B05" w:rsidRPr="000C5B05" w:rsidSect="003560A6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9C286A"/>
    <w:multiLevelType w:val="hybridMultilevel"/>
    <w:tmpl w:val="823EFB6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3D2942"/>
    <w:multiLevelType w:val="hybridMultilevel"/>
    <w:tmpl w:val="54C46B7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560A6"/>
    <w:rsid w:val="000C5B05"/>
    <w:rsid w:val="003560A6"/>
    <w:rsid w:val="004C73F0"/>
    <w:rsid w:val="004F5D13"/>
    <w:rsid w:val="008B5133"/>
    <w:rsid w:val="00B03CD5"/>
    <w:rsid w:val="00C37A07"/>
    <w:rsid w:val="00DA0DEA"/>
    <w:rsid w:val="00E61346"/>
    <w:rsid w:val="00FE6F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5D1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560A6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560A6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56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60A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560A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2BFBD8E95C44160A17C397421259E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E9D090-1DCC-45C4-902D-1F657C8C56C5}"/>
      </w:docPartPr>
      <w:docPartBody>
        <w:p w:rsidR="00BE241B" w:rsidRDefault="00C35D25" w:rsidP="00C35D25">
          <w:pPr>
            <w:pStyle w:val="02BFBD8E95C44160A17C397421259ED9"/>
          </w:pPr>
          <w:r>
            <w:rPr>
              <w:color w:val="FFFFFF" w:themeColor="background1"/>
              <w:sz w:val="40"/>
              <w:szCs w:val="40"/>
            </w:rPr>
            <w:t>[Escribir el subtítulo del documento]</w:t>
          </w:r>
        </w:p>
      </w:docPartBody>
    </w:docPart>
    <w:docPart>
      <w:docPartPr>
        <w:name w:val="3DC382C274B742698A656FAFEC303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BC4A6A-AAA3-44B3-9546-E6F8D83AABE5}"/>
      </w:docPartPr>
      <w:docPartBody>
        <w:p w:rsidR="00BE241B" w:rsidRDefault="00C35D25" w:rsidP="00C35D25">
          <w:pPr>
            <w:pStyle w:val="3DC382C274B742698A656FAFEC303E3D"/>
          </w:pPr>
          <w:r>
            <w:rPr>
              <w:color w:val="FFFFFF" w:themeColor="background1"/>
              <w:sz w:val="80"/>
              <w:szCs w:val="80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C35D25"/>
    <w:rsid w:val="00BE241B"/>
    <w:rsid w:val="00C35D25"/>
    <w:rsid w:val="00CE1D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24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6D2B72F9B534038AB133162A4BE1620">
    <w:name w:val="96D2B72F9B534038AB133162A4BE1620"/>
    <w:rsid w:val="00C35D25"/>
  </w:style>
  <w:style w:type="paragraph" w:customStyle="1" w:styleId="02BFBD8E95C44160A17C397421259ED9">
    <w:name w:val="02BFBD8E95C44160A17C397421259ED9"/>
    <w:rsid w:val="00C35D25"/>
  </w:style>
  <w:style w:type="paragraph" w:customStyle="1" w:styleId="A6B26F0DF53E42F6B85671400ECA30D4">
    <w:name w:val="A6B26F0DF53E42F6B85671400ECA30D4"/>
    <w:rsid w:val="00C35D25"/>
  </w:style>
  <w:style w:type="paragraph" w:customStyle="1" w:styleId="C46C09B278074ABB84E1E0DCD34D6397">
    <w:name w:val="C46C09B278074ABB84E1E0DCD34D6397"/>
    <w:rsid w:val="00C35D25"/>
  </w:style>
  <w:style w:type="paragraph" w:customStyle="1" w:styleId="A7B82688623649F19F3EB0E257B3D3ED">
    <w:name w:val="A7B82688623649F19F3EB0E257B3D3ED"/>
    <w:rsid w:val="00C35D25"/>
  </w:style>
  <w:style w:type="paragraph" w:customStyle="1" w:styleId="D0E0A8012186481CB395B1C42BAF0AA4">
    <w:name w:val="D0E0A8012186481CB395B1C42BAF0AA4"/>
    <w:rsid w:val="00C35D25"/>
  </w:style>
  <w:style w:type="paragraph" w:customStyle="1" w:styleId="C9D8F4FA05CF4B14BB36CAA5C4BA5369">
    <w:name w:val="C9D8F4FA05CF4B14BB36CAA5C4BA5369"/>
    <w:rsid w:val="00C35D25"/>
  </w:style>
  <w:style w:type="paragraph" w:customStyle="1" w:styleId="9BD3021231DC4CBCA5210036FF8A364B">
    <w:name w:val="9BD3021231DC4CBCA5210036FF8A364B"/>
    <w:rsid w:val="00C35D25"/>
  </w:style>
  <w:style w:type="paragraph" w:customStyle="1" w:styleId="3DC382C274B742698A656FAFEC303E3D">
    <w:name w:val="3DC382C274B742698A656FAFEC303E3D"/>
    <w:rsid w:val="00C35D2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472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AJEDREZ 3D</dc:subject>
  <dc:creator>jhony</dc:creator>
  <cp:lastModifiedBy>jhonny</cp:lastModifiedBy>
  <cp:revision>2</cp:revision>
  <cp:lastPrinted>2017-07-01T01:54:00Z</cp:lastPrinted>
  <dcterms:created xsi:type="dcterms:W3CDTF">2017-07-01T00:51:00Z</dcterms:created>
  <dcterms:modified xsi:type="dcterms:W3CDTF">2017-07-01T01:54:00Z</dcterms:modified>
</cp:coreProperties>
</file>