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val="0"/>
          <w:bCs/>
          <w:sz w:val="44"/>
          <w:szCs w:val="44"/>
        </w:rPr>
      </w:pPr>
      <w:r>
        <w:rPr>
          <w:rFonts w:hint="default" w:ascii="Times New Roman Regular" w:hAnsi="Times New Roman Regular" w:cs="Times New Roman Regular"/>
          <w:b w:val="0"/>
          <w:bCs/>
          <w:sz w:val="44"/>
          <w:szCs w:val="44"/>
        </w:rPr>
        <w:t xml:space="preserve">Face </w:t>
      </w:r>
      <w:r>
        <w:rPr>
          <w:rFonts w:hint="default" w:ascii="Times New Roman Regular" w:hAnsi="Times New Roman Regular" w:cs="Times New Roman Regular"/>
          <w:b w:val="0"/>
          <w:bCs/>
          <w:sz w:val="44"/>
          <w:szCs w:val="44"/>
        </w:rPr>
        <w:t>R</w:t>
      </w:r>
      <w:r>
        <w:rPr>
          <w:rFonts w:hint="default" w:ascii="Times New Roman Regular" w:hAnsi="Times New Roman Regular" w:cs="Times New Roman Regular"/>
          <w:b w:val="0"/>
          <w:bCs/>
          <w:sz w:val="44"/>
          <w:szCs w:val="44"/>
        </w:rPr>
        <w:t>ecognition</w:t>
      </w:r>
      <w:r>
        <w:rPr>
          <w:rFonts w:hint="default" w:ascii="Times New Roman Regular" w:hAnsi="Times New Roman Regular" w:cs="Times New Roman Regular"/>
          <w:b w:val="0"/>
          <w:bCs/>
          <w:sz w:val="44"/>
          <w:szCs w:val="44"/>
        </w:rPr>
        <w:t xml:space="preserve"> Report</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Student Name: Name1, Name2, Name3</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Student ID: SID1, SID2, SID3</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bCs/>
          <w:sz w:val="32"/>
          <w:szCs w:val="32"/>
        </w:rPr>
      </w:pPr>
      <w:r>
        <w:rPr>
          <w:rFonts w:hint="default" w:ascii="Times New Roman Regular" w:hAnsi="Times New Roman Regular" w:cs="Times New Roman Regular"/>
          <w:b w:val="0"/>
          <w:bCs/>
          <w:sz w:val="32"/>
          <w:szCs w:val="32"/>
        </w:rPr>
        <w:t>1. Introduction</w:t>
      </w:r>
    </w:p>
    <w:p>
      <w:pPr>
        <w:rPr>
          <w:rFonts w:hint="default" w:ascii="Times New Roman Regular" w:hAnsi="Times New Roman Regular" w:cs="Times New Roman Regular"/>
        </w:rPr>
      </w:pPr>
      <w:r>
        <w:rPr>
          <w:rFonts w:hint="default" w:ascii="Times New Roman Regular" w:hAnsi="Times New Roman Regular" w:cs="Times New Roman Regular"/>
        </w:rPr>
        <w:t>Face recognition is a biometric technology that uses facial features to identify or verify individuals. This technology has garnered significant attention and widespread adoption due to its applications in security, surveillance, access control, and user authentication. The fundamental principle behind face recognition involves analyzing and comparing unique facial characteristics, such as the distance between the eyes, the shape of the cheekbones, and the contour of the lips, to create a distinct "facial signature."</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At its core, face recognition operates through a series of steps, starting with face detection, where the system locates the position and size of faces within an image or video frame. Techniques like Haar Cascades, Histogram of Oriented Gradients (HOG), and deep learning-based methods such as Convolutional Neural Networks (CNNs) are commonly employed in this stage. Once a face is detected, the system proceeds to feature extraction, where relevant facial features are mapped to a numerical representation, often referred to as a face embedding or faceprint. Finally, the extracted features are compared against a database of known faces to find a match, which can be used for identification or verification purposes.</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Advancements in deep learning, coupled with the availability of large-scale facial datasets and computational resources, have driven significant progress in face recognition performance in recent years. State-of-the-art face recognition models have achieved human-level accuracy on benchmark datasets and are being deployed in a wide range of real-world applications. For instance, social media platforms use face recognition to automatically tag friends in photos, while airports implement it for faster and more secure passenger verification processes. In smart devices, face recognition allows users to unlock their phones and access secure apps with just a glance, enhancing both security and user convenience.</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Despite its advancements, face recognition technology faces several challenges. Variability in facial appearance due to factors like age, facial hair, makeup, and accessories such as glasses or hats can significantly affect the accuracy of face recognition systems. For instance, the system might struggle to recognize an individual who has grown a beard or started wearing glasses since the initial data capture. This necessitates robust algorithms that can adapt to these variations without compromising accuracy. Additionally, pose variation poses a significant challenge, as faces appear differently when viewed from different angles, requiring robust systems that can handle a wide range of head poses. Traditional 2D recognition systems often fail when the face is not looking directly at the camera, which has led to the development of 3D face recognition technologies that can capture the depth and contours of the face more accurately.</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Lighting conditions also play a crucial role in the recognition process. Changes in lighting can alter the appearance of facial features, making it difficult for the system to correctly identify individuals. Techniques such as image preprocessing, normalization, and the use of infrared cameras can help mitigate these issues, but they add complexity and cost to the systems. Furthermore, face recognition technology must contend with issues related to image quality and resolution, which can degrade the performance of the system, especially in surveillance scenarios where images might be captured from a distance or under suboptimal conditions. High-resolution cameras and advanced image enhancement techniques are essential to ensure reliable recognition in such scenarios.</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Another critical challenge is the potential for spoofing attacks, where an unauthorized person might attempt to gain access by presenting a photograph, video, or a 3D mask of another individual. This necessitates the development of advanced anti-spoofing measures, such as liveness detection, to ensure the security and reliability of face recognition systems. Liveness detection techniques might include analyzing the natural movements of the face, such as blinking or lip movements, to distinguish between a live person and a static image or mask.</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Ethical and privacy concerns also present significant hurdles for the widespread adoption of face recognition technology. The use of face recognition technology raises questions about the potential for mass surveillance and the impact on personal privacy. There are concerns that governments or private organizations could use this technology to monitor individuals without their consent, leading to a surveillance state where privacy is severely compromised. The collection and storage of facial data pose risks related to data security and privacy. Unauthorized access to these databases could result in identity theft or other malicious activities. Ensuring that facial data is stored securely and used ethically is paramount.</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There are growing calls for clear regulations and guidelines to govern the use of face recognition technology. Legislations are being proposed and enacted in various jurisdictions to control how facial data can be collected, stored, and used, aiming to balance technological advancements with the protection of individual rights. While face recognition technology holds immense potential for enhancing security and convenience in various applications, it must overcome several technical, ethical, and privacy challenges to achieve widespread acceptance and trust. Ongoing research and development efforts are crucial to address these challenges and to realize the full potential of face recognition technology in a responsible and effective manner. Ensuring that the technology is used ethically and securely, with respect for privacy and human rights, will be key to its future success and acceptance.</w:t>
      </w:r>
    </w:p>
    <w:p>
      <w:pPr>
        <w:rPr>
          <w:rFonts w:hint="default" w:ascii="Times New Roman Regular" w:hAnsi="Times New Roman Regular" w:cs="Times New Roman Regular"/>
        </w:rPr>
      </w:pPr>
    </w:p>
    <w:p>
      <w:pPr>
        <w:numPr>
          <w:ilvl w:val="0"/>
          <w:numId w:val="1"/>
        </w:numPr>
        <w:rPr>
          <w:rFonts w:hint="default" w:ascii="Times New Roman Regular" w:hAnsi="Times New Roman Regular" w:cs="Times New Roman Regular"/>
          <w:b w:val="0"/>
          <w:bCs/>
          <w:sz w:val="32"/>
          <w:szCs w:val="32"/>
        </w:rPr>
      </w:pPr>
      <w:r>
        <w:rPr>
          <w:rFonts w:hint="default" w:ascii="Times New Roman Regular" w:hAnsi="Times New Roman Regular" w:cs="Times New Roman Regular"/>
          <w:b w:val="0"/>
          <w:bCs/>
          <w:sz w:val="32"/>
          <w:szCs w:val="32"/>
        </w:rPr>
        <w:t>Related work</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Early face recognition systems primarily relied on geometric features of the face. In the 1970s, pioneers like Kanade developed techniques that measured distances between facial landmarks such as the eyes, nose, and mouth. These early methods laid the groundwork for later developments but were limited by their inability to handle variations in lighting, pose, and facial expressions.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In the 1990s, the advent of eigenfaces, proposed by Turk and Pentland, marked a significant milestone. This approach utilized Principal Component Analysis (PCA) to reduce the dimensionality of facial images, capturing the essential features that differentiate one face from another. The eigenfaces method was revolutionary because it transformed the face recognition problem into a pattern recognition task, allowing for faster and more accurate matching of facial images. However, eigenfaces were sensitive to lighting conditions and facial expressions, which limited their robustness in real-world applications.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Following eigenfaces, Fisherfaces, based on Linear Discriminant Analysis (LDA), were introduced to address some of these limitations. Fisherfaces focused on maximizing the ratio of between-class variance to within-class variance, which made them more effective at distinguishing between different individuals. This method improved recognition performance under varying lighting conditions and expressions, making it more practical for real-world use.</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As the field progressed, the introduction of local feature-based methods provided further advancements. Techniques such as Local Binary Patterns (LBP) and Gabor filters extracted texture information from facial images, which proved to be more resilient to changes in lighting and facial expressions. LBP, in particular, became popular due to its simplicity and effectiveness in capturing local micro-patterns in the face, which are crucial for recognition.</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The rise of machine learning brought about significant changes in face recognition technology. Support Vector Machines (SVM) and Neural Networks started being used for classification tasks, providing better generalization capabilities. Notably, the use of Convolutional Neural Networks (CNNs) in the early 2000s began to show promise, although it was limited by the computational resources available at the time.</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The real breakthrough in face recognition came with the advent of deep learning. In 2014, the introduction of DeepFace by Facebook demonstrated the power of deep neural networks in achieving near-human-level accuracy in face recognition. DeepFace used a deep CNN architecture to learn a compact and discriminative representation of faces. This method involved training on a massive dataset of facial images, which allowed the network to learn robust features that were invariant to pose, lighting, and expression.</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Shortly after, Google's FaceNet pushed the boundaries further by introducing a deep learning model that achieved state-of-the-art performance using a novel approach. FaceNet utilized a triplet loss function to learn a mapping of facial images to a compact Euclidean space, where the distances directly correspond to the similarity between faces. This method not only improved accuracy but also simplified the face recognition pipeline by eliminating the need for separate stages of feature extraction and classification.</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More recent advancements include the development of advanced architectures like VGGFace, ResNet, and ArcFace, which have further improved the accuracy and robustness of face recognition systems. VGGFace, developed by researchers at the Visual Geometry Group (VGG) at Oxford, utilized a very deep CNN architecture to capture intricate details of facial features. ResNet, introduced by Microsoft Research, employed residual learning to train very deep networks without suffering from vanishing gradients, leading to significant improvements in performance. ArcFace, proposed by researchers at Microsoft, introduced a novel loss function called Additive Angular Margin Loss, which enhanced the discriminative power of the learned features. This method has set new benchmarks in face recognition accuracy and is widely used in both academic research and commercial applications.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In addition to advancements in model architectures, the availability of large-scale facial datasets has been a crucial factor in driving progress. Datasets such as LFW (Labeled Faces in the Wild), YTF (YouTube Faces), and MS-Celeb-1M have provided researchers with the necessary data to train and evaluate face recognition models effectively. These datasets include millions of labeled facial images captured under diverse conditions, enabling the development of models that generalize well to real-world scenarios.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Another notable development in the field is the use of Generative Adversarial Networks (GANs) to improve face recognition. GANs, introduced by Goodfellow et al., consist of two neural networks—the generator and the discriminator—competing against each other. This adversarial process results in the creation of highly realistic synthetic images. In face recognition, GANs can be used to augment training datasets with synthetic images, helping to improve the robustness of recognition models to variations in lighting, pose, and occlusions.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Transfer learning has also become a significant trend in face recognition research. This technique involves pre-training a deep learning model on a large, general dataset and then fine-tuning it on a smaller, task-specific dataset. Transfer learning allows models to leverage learned features from the general dataset, improving performance and reducing the amount of labeled data required for training on specific tasks.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Furthermore, advancements in attention mechanisms and self-supervised learning have shown promise in enhancing face recognition models. Attention mechanisms enable models to focus on the most relevant parts of an image, improving the extraction of discriminative features. Self-supervised learning, on the other hand, leverages large amounts of unlabeled data to learn useful representations, which can then be fine-tuned for face recognition tasks. These approaches have the potential to further improve the accuracy and robustness of face recognition systems, especially in scenarios with limited labeled data.</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The integration of multimodal biometrics is another emerging direction in face recognition research. Combining face recognition with other biometric modalities, such as fingerprint, iris, or voice recognition, can enhance the overall security and accuracy of identification systems. Multimodal biometric systems can compensate for the weaknesses of individual modalities, providing a more reliable and robust solution for various applications.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Future advancements in face recognition technology are likely to focus on improving the efficiency and scalability of models. Techniques such as model compression, quantization, and edge computing aim to reduce the computational requirements of face recognition systems, making them more suitable for deployment on resource-constrained devices like smartphones and IoT devices. These advancements will enable broader adoption of face recognition technology in everyday applications, from secure authentication to personalized user experiences.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Another promising area of research is the development of privacy-preserving face recognition techniques. Methods such as federated learning and homomorphic encryption aim to protect user data while still allowing for accurate face recognition. Federated learning involves training models locally on user devices and then aggregating the results without sharing raw data, thereby preserving privacy. Homomorphic encryption allows computations to be performed on encrypted data, ensuring that sensitive information remains secure.</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w:t>
      </w:r>
    </w:p>
    <w:p>
      <w:pPr>
        <w:numPr>
          <w:numId w:val="0"/>
        </w:numPr>
        <w:rPr>
          <w:rFonts w:hint="default" w:ascii="Times New Roman Regular" w:hAnsi="Times New Roman Regular" w:cs="Times New Roman Regular"/>
          <w:b w:val="0"/>
          <w:bCs/>
          <w:sz w:val="32"/>
          <w:szCs w:val="32"/>
        </w:rPr>
      </w:pPr>
      <w:r>
        <w:rPr>
          <w:rFonts w:hint="default" w:ascii="Times New Roman Regular" w:hAnsi="Times New Roman Regular" w:cs="Times New Roman Regular"/>
        </w:rPr>
        <w:t>Overall, the field of face recognition has made tremendous strides over the years, thanks to advancements in algorithms, model architectures, and the availability of large-scale datasets. From early geometric feature-based methods to state-of</w:t>
      </w:r>
      <w:bookmarkStart w:id="0" w:name="_GoBack"/>
      <w:bookmarkEnd w:id="0"/>
      <w:r>
        <w:rPr>
          <w:rFonts w:hint="default" w:ascii="Times New Roman Regular" w:hAnsi="Times New Roman Regular" w:cs="Times New Roman Regular"/>
        </w:rPr>
        <w:t>-the-art deep learning models, each innovation has brought the technology closer to achieving human-level accuracy and robustness. As research continues to address the remaining challenges and explore new directions, face recognition technology is poised to become an even more integral part of our daily lives, enhancing security, convenience, and user experiences across a wide range of applications.</w:t>
      </w:r>
    </w:p>
    <w:p>
      <w:pPr>
        <w:numPr>
          <w:numId w:val="0"/>
        </w:numPr>
        <w:rPr>
          <w:rFonts w:hint="default" w:ascii="Times New Roman Regular" w:hAnsi="Times New Roman Regular" w:cs="Times New Roman Regular"/>
          <w:b w:val="0"/>
          <w:bCs/>
          <w:sz w:val="32"/>
          <w:szCs w:val="32"/>
        </w:rPr>
      </w:pPr>
    </w:p>
    <w:p>
      <w:pPr>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eiti SC Light">
    <w:panose1 w:val="02000000000000000000"/>
    <w:charset w:val="86"/>
    <w:family w:val="auto"/>
    <w:pitch w:val="default"/>
    <w:sig w:usb0="8000002F" w:usb1="0800004A" w:usb2="00000000" w:usb3="00000000" w:csb0="203E0000" w:csb1="00000000"/>
  </w:font>
  <w:font w:name="Times New Roman Regular">
    <w:panose1 w:val="020205030504050903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C4975"/>
    <w:multiLevelType w:val="singleLevel"/>
    <w:tmpl w:val="666C497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F3968"/>
    <w:rsid w:val="57DF3968"/>
    <w:rsid w:val="5FFE3C10"/>
    <w:rsid w:val="667BFDE9"/>
    <w:rsid w:val="77FE90B3"/>
    <w:rsid w:val="7D86229D"/>
    <w:rsid w:val="B7FF29C2"/>
    <w:rsid w:val="BDBE6428"/>
    <w:rsid w:val="E79F9720"/>
    <w:rsid w:val="F7FF4F4F"/>
    <w:rsid w:val="FB0FF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2024-06-13T23:40:00Z</dcterms:created>
  <dc:creator>apple</dc:creator>
  <cp:lastModifiedBy>apple</cp:lastModifiedBy>
  <dcterms:modified xsi:type="dcterms:W3CDTF">2024-06-14T21:45:15Z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