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240" w:type="dxa"/>
        <w:tblInd w:w="-720" w:type="dxa"/>
        <w:tblCellMar>
          <w:left w:w="0" w:type="dxa"/>
          <w:right w:w="0" w:type="dxa"/>
        </w:tblCellMar>
        <w:tblLook w:val="0600" w:firstRow="0" w:lastRow="0" w:firstColumn="0" w:lastColumn="0" w:noHBand="1" w:noVBand="1"/>
      </w:tblPr>
      <w:tblGrid>
        <w:gridCol w:w="2970"/>
        <w:gridCol w:w="630"/>
        <w:gridCol w:w="7830"/>
        <w:gridCol w:w="810"/>
      </w:tblGrid>
      <w:tr w:rsidR="00C35A6C" w:rsidRPr="004F49D8" w14:paraId="5D6B1EB1" w14:textId="77777777" w:rsidTr="00AA059E">
        <w:trPr>
          <w:trHeight w:val="1977"/>
        </w:trPr>
        <w:tc>
          <w:tcPr>
            <w:tcW w:w="2970" w:type="dxa"/>
          </w:tcPr>
          <w:p w14:paraId="7801F061" w14:textId="4A771577" w:rsidR="00AA059E" w:rsidRPr="004F49D8" w:rsidRDefault="00A55984" w:rsidP="00EF0963">
            <w:pPr>
              <w:spacing w:before="110" w:line="360" w:lineRule="auto"/>
              <w:jc w:val="right"/>
              <w:outlineLvl w:val="1"/>
              <w:rPr>
                <w:rFonts w:asciiTheme="majorHAnsi" w:hAnsiTheme="majorHAnsi"/>
                <w:color w:val="4354A2" w:themeColor="accent1"/>
                <w:spacing w:val="30"/>
                <w:sz w:val="24"/>
              </w:rPr>
            </w:pPr>
            <w:r>
              <w:rPr>
                <w:rFonts w:asciiTheme="majorHAnsi" w:hAnsiTheme="majorHAnsi"/>
                <w:noProof/>
                <w:color w:val="4354A2" w:themeColor="accent1"/>
                <w:spacing w:val="30"/>
                <w:sz w:val="24"/>
              </w:rPr>
              <w:drawing>
                <wp:anchor distT="0" distB="0" distL="114300" distR="114300" simplePos="0" relativeHeight="251694080" behindDoc="1" locked="0" layoutInCell="1" allowOverlap="1" wp14:anchorId="61EB25E1" wp14:editId="7F560EEC">
                  <wp:simplePos x="0" y="0"/>
                  <wp:positionH relativeFrom="column">
                    <wp:posOffset>19897</wp:posOffset>
                  </wp:positionH>
                  <wp:positionV relativeFrom="paragraph">
                    <wp:posOffset>-379730</wp:posOffset>
                  </wp:positionV>
                  <wp:extent cx="7738110" cy="10031095"/>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38110" cy="10031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30" w:type="dxa"/>
          </w:tcPr>
          <w:p w14:paraId="70282ADA" w14:textId="77777777" w:rsidR="00AA059E" w:rsidRDefault="00AA059E" w:rsidP="00EF0963">
            <w:pPr>
              <w:spacing w:line="360" w:lineRule="auto"/>
            </w:pPr>
          </w:p>
          <w:p w14:paraId="4A842322" w14:textId="77777777" w:rsidR="00165B0F" w:rsidRDefault="00165B0F" w:rsidP="00EF0963">
            <w:pPr>
              <w:spacing w:line="360" w:lineRule="auto"/>
            </w:pPr>
          </w:p>
          <w:p w14:paraId="7D6FB385" w14:textId="5000D1F9" w:rsidR="00165B0F" w:rsidRPr="004F49D8" w:rsidRDefault="00165B0F" w:rsidP="00EF0963">
            <w:pPr>
              <w:spacing w:line="360" w:lineRule="auto"/>
            </w:pPr>
          </w:p>
        </w:tc>
        <w:tc>
          <w:tcPr>
            <w:tcW w:w="7830" w:type="dxa"/>
          </w:tcPr>
          <w:p w14:paraId="49E74E45" w14:textId="6B72A4FF" w:rsidR="00165B0F" w:rsidRDefault="00165B0F" w:rsidP="00EF0963">
            <w:pPr>
              <w:pStyle w:val="Title"/>
              <w:spacing w:line="360" w:lineRule="auto"/>
              <w:rPr>
                <w:sz w:val="48"/>
                <w:szCs w:val="48"/>
              </w:rPr>
            </w:pPr>
          </w:p>
          <w:p w14:paraId="624FD40B" w14:textId="03C4416D" w:rsidR="00165B0F" w:rsidRDefault="00165B0F" w:rsidP="00EF0963">
            <w:pPr>
              <w:pStyle w:val="Title"/>
              <w:spacing w:line="360" w:lineRule="auto"/>
              <w:rPr>
                <w:sz w:val="48"/>
                <w:szCs w:val="48"/>
              </w:rPr>
            </w:pPr>
          </w:p>
          <w:p w14:paraId="4146DFF1" w14:textId="64413359" w:rsidR="00AA059E" w:rsidRPr="0004722F" w:rsidRDefault="002D2545" w:rsidP="00EF0963">
            <w:pPr>
              <w:pStyle w:val="Title"/>
              <w:spacing w:line="360" w:lineRule="auto"/>
              <w:rPr>
                <w:sz w:val="48"/>
                <w:szCs w:val="48"/>
              </w:rPr>
            </w:pPr>
            <w:r>
              <w:rPr>
                <w:sz w:val="48"/>
                <w:szCs w:val="48"/>
              </w:rPr>
              <w:t xml:space="preserve">   </w:t>
            </w:r>
            <w:r w:rsidR="0004722F" w:rsidRPr="0004722F">
              <w:rPr>
                <w:sz w:val="48"/>
                <w:szCs w:val="48"/>
              </w:rPr>
              <w:t xml:space="preserve">MTA Public Safety Policy </w:t>
            </w:r>
            <w:r>
              <w:rPr>
                <w:sz w:val="48"/>
                <w:szCs w:val="48"/>
              </w:rPr>
              <w:t xml:space="preserve">      </w:t>
            </w:r>
            <w:r>
              <w:rPr>
                <w:sz w:val="48"/>
                <w:szCs w:val="48"/>
              </w:rPr>
              <w:br/>
              <w:t xml:space="preserve">   </w:t>
            </w:r>
            <w:r w:rsidR="0004722F" w:rsidRPr="0004722F">
              <w:rPr>
                <w:sz w:val="48"/>
                <w:szCs w:val="48"/>
              </w:rPr>
              <w:t xml:space="preserve">Reform Plan to Reduce </w:t>
            </w:r>
            <w:r>
              <w:rPr>
                <w:sz w:val="48"/>
                <w:szCs w:val="48"/>
              </w:rPr>
              <w:t xml:space="preserve">   </w:t>
            </w:r>
            <w:r>
              <w:rPr>
                <w:sz w:val="48"/>
                <w:szCs w:val="48"/>
              </w:rPr>
              <w:br/>
              <w:t xml:space="preserve">   </w:t>
            </w:r>
            <w:r w:rsidR="0004722F" w:rsidRPr="0004722F">
              <w:rPr>
                <w:sz w:val="48"/>
                <w:szCs w:val="48"/>
              </w:rPr>
              <w:t>Crime in Subway</w:t>
            </w:r>
          </w:p>
          <w:p w14:paraId="5709E64F" w14:textId="395E2E93" w:rsidR="00AA059E" w:rsidRPr="004F49D8" w:rsidRDefault="002D2545" w:rsidP="00EF0963">
            <w:pPr>
              <w:pStyle w:val="CoverInfo"/>
              <w:spacing w:line="360" w:lineRule="auto"/>
              <w:rPr>
                <w:b/>
                <w:spacing w:val="80"/>
                <w:sz w:val="60"/>
              </w:rPr>
            </w:pPr>
            <w:r>
              <w:t xml:space="preserve">       </w:t>
            </w:r>
            <w:r w:rsidR="0004722F">
              <w:t>Siyong Liu</w:t>
            </w:r>
            <w:r w:rsidR="007246A9">
              <w:t xml:space="preserve"> </w:t>
            </w:r>
            <w:sdt>
              <w:sdtPr>
                <w:id w:val="1878201221"/>
                <w:placeholder>
                  <w:docPart w:val="2D99F092F4E84A67B0DE7724332D52FA"/>
                </w:placeholder>
                <w:temporary/>
                <w:showingPlcHdr/>
                <w15:appearance w15:val="hidden"/>
              </w:sdtPr>
              <w:sdtEndPr/>
              <w:sdtContent>
                <w:r w:rsidR="007246A9" w:rsidRPr="004F49D8">
                  <w:t>/</w:t>
                </w:r>
              </w:sdtContent>
            </w:sdt>
            <w:r w:rsidR="0004722F">
              <w:t>Final Research Plan</w:t>
            </w:r>
            <w:r w:rsidR="007246A9">
              <w:t xml:space="preserve"> </w:t>
            </w:r>
            <w:sdt>
              <w:sdtPr>
                <w:id w:val="1932164169"/>
                <w:placeholder>
                  <w:docPart w:val="E66027070DB44D5583CD519DF44D5BB2"/>
                </w:placeholder>
                <w:temporary/>
                <w:showingPlcHdr/>
                <w15:appearance w15:val="hidden"/>
              </w:sdtPr>
              <w:sdtEndPr/>
              <w:sdtContent>
                <w:r w:rsidR="007246A9" w:rsidRPr="004F49D8">
                  <w:t>/</w:t>
                </w:r>
              </w:sdtContent>
            </w:sdt>
            <w:r w:rsidR="00AA059E" w:rsidRPr="004F49D8">
              <w:t xml:space="preserve"> </w:t>
            </w:r>
            <w:r w:rsidR="007246A9">
              <w:t xml:space="preserve"> </w:t>
            </w:r>
            <w:r w:rsidR="0004722F">
              <w:t>sl9404</w:t>
            </w:r>
            <w:r w:rsidR="00C35A6C" w:rsidRPr="00C35A6C">
              <w:rPr>
                <w:rFonts w:ascii="Arial" w:hAnsi="Arial" w:cs="Arial"/>
                <w:noProof/>
                <w:color w:val="222222"/>
                <w:szCs w:val="20"/>
                <w:shd w:val="clear" w:color="auto" w:fill="FFFFFF"/>
                <w:lang w:eastAsia="zh-CN"/>
              </w:rPr>
              <w:t xml:space="preserve"> </w:t>
            </w:r>
          </w:p>
        </w:tc>
        <w:tc>
          <w:tcPr>
            <w:tcW w:w="810" w:type="dxa"/>
          </w:tcPr>
          <w:p w14:paraId="31D542A9" w14:textId="77777777" w:rsidR="00AA059E" w:rsidRPr="004F49D8" w:rsidRDefault="00AA059E" w:rsidP="00EF0963">
            <w:pPr>
              <w:spacing w:line="360" w:lineRule="auto"/>
            </w:pPr>
          </w:p>
        </w:tc>
      </w:tr>
      <w:tr w:rsidR="00C35A6C" w:rsidRPr="004F49D8" w14:paraId="21E3F61C" w14:textId="77777777" w:rsidTr="00AA059E">
        <w:trPr>
          <w:trHeight w:val="718"/>
        </w:trPr>
        <w:tc>
          <w:tcPr>
            <w:tcW w:w="2970" w:type="dxa"/>
          </w:tcPr>
          <w:p w14:paraId="71854936" w14:textId="12D9CE9B" w:rsidR="00AA059E" w:rsidRPr="004F49D8" w:rsidRDefault="00AA059E" w:rsidP="00EF0963">
            <w:pPr>
              <w:spacing w:line="360" w:lineRule="auto"/>
              <w:rPr>
                <w:noProof/>
              </w:rPr>
            </w:pPr>
          </w:p>
        </w:tc>
        <w:tc>
          <w:tcPr>
            <w:tcW w:w="630" w:type="dxa"/>
          </w:tcPr>
          <w:p w14:paraId="21567F73" w14:textId="20979E9A" w:rsidR="00AA059E" w:rsidRPr="004F49D8" w:rsidRDefault="00AA059E" w:rsidP="00EF0963">
            <w:pPr>
              <w:spacing w:line="360" w:lineRule="auto"/>
            </w:pPr>
          </w:p>
        </w:tc>
        <w:tc>
          <w:tcPr>
            <w:tcW w:w="7830" w:type="dxa"/>
          </w:tcPr>
          <w:p w14:paraId="0E6428BC" w14:textId="7A4E0658" w:rsidR="00AA059E" w:rsidRPr="004F49D8" w:rsidRDefault="00C35A6C" w:rsidP="00EF0963">
            <w:pPr>
              <w:spacing w:line="360" w:lineRule="auto"/>
            </w:pPr>
            <w:r w:rsidRPr="00C35A6C">
              <w:rPr>
                <w:rFonts w:ascii="Arial" w:hAnsi="Arial" w:cs="Arial"/>
                <w:noProof/>
                <w:color w:val="222222"/>
                <w:szCs w:val="20"/>
                <w:shd w:val="clear" w:color="auto" w:fill="FFFFFF"/>
                <w:lang w:eastAsia="zh-CN"/>
              </w:rPr>
              <mc:AlternateContent>
                <mc:Choice Requires="wps">
                  <w:drawing>
                    <wp:anchor distT="45720" distB="45720" distL="114300" distR="114300" simplePos="0" relativeHeight="251709440" behindDoc="1" locked="0" layoutInCell="1" allowOverlap="1" wp14:anchorId="1ADF097D" wp14:editId="30167CBC">
                      <wp:simplePos x="0" y="0"/>
                      <wp:positionH relativeFrom="column">
                        <wp:posOffset>2054860</wp:posOffset>
                      </wp:positionH>
                      <wp:positionV relativeFrom="paragraph">
                        <wp:posOffset>6529070</wp:posOffset>
                      </wp:positionV>
                      <wp:extent cx="3416300" cy="260350"/>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0" cy="260350"/>
                              </a:xfrm>
                              <a:prstGeom prst="rect">
                                <a:avLst/>
                              </a:prstGeom>
                              <a:noFill/>
                              <a:ln w="9525">
                                <a:noFill/>
                                <a:miter lim="800000"/>
                                <a:headEnd/>
                                <a:tailEnd/>
                              </a:ln>
                            </wps:spPr>
                            <wps:txbx>
                              <w:txbxContent>
                                <w:p w14:paraId="7F1FB80A" w14:textId="77777777" w:rsidR="00C35A6C" w:rsidRDefault="00C35A6C" w:rsidP="00C35A6C">
                                  <w:r>
                                    <w:t>Source:</w:t>
                                  </w:r>
                                  <w:r w:rsidRPr="00C35A6C">
                                    <w:t xml:space="preserve"> https://map.mta.info/#@40.70949,-73.97853,14z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DF097D" id="_x0000_t202" coordsize="21600,21600" o:spt="202" path="m,l,21600r21600,l21600,xe">
                      <v:stroke joinstyle="miter"/>
                      <v:path gradientshapeok="t" o:connecttype="rect"/>
                    </v:shapetype>
                    <v:shape id="Text Box 2" o:spid="_x0000_s1026" type="#_x0000_t202" style="position:absolute;margin-left:161.8pt;margin-top:514.1pt;width:269pt;height:20.5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" filled="f" stroked="f">
                      <v:textbox>
                        <w:txbxContent>
                          <w:p w14:paraId="7F1FB80A" w14:textId="77777777" w:rsidR="00C35A6C" w:rsidRDefault="00C35A6C" w:rsidP="00C35A6C">
                            <w:r>
                              <w:t>Source:</w:t>
                            </w:r>
                            <w:r w:rsidRPr="00C35A6C">
                              <w:t xml:space="preserve"> https://map.mta.info/#@40.70949,-73.97853,14z</w:t>
                            </w:r>
                          </w:p>
                        </w:txbxContent>
                      </v:textbox>
                    </v:shape>
                  </w:pict>
                </mc:Fallback>
              </mc:AlternateContent>
            </w:r>
          </w:p>
        </w:tc>
        <w:tc>
          <w:tcPr>
            <w:tcW w:w="810" w:type="dxa"/>
          </w:tcPr>
          <w:p w14:paraId="337B727D" w14:textId="2BA1D3FB" w:rsidR="00AA059E" w:rsidRPr="004F49D8" w:rsidRDefault="00AA059E" w:rsidP="00EF0963">
            <w:pPr>
              <w:spacing w:line="360" w:lineRule="auto"/>
            </w:pPr>
          </w:p>
        </w:tc>
      </w:tr>
    </w:tbl>
    <w:p w14:paraId="290A61DC" w14:textId="6920F616" w:rsidR="00E872FA" w:rsidRDefault="00E872FA" w:rsidP="00EF0963">
      <w:pPr>
        <w:spacing w:line="360" w:lineRule="auto"/>
        <w:sectPr w:rsidR="00E872FA" w:rsidSect="00424887">
          <w:footerReference w:type="default" r:id="rId12"/>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5FE66DAB" w14:textId="77777777" w:rsidTr="00AA059E">
        <w:trPr>
          <w:trHeight w:val="1889"/>
        </w:trPr>
        <w:tc>
          <w:tcPr>
            <w:tcW w:w="8626" w:type="dxa"/>
          </w:tcPr>
          <w:p w14:paraId="0E58F85C" w14:textId="455587CF" w:rsidR="00AA059E" w:rsidRPr="00831F6E" w:rsidRDefault="0051774B" w:rsidP="00EF0963">
            <w:pPr>
              <w:pStyle w:val="Heading1"/>
              <w:spacing w:line="360" w:lineRule="auto"/>
            </w:pPr>
            <w:r>
              <w:lastRenderedPageBreak/>
              <w:t>Background</w:t>
            </w:r>
          </w:p>
        </w:tc>
        <w:tc>
          <w:tcPr>
            <w:tcW w:w="2894" w:type="dxa"/>
            <w:gridSpan w:val="2"/>
          </w:tcPr>
          <w:p w14:paraId="063CA72F" w14:textId="77777777" w:rsidR="00AA059E" w:rsidRPr="00BE5602" w:rsidRDefault="00AA059E" w:rsidP="00EF0963">
            <w:pPr>
              <w:spacing w:line="360" w:lineRule="auto"/>
              <w:rPr>
                <w:szCs w:val="20"/>
                <w:lang w:bidi="en-US"/>
              </w:rPr>
            </w:pPr>
            <w:r>
              <w:rPr>
                <w:noProof/>
                <w:szCs w:val="20"/>
                <w:lang w:val="en-AU" w:eastAsia="en-AU"/>
              </w:rPr>
              <w:drawing>
                <wp:anchor distT="0" distB="0" distL="114300" distR="114300" simplePos="0" relativeHeight="251688960" behindDoc="1" locked="1" layoutInCell="1" allowOverlap="1" wp14:anchorId="4AAE6085" wp14:editId="1EB9AD54">
                  <wp:simplePos x="5930900" y="406400"/>
                  <wp:positionH relativeFrom="margin">
                    <wp:align>left</wp:align>
                  </wp:positionH>
                  <wp:positionV relativeFrom="margin">
                    <wp:align>bottom</wp:align>
                  </wp:positionV>
                  <wp:extent cx="1839600" cy="1144800"/>
                  <wp:effectExtent l="0" t="0" r="8255" b="0"/>
                  <wp:wrapNone/>
                  <wp:docPr id="911" name="Picture 9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53003178" w14:textId="77777777" w:rsidTr="00B95A62">
        <w:trPr>
          <w:trHeight w:val="5806"/>
        </w:trPr>
        <w:tc>
          <w:tcPr>
            <w:tcW w:w="10793" w:type="dxa"/>
            <w:gridSpan w:val="2"/>
          </w:tcPr>
          <w:p w14:paraId="260A30C9" w14:textId="77777777" w:rsidR="00AA059E" w:rsidRDefault="00AA059E" w:rsidP="00EF0963">
            <w:pPr>
              <w:spacing w:line="360" w:lineRule="auto"/>
            </w:pPr>
          </w:p>
          <w:p w14:paraId="6FFE4591" w14:textId="7F91E056" w:rsidR="008D5E3D" w:rsidRPr="005E152A" w:rsidRDefault="00643AD9" w:rsidP="00EF0963">
            <w:pPr>
              <w:pStyle w:val="Subhead"/>
            </w:pPr>
            <w:sdt>
              <w:sdtPr>
                <w:id w:val="597528413"/>
                <w:placeholder>
                  <w:docPart w:val="BADDF12ACB9D4A0AB7C3481F366797F4"/>
                </w:placeholder>
                <w15:appearance w15:val="hidden"/>
              </w:sdtPr>
              <w:sdtEndPr/>
              <w:sdtContent>
                <w:r w:rsidR="0051774B">
                  <w:t>Organizational Structure</w:t>
                </w:r>
              </w:sdtContent>
            </w:sdt>
          </w:p>
          <w:p w14:paraId="2FA5C556" w14:textId="27B4CE12" w:rsidR="0026088F" w:rsidRPr="0026088F" w:rsidRDefault="0026088F" w:rsidP="00EF0963">
            <w:pPr>
              <w:spacing w:line="360" w:lineRule="auto"/>
              <w:jc w:val="both"/>
              <w:rPr>
                <w:rFonts w:ascii="Times New Roman" w:hAnsi="Times New Roman" w:cs="Times New Roman"/>
                <w:sz w:val="24"/>
              </w:rPr>
            </w:pPr>
            <w:r w:rsidRPr="0026088F">
              <w:rPr>
                <w:rFonts w:ascii="Times New Roman" w:hAnsi="Times New Roman" w:cs="Times New Roman"/>
                <w:sz w:val="24"/>
              </w:rPr>
              <w:t xml:space="preserve">The current organization chart </w:t>
            </w:r>
            <w:r w:rsidR="00FA1B85">
              <w:rPr>
                <w:rFonts w:ascii="Times New Roman" w:hAnsi="Times New Roman" w:cs="Times New Roman"/>
                <w:sz w:val="24"/>
              </w:rPr>
              <w:t xml:space="preserve">(Figure 1) </w:t>
            </w:r>
            <w:r w:rsidRPr="0026088F">
              <w:rPr>
                <w:rFonts w:ascii="Times New Roman" w:hAnsi="Times New Roman" w:cs="Times New Roman"/>
                <w:sz w:val="24"/>
              </w:rPr>
              <w:t>is not available on the site</w:t>
            </w:r>
            <w:r w:rsidR="0026478C">
              <w:rPr>
                <w:rFonts w:ascii="Times New Roman" w:hAnsi="Times New Roman" w:cs="Times New Roman"/>
                <w:sz w:val="24"/>
              </w:rPr>
              <w:t xml:space="preserve"> [1]</w:t>
            </w:r>
            <w:r w:rsidRPr="0026088F">
              <w:rPr>
                <w:rFonts w:ascii="Times New Roman" w:hAnsi="Times New Roman" w:cs="Times New Roman"/>
                <w:sz w:val="24"/>
              </w:rPr>
              <w:t>. The chart</w:t>
            </w:r>
            <w:r w:rsidR="00333270">
              <w:rPr>
                <w:rFonts w:ascii="Times New Roman" w:hAnsi="Times New Roman" w:cs="Times New Roman"/>
                <w:sz w:val="24"/>
              </w:rPr>
              <w:t xml:space="preserve"> below</w:t>
            </w:r>
            <w:r w:rsidRPr="0026088F">
              <w:rPr>
                <w:rFonts w:ascii="Times New Roman" w:hAnsi="Times New Roman" w:cs="Times New Roman"/>
                <w:sz w:val="24"/>
              </w:rPr>
              <w:t xml:space="preserve"> is based on the people’s bio from MTA’s website and the 2018 MTA organizational chart. The people highlighted in yellow are directly associated with my proposed plan. </w:t>
            </w:r>
          </w:p>
          <w:p w14:paraId="7CFB4F08" w14:textId="77777777" w:rsidR="00FA1B85" w:rsidRDefault="0026088F" w:rsidP="00FA1B85">
            <w:pPr>
              <w:keepNext/>
              <w:spacing w:line="360" w:lineRule="auto"/>
              <w:jc w:val="center"/>
            </w:pPr>
            <w:r>
              <w:rPr>
                <w:noProof/>
              </w:rPr>
              <w:drawing>
                <wp:inline distT="0" distB="0" distL="0" distR="0" wp14:anchorId="02606695" wp14:editId="474C0891">
                  <wp:extent cx="5943600" cy="2651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1FCCBB50" w14:textId="58BBA1CB" w:rsidR="0026088F" w:rsidRDefault="00FA1B85" w:rsidP="00FA1B85">
            <w:pPr>
              <w:pStyle w:val="Caption"/>
              <w:jc w:val="center"/>
              <w:rPr>
                <w:rFonts w:ascii="Times New Roman" w:hAnsi="Times New Roman" w:cs="Times New Roman"/>
              </w:rPr>
            </w:pPr>
            <w:r>
              <w:t xml:space="preserve">Figure </w:t>
            </w:r>
            <w:fldSimple w:instr=" SEQ Figure \* ARABIC ">
              <w:r w:rsidR="000D020A">
                <w:rPr>
                  <w:noProof/>
                </w:rPr>
                <w:t>1</w:t>
              </w:r>
            </w:fldSimple>
            <w:r>
              <w:t xml:space="preserve"> MTA Organizational Structure</w:t>
            </w:r>
          </w:p>
          <w:p w14:paraId="2CD40DD1" w14:textId="77777777" w:rsidR="0026088F" w:rsidRPr="0026088F" w:rsidRDefault="0026088F" w:rsidP="00FA1B85">
            <w:pPr>
              <w:numPr>
                <w:ilvl w:val="0"/>
                <w:numId w:val="3"/>
              </w:numPr>
              <w:spacing w:after="160" w:line="240" w:lineRule="auto"/>
              <w:contextualSpacing/>
              <w:rPr>
                <w:rFonts w:ascii="Times New Roman" w:hAnsi="Times New Roman" w:cs="Times New Roman"/>
                <w:sz w:val="24"/>
              </w:rPr>
            </w:pPr>
            <w:r w:rsidRPr="0026088F">
              <w:rPr>
                <w:rFonts w:ascii="Times New Roman" w:hAnsi="Times New Roman" w:cs="Times New Roman"/>
                <w:sz w:val="24"/>
              </w:rPr>
              <w:t>Patrick Warren:  Oversees the implementation of all-agency safety management policies.</w:t>
            </w:r>
          </w:p>
          <w:p w14:paraId="5E22E4C3" w14:textId="77777777" w:rsidR="0026088F" w:rsidRPr="0026088F" w:rsidRDefault="0026088F" w:rsidP="00FA1B85">
            <w:pPr>
              <w:numPr>
                <w:ilvl w:val="0"/>
                <w:numId w:val="3"/>
              </w:numPr>
              <w:spacing w:after="160" w:line="240" w:lineRule="auto"/>
              <w:contextualSpacing/>
              <w:rPr>
                <w:rFonts w:ascii="Times New Roman" w:hAnsi="Times New Roman" w:cs="Times New Roman"/>
                <w:sz w:val="24"/>
              </w:rPr>
            </w:pPr>
            <w:r w:rsidRPr="0026088F">
              <w:rPr>
                <w:rFonts w:ascii="Times New Roman" w:hAnsi="Times New Roman" w:cs="Times New Roman"/>
                <w:sz w:val="24"/>
              </w:rPr>
              <w:t>Craig Cipriano: manage the subway lines and system, and operations.</w:t>
            </w:r>
          </w:p>
          <w:p w14:paraId="7BAF04DF" w14:textId="77777777" w:rsidR="0026088F" w:rsidRPr="0026088F" w:rsidRDefault="0026088F" w:rsidP="00FA1B85">
            <w:pPr>
              <w:numPr>
                <w:ilvl w:val="0"/>
                <w:numId w:val="3"/>
              </w:numPr>
              <w:spacing w:after="160" w:line="240" w:lineRule="auto"/>
              <w:contextualSpacing/>
              <w:rPr>
                <w:rFonts w:ascii="Times New Roman" w:hAnsi="Times New Roman" w:cs="Times New Roman"/>
                <w:sz w:val="24"/>
              </w:rPr>
            </w:pPr>
            <w:r w:rsidRPr="0026088F">
              <w:rPr>
                <w:rFonts w:ascii="Times New Roman" w:hAnsi="Times New Roman" w:cs="Times New Roman"/>
                <w:sz w:val="24"/>
              </w:rPr>
              <w:t>Sarah Meyer: Charges with rebuilding and enhancing the customer experience</w:t>
            </w:r>
          </w:p>
          <w:p w14:paraId="045ADEC5" w14:textId="1D240934" w:rsidR="0026088F" w:rsidRPr="0026088F" w:rsidRDefault="0026088F" w:rsidP="00FA1B85">
            <w:pPr>
              <w:numPr>
                <w:ilvl w:val="0"/>
                <w:numId w:val="3"/>
              </w:numPr>
              <w:spacing w:after="160" w:line="240" w:lineRule="auto"/>
              <w:contextualSpacing/>
              <w:rPr>
                <w:rFonts w:ascii="Times New Roman" w:hAnsi="Times New Roman" w:cs="Times New Roman"/>
                <w:sz w:val="24"/>
              </w:rPr>
            </w:pPr>
            <w:r w:rsidRPr="0026088F">
              <w:rPr>
                <w:rFonts w:ascii="Times New Roman" w:hAnsi="Times New Roman" w:cs="Times New Roman"/>
                <w:sz w:val="24"/>
              </w:rPr>
              <w:t>Anita Miller: Oversees the strategic direction for labor and Work-Life Services.</w:t>
            </w:r>
          </w:p>
          <w:p w14:paraId="54935567" w14:textId="77777777" w:rsidR="002952F5" w:rsidRPr="008A7E4E" w:rsidRDefault="002952F5" w:rsidP="00EF0963">
            <w:pPr>
              <w:spacing w:line="360" w:lineRule="auto"/>
              <w:rPr>
                <w:rFonts w:ascii="Times New Roman" w:hAnsi="Times New Roman" w:cs="Times New Roman"/>
                <w:sz w:val="24"/>
              </w:rPr>
            </w:pPr>
          </w:p>
          <w:p w14:paraId="08D4728D" w14:textId="21BC1F18" w:rsidR="0026088F" w:rsidRPr="00FA1B85" w:rsidRDefault="00643AD9" w:rsidP="00FA1B85">
            <w:pPr>
              <w:pStyle w:val="Subhead"/>
            </w:pPr>
            <w:sdt>
              <w:sdtPr>
                <w:id w:val="1617872427"/>
                <w:placeholder>
                  <w:docPart w:val="E4E5DB7C9E984529B176C3DE263FAEA7"/>
                </w:placeholder>
                <w15:appearance w15:val="hidden"/>
              </w:sdtPr>
              <w:sdtEndPr/>
              <w:sdtContent>
                <w:r w:rsidR="002952F5">
                  <w:t>Funding and Budget</w:t>
                </w:r>
              </w:sdtContent>
            </w:sdt>
          </w:p>
          <w:p w14:paraId="5958EF54" w14:textId="61D45472" w:rsidR="002952F5" w:rsidRPr="002952F5" w:rsidRDefault="002952F5" w:rsidP="00EF0963">
            <w:pPr>
              <w:spacing w:line="360" w:lineRule="auto"/>
              <w:jc w:val="both"/>
              <w:rPr>
                <w:sz w:val="24"/>
                <w:vertAlign w:val="superscript"/>
              </w:rPr>
            </w:pPr>
            <w:r w:rsidRPr="002952F5">
              <w:rPr>
                <w:sz w:val="24"/>
              </w:rPr>
              <w:t xml:space="preserve"> </w:t>
            </w:r>
            <w:r w:rsidRPr="002952F5">
              <w:rPr>
                <w:rFonts w:ascii="Times New Roman" w:hAnsi="Times New Roman" w:cs="Times New Roman"/>
                <w:sz w:val="24"/>
              </w:rPr>
              <w:t xml:space="preserve">An overview of the MTA expense schedule for 2022 - 2025 is included in Figure </w:t>
            </w:r>
            <w:r w:rsidR="00FA1B85">
              <w:rPr>
                <w:rFonts w:ascii="Times New Roman" w:hAnsi="Times New Roman" w:cs="Times New Roman"/>
                <w:sz w:val="24"/>
              </w:rPr>
              <w:t>2</w:t>
            </w:r>
            <w:r w:rsidRPr="002952F5">
              <w:rPr>
                <w:rFonts w:ascii="Times New Roman" w:hAnsi="Times New Roman" w:cs="Times New Roman"/>
                <w:sz w:val="24"/>
              </w:rPr>
              <w:t>. As we can see the total revenue is $5635 M</w:t>
            </w:r>
            <w:r w:rsidRPr="002952F5">
              <w:rPr>
                <w:rFonts w:ascii="Times New Roman" w:hAnsi="Times New Roman" w:cs="Times New Roman" w:hint="eastAsia"/>
                <w:sz w:val="24"/>
              </w:rPr>
              <w:t>,</w:t>
            </w:r>
            <w:r w:rsidRPr="002952F5">
              <w:rPr>
                <w:rFonts w:ascii="Times New Roman" w:hAnsi="Times New Roman" w:cs="Times New Roman"/>
                <w:sz w:val="24"/>
              </w:rPr>
              <w:t xml:space="preserve"> which is significantly lower than previous years. The decline in the total revenue was due to a pandemic. The labor expense is the largest expense in MTA, which is $10478 M until mid-year.  The non-labor expense is $3802 M. Resource from MTA Financial, and Budget Statement is shown below as per the MTA website [</w:t>
            </w:r>
            <w:r w:rsidR="0026478C">
              <w:rPr>
                <w:rFonts w:ascii="Times New Roman" w:hAnsi="Times New Roman" w:cs="Times New Roman"/>
                <w:sz w:val="24"/>
              </w:rPr>
              <w:t>2</w:t>
            </w:r>
            <w:r w:rsidRPr="002952F5">
              <w:rPr>
                <w:rFonts w:ascii="Times New Roman" w:hAnsi="Times New Roman" w:cs="Times New Roman"/>
                <w:sz w:val="24"/>
              </w:rPr>
              <w:t>].</w:t>
            </w:r>
          </w:p>
          <w:p w14:paraId="65D066AF" w14:textId="77777777" w:rsidR="00FA1B85" w:rsidRDefault="002952F5" w:rsidP="00FA1B85">
            <w:pPr>
              <w:keepNext/>
              <w:spacing w:line="360" w:lineRule="auto"/>
              <w:jc w:val="center"/>
            </w:pPr>
            <w:r>
              <w:rPr>
                <w:noProof/>
              </w:rPr>
              <w:lastRenderedPageBreak/>
              <w:drawing>
                <wp:inline distT="0" distB="0" distL="0" distR="0" wp14:anchorId="4CC748E7" wp14:editId="58C46D15">
                  <wp:extent cx="6857365" cy="7995683"/>
                  <wp:effectExtent l="0" t="0" r="635" b="571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15" cstate="print">
                            <a:extLst>
                              <a:ext uri="{28A0092B-C50C-407E-A947-70E740481C1C}">
                                <a14:useLocalDpi xmlns:a14="http://schemas.microsoft.com/office/drawing/2010/main" val="0"/>
                              </a:ext>
                            </a:extLst>
                          </a:blip>
                          <a:srcRect l="7694" t="1806" r="11101" b="13390"/>
                          <a:stretch/>
                        </pic:blipFill>
                        <pic:spPr bwMode="auto">
                          <a:xfrm>
                            <a:off x="0" y="0"/>
                            <a:ext cx="6918005" cy="8066390"/>
                          </a:xfrm>
                          <a:prstGeom prst="rect">
                            <a:avLst/>
                          </a:prstGeom>
                          <a:ln>
                            <a:noFill/>
                          </a:ln>
                          <a:extLst>
                            <a:ext uri="{53640926-AAD7-44D8-BBD7-CCE9431645EC}">
                              <a14:shadowObscured xmlns:a14="http://schemas.microsoft.com/office/drawing/2010/main"/>
                            </a:ext>
                          </a:extLst>
                        </pic:spPr>
                      </pic:pic>
                    </a:graphicData>
                  </a:graphic>
                </wp:inline>
              </w:drawing>
            </w:r>
          </w:p>
          <w:p w14:paraId="07004203" w14:textId="604BE1DC" w:rsidR="00FA1B85" w:rsidRDefault="00FA1B85" w:rsidP="00FA1B85">
            <w:pPr>
              <w:pStyle w:val="Caption"/>
              <w:jc w:val="center"/>
            </w:pPr>
            <w:r>
              <w:rPr>
                <w:noProof/>
              </w:rPr>
              <mc:AlternateContent>
                <mc:Choice Requires="wps">
                  <w:drawing>
                    <wp:anchor distT="45720" distB="45720" distL="114300" distR="114300" simplePos="0" relativeHeight="251711488" behindDoc="0" locked="0" layoutInCell="1" allowOverlap="1" wp14:anchorId="7FB7E1B7" wp14:editId="66ADAD69">
                      <wp:simplePos x="0" y="0"/>
                      <wp:positionH relativeFrom="column">
                        <wp:posOffset>44450</wp:posOffset>
                      </wp:positionH>
                      <wp:positionV relativeFrom="paragraph">
                        <wp:posOffset>205105</wp:posOffset>
                      </wp:positionV>
                      <wp:extent cx="5791200" cy="14046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404620"/>
                              </a:xfrm>
                              <a:prstGeom prst="rect">
                                <a:avLst/>
                              </a:prstGeom>
                              <a:solidFill>
                                <a:srgbClr val="FFFFFF"/>
                              </a:solidFill>
                              <a:ln w="9525">
                                <a:noFill/>
                                <a:miter lim="800000"/>
                                <a:headEnd/>
                                <a:tailEnd/>
                              </a:ln>
                            </wps:spPr>
                            <wps:txbx>
                              <w:txbxContent>
                                <w:p w14:paraId="1C5110CC" w14:textId="2E0FB1D8" w:rsidR="003A2A5A" w:rsidRDefault="003A2A5A">
                                  <w:r>
                                    <w:t xml:space="preserve">Source: </w:t>
                                  </w:r>
                                  <w:r w:rsidRPr="003A2A5A">
                                    <w:t>https://new.mta.info/transparency/financial-information/financial-and-budget-statements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B7E1B7" id="_x0000_s1027" type="#_x0000_t202" style="position:absolute;left:0;text-align:left;margin-left:3.5pt;margin-top:16.15pt;width:456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" stroked="f">
                      <v:textbox style="mso-fit-shape-to-text:t">
                        <w:txbxContent>
                          <w:p w14:paraId="1C5110CC" w14:textId="2E0FB1D8" w:rsidR="003A2A5A" w:rsidRDefault="003A2A5A">
                            <w:r>
                              <w:t xml:space="preserve">Source: </w:t>
                            </w:r>
                            <w:r w:rsidRPr="003A2A5A">
                              <w:t>https://new.mta.info/transparency/financial-information/financial-and-budget-statements</w:t>
                            </w:r>
                          </w:p>
                        </w:txbxContent>
                      </v:textbox>
                    </v:shape>
                  </w:pict>
                </mc:Fallback>
              </mc:AlternateContent>
            </w:r>
            <w:r>
              <w:t xml:space="preserve">Figure </w:t>
            </w:r>
            <w:fldSimple w:instr=" SEQ Figure \* ARABIC ">
              <w:r w:rsidR="000D020A">
                <w:rPr>
                  <w:noProof/>
                </w:rPr>
                <w:t>2</w:t>
              </w:r>
            </w:fldSimple>
            <w:r>
              <w:t xml:space="preserve"> MTA July Finance Plan</w:t>
            </w:r>
          </w:p>
          <w:p w14:paraId="5193D005" w14:textId="540CF4A7" w:rsidR="00AA059E" w:rsidRDefault="00AA059E" w:rsidP="00EF0963">
            <w:pPr>
              <w:pStyle w:val="Subhead"/>
              <w:ind w:left="0"/>
            </w:pPr>
          </w:p>
        </w:tc>
        <w:tc>
          <w:tcPr>
            <w:tcW w:w="727" w:type="dxa"/>
            <w:tcBorders>
              <w:left w:val="nil"/>
            </w:tcBorders>
          </w:tcPr>
          <w:p w14:paraId="2EA03439" w14:textId="77777777" w:rsidR="00AA059E" w:rsidRDefault="00AA059E" w:rsidP="00EF0963">
            <w:pPr>
              <w:spacing w:line="360" w:lineRule="auto"/>
            </w:pPr>
          </w:p>
        </w:tc>
      </w:tr>
    </w:tbl>
    <w:p w14:paraId="17E2DE86" w14:textId="43750223" w:rsidR="00AA059E" w:rsidRDefault="00AA059E" w:rsidP="00EF0963">
      <w:pPr>
        <w:spacing w:line="360" w:lineRule="auto"/>
        <w:sectPr w:rsidR="00AA059E"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0EF0A3C2" w14:textId="77777777" w:rsidTr="00AE0E81">
        <w:trPr>
          <w:trHeight w:val="1889"/>
        </w:trPr>
        <w:tc>
          <w:tcPr>
            <w:tcW w:w="8626" w:type="dxa"/>
          </w:tcPr>
          <w:p w14:paraId="757F7F03" w14:textId="11C646A9" w:rsidR="00AA059E" w:rsidRPr="008D5E3D" w:rsidRDefault="008D78CE" w:rsidP="00EF0963">
            <w:pPr>
              <w:pStyle w:val="Heading1"/>
              <w:spacing w:line="360" w:lineRule="auto"/>
            </w:pPr>
            <w:r>
              <w:lastRenderedPageBreak/>
              <w:t>ASSessment</w:t>
            </w:r>
          </w:p>
        </w:tc>
        <w:tc>
          <w:tcPr>
            <w:tcW w:w="2894" w:type="dxa"/>
            <w:gridSpan w:val="2"/>
          </w:tcPr>
          <w:p w14:paraId="3738891B" w14:textId="77777777" w:rsidR="00AA059E" w:rsidRPr="00BE5602" w:rsidRDefault="00AA059E" w:rsidP="00EF0963">
            <w:pPr>
              <w:spacing w:line="360" w:lineRule="auto"/>
              <w:rPr>
                <w:szCs w:val="20"/>
                <w:lang w:bidi="en-US"/>
              </w:rPr>
            </w:pPr>
            <w:r>
              <w:rPr>
                <w:noProof/>
                <w:szCs w:val="20"/>
                <w:lang w:val="en-AU" w:eastAsia="en-AU"/>
              </w:rPr>
              <w:drawing>
                <wp:anchor distT="0" distB="0" distL="114300" distR="114300" simplePos="0" relativeHeight="251691008" behindDoc="1" locked="1" layoutInCell="1" allowOverlap="1" wp14:anchorId="543B2F47" wp14:editId="7D91A6BB">
                  <wp:simplePos x="5930900" y="406400"/>
                  <wp:positionH relativeFrom="margin">
                    <wp:align>left</wp:align>
                  </wp:positionH>
                  <wp:positionV relativeFrom="margin">
                    <wp:align>bottom</wp:align>
                  </wp:positionV>
                  <wp:extent cx="1839600" cy="1144800"/>
                  <wp:effectExtent l="0" t="0" r="8255" b="0"/>
                  <wp:wrapNone/>
                  <wp:docPr id="912" name="Picture 9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7D6B0445" w14:textId="77777777" w:rsidTr="00AE0E81">
        <w:trPr>
          <w:trHeight w:val="5220"/>
        </w:trPr>
        <w:tc>
          <w:tcPr>
            <w:tcW w:w="10793" w:type="dxa"/>
            <w:gridSpan w:val="2"/>
          </w:tcPr>
          <w:sdt>
            <w:sdtPr>
              <w:rPr>
                <w:rFonts w:asciiTheme="minorHAnsi" w:eastAsiaTheme="minorHAnsi" w:hAnsiTheme="minorHAnsi" w:cstheme="minorBidi"/>
                <w:bCs w:val="0"/>
                <w:color w:val="auto"/>
                <w:sz w:val="20"/>
                <w:szCs w:val="24"/>
                <w:lang w:bidi="ar-SA"/>
              </w:rPr>
              <w:id w:val="-1668776119"/>
              <w:placeholder>
                <w:docPart w:val="1CC57EBE3A984928BA526877B37D94C3"/>
              </w:placeholder>
              <w15:appearance w15:val="hidden"/>
            </w:sdtPr>
            <w:sdtEndPr>
              <w:rPr>
                <w:rFonts w:eastAsia="SimSun"/>
              </w:rPr>
            </w:sdtEndPr>
            <w:sdtContent>
              <w:p w14:paraId="5FE00FD4" w14:textId="0A2476B1" w:rsidR="008D78CE" w:rsidRDefault="008D78CE" w:rsidP="00932388">
                <w:pPr>
                  <w:pStyle w:val="Subhead"/>
                  <w:ind w:left="0"/>
                </w:pPr>
                <w:r>
                  <w:t>Culture Assessment</w:t>
                </w:r>
              </w:p>
              <w:p w14:paraId="53DA413F" w14:textId="6C25F8CB" w:rsidR="008D78CE" w:rsidRPr="008D78CE" w:rsidRDefault="008D78CE" w:rsidP="00EF0963">
                <w:pPr>
                  <w:spacing w:line="360" w:lineRule="auto"/>
                  <w:jc w:val="both"/>
                  <w:rPr>
                    <w:rFonts w:ascii="Times New Roman" w:hAnsi="Times New Roman" w:cs="Times New Roman"/>
                    <w:sz w:val="24"/>
                  </w:rPr>
                </w:pPr>
                <w:r w:rsidRPr="008D78CE">
                  <w:rPr>
                    <w:rFonts w:ascii="Times New Roman" w:hAnsi="Times New Roman" w:cs="Times New Roman"/>
                    <w:sz w:val="24"/>
                  </w:rPr>
                  <w:t xml:space="preserve">Based on my organization research, I </w:t>
                </w:r>
                <w:r w:rsidR="005E64E3" w:rsidRPr="008D78CE">
                  <w:rPr>
                    <w:rFonts w:ascii="Times New Roman" w:hAnsi="Times New Roman" w:cs="Times New Roman"/>
                    <w:sz w:val="24"/>
                  </w:rPr>
                  <w:t>identif</w:t>
                </w:r>
                <w:r w:rsidR="005E64E3">
                  <w:rPr>
                    <w:rFonts w:ascii="Times New Roman" w:hAnsi="Times New Roman" w:cs="Times New Roman"/>
                    <w:sz w:val="24"/>
                  </w:rPr>
                  <w:t>ied</w:t>
                </w:r>
                <w:r w:rsidRPr="008D78CE">
                  <w:rPr>
                    <w:rFonts w:ascii="Times New Roman" w:hAnsi="Times New Roman" w:cs="Times New Roman"/>
                    <w:sz w:val="24"/>
                  </w:rPr>
                  <w:t xml:space="preserve"> MTA’s and Transit system culture as old school, bureaucratic, and a culture of fear. The executive management is appointed or influenced by the government while the senior management follows their footstep and rarely go against their superiors. The labor force is union labor, which is also old; they have negotiated contracts to protect their jobs, responsibilities, and benefits. Some teams and departments within NYC Transit Authority are effective and determined to make a meaningful impact to help the public. However, it’s hard for them to make a change as they are powerless to act independently.</w:t>
                </w:r>
              </w:p>
              <w:sdt>
                <w:sdtPr>
                  <w:id w:val="-388102437"/>
                  <w:placeholder>
                    <w:docPart w:val="A967BC84328644E098339C43B2B45B0D"/>
                  </w:placeholder>
                  <w15:appearance w15:val="hidden"/>
                </w:sdtPr>
                <w:sdtEndPr/>
                <w:sdtContent>
                  <w:p w14:paraId="229A9CC2" w14:textId="2CF037E1" w:rsidR="008D78CE" w:rsidRPr="008D78CE" w:rsidRDefault="008D78CE" w:rsidP="00EF0963">
                    <w:pPr>
                      <w:pStyle w:val="Subhead"/>
                    </w:pPr>
                    <w:r>
                      <w:t xml:space="preserve">Race, Bias and Equity Assessment </w:t>
                    </w:r>
                  </w:p>
                </w:sdtContent>
              </w:sdt>
              <w:p w14:paraId="281C6643" w14:textId="20EA84A1" w:rsidR="008D78CE" w:rsidRPr="008D78CE" w:rsidRDefault="008D78CE" w:rsidP="00EF0963">
                <w:pPr>
                  <w:spacing w:line="360" w:lineRule="auto"/>
                  <w:jc w:val="both"/>
                  <w:rPr>
                    <w:rFonts w:ascii="Times New Roman" w:hAnsi="Times New Roman" w:cs="Times New Roman"/>
                    <w:sz w:val="24"/>
                  </w:rPr>
                </w:pPr>
                <w:r w:rsidRPr="008D78CE">
                  <w:rPr>
                    <w:rFonts w:ascii="Times New Roman" w:hAnsi="Times New Roman" w:cs="Times New Roman"/>
                    <w:sz w:val="24"/>
                  </w:rPr>
                  <w:t xml:space="preserve">In March 2021, a vicious beating on the New York City subway caused a 68-year-old man to bleed. Witnesses who came to help him described the attack as anti-Asian motivated. At the time of the attack, NYC struggled to cope with the increase in anti-Asian violence. </w:t>
                </w:r>
              </w:p>
              <w:p w14:paraId="648BD46E" w14:textId="77777777" w:rsidR="008D78CE" w:rsidRPr="008D78CE" w:rsidRDefault="008D78CE" w:rsidP="00EF0963">
                <w:pPr>
                  <w:spacing w:line="360" w:lineRule="auto"/>
                  <w:jc w:val="both"/>
                  <w:rPr>
                    <w:rFonts w:ascii="Times New Roman" w:hAnsi="Times New Roman" w:cs="Times New Roman"/>
                    <w:sz w:val="24"/>
                  </w:rPr>
                </w:pPr>
                <w:r w:rsidRPr="008D78CE">
                  <w:rPr>
                    <w:rFonts w:ascii="Times New Roman" w:hAnsi="Times New Roman" w:cs="Times New Roman"/>
                    <w:sz w:val="24"/>
                  </w:rPr>
                  <w:t>MTA updated its anti-hate public information campaign in response to the recent disturbing increase in attacks against Asians in New York City. In addition, MTA currently has a form that anyone who believes they have been discriminated against can file a Title VI complaint form. But all of them are so weak. The offender will not stop attacking because of the warm words on the billboard, and the victim will not be left unchanged because of a form.</w:t>
                </w:r>
              </w:p>
              <w:sdt>
                <w:sdtPr>
                  <w:id w:val="1373030469"/>
                  <w:placeholder>
                    <w:docPart w:val="A8FC9F5570934D0FA5E32B0657ACBB67"/>
                  </w:placeholder>
                  <w15:appearance w15:val="hidden"/>
                </w:sdtPr>
                <w:sdtEndPr/>
                <w:sdtContent>
                  <w:p w14:paraId="4CB51F94" w14:textId="77777777" w:rsidR="008D78CE" w:rsidRDefault="008D78CE" w:rsidP="00EF0963">
                    <w:pPr>
                      <w:pStyle w:val="Subhead"/>
                    </w:pPr>
                    <w:r>
                      <w:t>Data Issue</w:t>
                    </w:r>
                  </w:p>
                  <w:sdt>
                    <w:sdtPr>
                      <w:id w:val="766121900"/>
                      <w:placeholder>
                        <w:docPart w:val="4DC4A313C60243269ED8BA1CDA4595E4"/>
                      </w:placeholder>
                      <w15:appearance w15:val="hidden"/>
                    </w:sdtPr>
                    <w:sdtEndPr/>
                    <w:sdtContent>
                      <w:p w14:paraId="37903F2B" w14:textId="17260583" w:rsidR="008D78CE" w:rsidRPr="008D78CE" w:rsidRDefault="004D3767" w:rsidP="004D3767">
                        <w:pPr>
                          <w:pStyle w:val="Subhead"/>
                          <w:ind w:left="0"/>
                          <w:rPr>
                            <w:i/>
                            <w:iCs/>
                            <w:color w:val="8794CD" w:themeColor="accent1" w:themeTint="99"/>
                            <w:sz w:val="28"/>
                            <w:szCs w:val="28"/>
                          </w:rPr>
                        </w:pPr>
                        <w:r>
                          <w:rPr>
                            <w:i/>
                            <w:iCs/>
                            <w:color w:val="8794CD" w:themeColor="accent1" w:themeTint="99"/>
                            <w:sz w:val="28"/>
                            <w:szCs w:val="28"/>
                          </w:rPr>
                          <w:t>Collect</w:t>
                        </w:r>
                      </w:p>
                    </w:sdtContent>
                  </w:sdt>
                </w:sdtContent>
              </w:sdt>
              <w:p w14:paraId="49B4C821" w14:textId="77777777" w:rsidR="008D78CE" w:rsidRPr="008D78CE" w:rsidRDefault="008D78CE" w:rsidP="00EF0963">
                <w:pPr>
                  <w:spacing w:line="360" w:lineRule="auto"/>
                  <w:jc w:val="both"/>
                  <w:rPr>
                    <w:rFonts w:ascii="Times New Roman" w:hAnsi="Times New Roman" w:cs="Times New Roman"/>
                    <w:sz w:val="24"/>
                  </w:rPr>
                </w:pPr>
                <w:r w:rsidRPr="008D78CE">
                  <w:rPr>
                    <w:rFonts w:ascii="Times New Roman" w:hAnsi="Times New Roman" w:cs="Times New Roman"/>
                    <w:sz w:val="24"/>
                  </w:rPr>
                  <w:t xml:space="preserve">MTA does collect data for crime; However, this data is not readily provided for civic purposes because of outdated design. All the data currently available do not accurately represent location and crime detail. For example, it is impossible to find out the crime location was in the station or subway car. Our proposal will reduce the barrier allowing MTA to collect a more detailed, robust, and accurate dataset.  </w:t>
                </w:r>
              </w:p>
              <w:p w14:paraId="6C77A883" w14:textId="77777777" w:rsidR="008D78CE" w:rsidRPr="008D78CE" w:rsidRDefault="008D78CE" w:rsidP="00EF0963">
                <w:pPr>
                  <w:spacing w:line="360" w:lineRule="auto"/>
                  <w:jc w:val="both"/>
                  <w:rPr>
                    <w:rFonts w:ascii="Times New Roman" w:hAnsi="Times New Roman" w:cs="Times New Roman"/>
                    <w:sz w:val="24"/>
                  </w:rPr>
                </w:pPr>
                <w:r w:rsidRPr="008D78CE">
                  <w:rPr>
                    <w:rFonts w:ascii="Times New Roman" w:hAnsi="Times New Roman" w:cs="Times New Roman"/>
                    <w:sz w:val="24"/>
                  </w:rPr>
                  <w:t>MTA updated its anti-hate public information campaign in response to the recent disturbing increase in attacks against Asians in New York City. In addition, MTA currently has a form that anyone who believes they have been discriminated against can file a Title VI complaint form. But all of them are so weak. The offender will not stop attacking because of the warm words on the billboard, and the victim will not be left unchanged because of a form.</w:t>
                </w:r>
              </w:p>
              <w:sdt>
                <w:sdtPr>
                  <w:rPr>
                    <w:rFonts w:asciiTheme="minorHAnsi" w:eastAsiaTheme="minorHAnsi" w:hAnsiTheme="minorHAnsi" w:cstheme="minorBidi"/>
                    <w:bCs w:val="0"/>
                    <w:color w:val="auto"/>
                    <w:sz w:val="20"/>
                    <w:szCs w:val="24"/>
                    <w:lang w:bidi="ar-SA"/>
                  </w:rPr>
                  <w:id w:val="1405569291"/>
                  <w:placeholder>
                    <w:docPart w:val="8FE34A0F7B994B6092BDE80239850D6A"/>
                  </w:placeholder>
                  <w15:appearance w15:val="hidden"/>
                </w:sdtPr>
                <w:sdtEndPr>
                  <w:rPr>
                    <w:rFonts w:eastAsia="SimSun"/>
                  </w:rPr>
                </w:sdtEndPr>
                <w:sdtContent>
                  <w:p w14:paraId="4742842A" w14:textId="77777777" w:rsidR="004D3767" w:rsidRDefault="004D3767" w:rsidP="00EF0963">
                    <w:pPr>
                      <w:pStyle w:val="Subhead"/>
                      <w:ind w:left="0"/>
                      <w:rPr>
                        <w:rFonts w:asciiTheme="minorHAnsi" w:eastAsiaTheme="minorHAnsi" w:hAnsiTheme="minorHAnsi" w:cstheme="minorBidi"/>
                        <w:bCs w:val="0"/>
                        <w:color w:val="auto"/>
                        <w:sz w:val="20"/>
                        <w:szCs w:val="24"/>
                        <w:lang w:bidi="ar-SA"/>
                      </w:rPr>
                    </w:pPr>
                  </w:p>
                  <w:p w14:paraId="632281CA" w14:textId="3DB797AC" w:rsidR="008D78CE" w:rsidRPr="004D3767" w:rsidRDefault="008D78CE" w:rsidP="00EF0963">
                    <w:pPr>
                      <w:pStyle w:val="Subhead"/>
                      <w:ind w:left="0"/>
                      <w:rPr>
                        <w:rFonts w:asciiTheme="minorHAnsi" w:eastAsiaTheme="minorHAnsi" w:hAnsiTheme="minorHAnsi" w:cstheme="minorBidi"/>
                        <w:bCs w:val="0"/>
                        <w:color w:val="auto"/>
                        <w:sz w:val="20"/>
                        <w:szCs w:val="24"/>
                        <w:lang w:bidi="ar-SA"/>
                      </w:rPr>
                    </w:pPr>
                    <w:r>
                      <w:rPr>
                        <w:i/>
                        <w:iCs/>
                        <w:color w:val="8794CD" w:themeColor="accent1" w:themeTint="99"/>
                        <w:sz w:val="28"/>
                        <w:szCs w:val="28"/>
                      </w:rPr>
                      <w:lastRenderedPageBreak/>
                      <w:t>Use</w:t>
                    </w:r>
                  </w:p>
                  <w:p w14:paraId="312F7A5E" w14:textId="3601EB45" w:rsidR="002952F5" w:rsidRPr="008D78CE" w:rsidRDefault="008D78CE" w:rsidP="00EF0963">
                    <w:pPr>
                      <w:spacing w:line="360" w:lineRule="auto"/>
                      <w:jc w:val="both"/>
                      <w:rPr>
                        <w:rFonts w:ascii="Times New Roman" w:hAnsi="Times New Roman" w:cs="Times New Roman"/>
                        <w:sz w:val="24"/>
                      </w:rPr>
                    </w:pPr>
                    <w:r w:rsidRPr="008D78CE">
                      <w:rPr>
                        <w:rFonts w:ascii="Times New Roman" w:hAnsi="Times New Roman" w:cs="Times New Roman"/>
                        <w:sz w:val="24"/>
                      </w:rPr>
                      <w:t>MTA should ban misuse of data. Take Predictive policing as an example. It uses computer systems to analyze large data sets, including historical crime data, to help decide where to deploy safety personnel or identify hot spots. However, if the dataset or algorithm has a bias, we should keep away from them. Like the ImageNet, which is regarded as a milestone of deep learning</w:t>
                    </w:r>
                    <w:r w:rsidRPr="008D78CE">
                      <w:rPr>
                        <w:rFonts w:ascii="Times New Roman" w:hAnsi="Times New Roman" w:cs="Times New Roman" w:hint="eastAsia"/>
                        <w:sz w:val="24"/>
                      </w:rPr>
                      <w:t>.</w:t>
                    </w:r>
                    <w:r w:rsidRPr="008D78CE">
                      <w:rPr>
                        <w:rFonts w:ascii="Times New Roman" w:hAnsi="Times New Roman" w:cs="Times New Roman"/>
                        <w:sz w:val="24"/>
                      </w:rPr>
                      <w:t xml:space="preserve"> It is recently proved to have serious racist tendencies.</w:t>
                    </w:r>
                  </w:p>
                </w:sdtContent>
              </w:sdt>
            </w:sdtContent>
          </w:sdt>
          <w:p w14:paraId="0F8004B5" w14:textId="7C1BBFFE" w:rsidR="002952F5" w:rsidRPr="005E152A" w:rsidRDefault="00643AD9" w:rsidP="00EF0963">
            <w:pPr>
              <w:pStyle w:val="Subhead"/>
              <w:ind w:left="0"/>
            </w:pPr>
            <w:sdt>
              <w:sdtPr>
                <w:id w:val="-1027785301"/>
                <w:placeholder>
                  <w:docPart w:val="13A8E02DA6CA48B2B7A8BCAA24895C09"/>
                </w:placeholder>
                <w15:appearance w15:val="hidden"/>
              </w:sdtPr>
              <w:sdtEndPr/>
              <w:sdtContent>
                <w:r w:rsidR="008D78CE">
                  <w:t>Security Assessment</w:t>
                </w:r>
              </w:sdtContent>
            </w:sdt>
          </w:p>
          <w:p w14:paraId="6FC5C630" w14:textId="5DFC82F6" w:rsidR="00920151" w:rsidRDefault="006D34B9" w:rsidP="00EF0963">
            <w:pPr>
              <w:pStyle w:val="Subhead"/>
              <w:rPr>
                <w:rFonts w:ascii="Times New Roman" w:hAnsi="Times New Roman" w:cs="Times New Roman"/>
                <w:color w:val="auto"/>
                <w:sz w:val="24"/>
                <w:szCs w:val="24"/>
              </w:rPr>
            </w:pPr>
            <w:r>
              <w:rPr>
                <w:noProof/>
              </w:rPr>
              <mc:AlternateContent>
                <mc:Choice Requires="wps">
                  <w:drawing>
                    <wp:anchor distT="0" distB="0" distL="114300" distR="114300" simplePos="0" relativeHeight="251700224" behindDoc="0" locked="0" layoutInCell="1" allowOverlap="1" wp14:anchorId="3B38EFDC" wp14:editId="24AE6954">
                      <wp:simplePos x="0" y="0"/>
                      <wp:positionH relativeFrom="column">
                        <wp:posOffset>4107180</wp:posOffset>
                      </wp:positionH>
                      <wp:positionV relativeFrom="paragraph">
                        <wp:posOffset>2423795</wp:posOffset>
                      </wp:positionV>
                      <wp:extent cx="272161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14:paraId="2584429F" w14:textId="30FC1196" w:rsidR="006D34B9" w:rsidRPr="0056036F" w:rsidRDefault="006D34B9" w:rsidP="006D34B9">
                                  <w:pPr>
                                    <w:pStyle w:val="Caption"/>
                                    <w:rPr>
                                      <w:rFonts w:ascii="Franklin Gothic Demi" w:eastAsia="Franklin Gothic Book" w:hAnsi="Franklin Gothic Demi" w:cs="Franklin Gothic Book"/>
                                      <w:bCs/>
                                      <w:noProof/>
                                      <w:color w:val="4354A2" w:themeColor="accent1"/>
                                      <w:sz w:val="32"/>
                                      <w:lang w:bidi="en-US"/>
                                    </w:rPr>
                                  </w:pPr>
                                  <w:r>
                                    <w:t xml:space="preserve">Picture 2 </w:t>
                                  </w:r>
                                  <w:r w:rsidRPr="006D34B9">
                                    <w:t>NYPD boosts its unarmed volunteer forces in subways to help combat crime</w:t>
                                  </w:r>
                                  <w: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8EFDC" id="Text Box 1" o:spid="_x0000_s1028" type="#_x0000_t202" style="position:absolute;left:0;text-align:left;margin-left:323.4pt;margin-top:190.85pt;width:214.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" stroked="f">
                      <v:textbox style="mso-fit-shape-to-text:t" inset="0,0,0,0">
                        <w:txbxContent>
                          <w:p w14:paraId="2584429F" w14:textId="30FC1196" w:rsidR="006D34B9" w:rsidRPr="0056036F" w:rsidRDefault="006D34B9" w:rsidP="006D34B9">
                            <w:pPr>
                              <w:pStyle w:val="Caption"/>
                              <w:rPr>
                                <w:rFonts w:ascii="Franklin Gothic Demi" w:eastAsia="Franklin Gothic Book" w:hAnsi="Franklin Gothic Demi" w:cs="Franklin Gothic Book"/>
                                <w:bCs/>
                                <w:noProof/>
                                <w:color w:val="4354A2" w:themeColor="accent1"/>
                                <w:sz w:val="32"/>
                                <w:lang w:bidi="en-US"/>
                              </w:rPr>
                            </w:pPr>
                            <w:r>
                              <w:t xml:space="preserve">Picture 2 </w:t>
                            </w:r>
                            <w:r w:rsidRPr="006D34B9">
                              <w:t>NYPD boosts its unarmed volunteer forces in subways to help combat crime</w:t>
                            </w:r>
                            <w:r>
                              <w:t xml:space="preserve"> [4]</w:t>
                            </w:r>
                          </w:p>
                        </w:txbxContent>
                      </v:textbox>
                      <w10:wrap type="square"/>
                    </v:shape>
                  </w:pict>
                </mc:Fallback>
              </mc:AlternateContent>
            </w:r>
            <w:r w:rsidR="0089606C">
              <w:rPr>
                <w:noProof/>
              </w:rPr>
              <w:drawing>
                <wp:anchor distT="0" distB="0" distL="114300" distR="114300" simplePos="0" relativeHeight="251698176" behindDoc="0" locked="0" layoutInCell="1" allowOverlap="1" wp14:anchorId="7258539A" wp14:editId="3BA7A753">
                  <wp:simplePos x="0" y="0"/>
                  <wp:positionH relativeFrom="column">
                    <wp:posOffset>4107180</wp:posOffset>
                  </wp:positionH>
                  <wp:positionV relativeFrom="paragraph">
                    <wp:posOffset>553916</wp:posOffset>
                  </wp:positionV>
                  <wp:extent cx="2721610" cy="181292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1610" cy="1812925"/>
                          </a:xfrm>
                          <a:prstGeom prst="rect">
                            <a:avLst/>
                          </a:prstGeom>
                          <a:noFill/>
                          <a:ln>
                            <a:noFill/>
                          </a:ln>
                        </pic:spPr>
                      </pic:pic>
                    </a:graphicData>
                  </a:graphic>
                </wp:anchor>
              </w:drawing>
            </w:r>
            <w:sdt>
              <w:sdtPr>
                <w:id w:val="-1666086925"/>
                <w:placeholder>
                  <w:docPart w:val="7587B62AFAAE4983ACDF17700E8C7DFA"/>
                </w:placeholder>
                <w15:appearance w15:val="hidden"/>
              </w:sdtPr>
              <w:sdtEndPr/>
              <w:sdtContent>
                <w:r w:rsidR="008D78CE">
                  <w:rPr>
                    <w:i/>
                    <w:iCs/>
                    <w:color w:val="8794CD" w:themeColor="accent1" w:themeTint="99"/>
                    <w:sz w:val="28"/>
                    <w:szCs w:val="28"/>
                  </w:rPr>
                  <w:t>Previous security implementation</w:t>
                </w:r>
              </w:sdtContent>
            </w:sdt>
            <w:r w:rsidR="008D78CE" w:rsidRPr="00834E24">
              <w:rPr>
                <w:rFonts w:cstheme="minorHAnsi"/>
                <w:b/>
                <w:color w:val="000000"/>
                <w:u w:val="single"/>
              </w:rPr>
              <w:br/>
            </w:r>
            <w:r w:rsidR="00B471E3" w:rsidRPr="00B471E3">
              <w:rPr>
                <w:rFonts w:ascii="Times New Roman" w:hAnsi="Times New Roman" w:cs="Times New Roman"/>
                <w:color w:val="auto"/>
                <w:sz w:val="24"/>
                <w:szCs w:val="24"/>
              </w:rPr>
              <w:t>The Metropolitan Transportation Authority (MTA) revealed that all 472 subway stations had installed security cameras [</w:t>
            </w:r>
            <w:r w:rsidR="00F7270C">
              <w:rPr>
                <w:rFonts w:ascii="Times New Roman" w:hAnsi="Times New Roman" w:cs="Times New Roman"/>
                <w:color w:val="auto"/>
                <w:sz w:val="24"/>
                <w:szCs w:val="24"/>
              </w:rPr>
              <w:t>3</w:t>
            </w:r>
            <w:r w:rsidR="00B471E3" w:rsidRPr="00B471E3">
              <w:rPr>
                <w:rFonts w:ascii="Times New Roman" w:hAnsi="Times New Roman" w:cs="Times New Roman"/>
                <w:color w:val="auto"/>
                <w:sz w:val="24"/>
                <w:szCs w:val="24"/>
              </w:rPr>
              <w:t xml:space="preserve">]. According to the </w:t>
            </w:r>
            <w:r w:rsidR="00B471E3">
              <w:rPr>
                <w:rFonts w:ascii="Times New Roman" w:hAnsi="Times New Roman" w:cs="Times New Roman"/>
                <w:color w:val="auto"/>
                <w:sz w:val="24"/>
                <w:szCs w:val="24"/>
              </w:rPr>
              <w:t>existing</w:t>
            </w:r>
            <w:r w:rsidR="00B471E3" w:rsidRPr="00B471E3">
              <w:rPr>
                <w:rFonts w:ascii="Times New Roman" w:hAnsi="Times New Roman" w:cs="Times New Roman"/>
                <w:color w:val="auto"/>
                <w:sz w:val="24"/>
                <w:szCs w:val="24"/>
              </w:rPr>
              <w:t xml:space="preserve"> data after </w:t>
            </w:r>
            <w:r w:rsidR="00B471E3">
              <w:rPr>
                <w:rFonts w:ascii="Times New Roman" w:hAnsi="Times New Roman" w:cs="Times New Roman"/>
                <w:color w:val="auto"/>
                <w:sz w:val="24"/>
                <w:szCs w:val="24"/>
              </w:rPr>
              <w:t>deploying</w:t>
            </w:r>
            <w:r w:rsidR="00B471E3" w:rsidRPr="00B471E3">
              <w:rPr>
                <w:rFonts w:ascii="Times New Roman" w:hAnsi="Times New Roman" w:cs="Times New Roman"/>
                <w:color w:val="auto"/>
                <w:sz w:val="24"/>
                <w:szCs w:val="24"/>
              </w:rPr>
              <w:t xml:space="preserve"> a part of cameras, a decline in major felonies </w:t>
            </w:r>
            <w:r w:rsidR="00920151">
              <w:rPr>
                <w:rFonts w:ascii="Times New Roman" w:hAnsi="Times New Roman" w:cs="Times New Roman"/>
                <w:color w:val="auto"/>
                <w:sz w:val="24"/>
                <w:szCs w:val="24"/>
              </w:rPr>
              <w:t>was</w:t>
            </w:r>
            <w:r w:rsidR="00B471E3">
              <w:rPr>
                <w:rFonts w:ascii="Times New Roman" w:hAnsi="Times New Roman" w:cs="Times New Roman"/>
                <w:color w:val="auto"/>
                <w:sz w:val="24"/>
                <w:szCs w:val="24"/>
              </w:rPr>
              <w:t xml:space="preserve"> observed, felonies dropped to</w:t>
            </w:r>
            <w:r w:rsidR="00B471E3" w:rsidRPr="00B471E3">
              <w:rPr>
                <w:rFonts w:ascii="Times New Roman" w:hAnsi="Times New Roman" w:cs="Times New Roman"/>
                <w:color w:val="auto"/>
                <w:sz w:val="24"/>
                <w:szCs w:val="24"/>
              </w:rPr>
              <w:t xml:space="preserve"> 20.6% in 2021 through August 31 and </w:t>
            </w:r>
            <w:r w:rsidR="00B471E3">
              <w:rPr>
                <w:rFonts w:ascii="Times New Roman" w:hAnsi="Times New Roman" w:cs="Times New Roman"/>
                <w:color w:val="auto"/>
                <w:sz w:val="24"/>
                <w:szCs w:val="24"/>
              </w:rPr>
              <w:t xml:space="preserve">a </w:t>
            </w:r>
            <w:r w:rsidR="00B471E3" w:rsidRPr="00B471E3">
              <w:rPr>
                <w:rFonts w:ascii="Times New Roman" w:hAnsi="Times New Roman" w:cs="Times New Roman"/>
                <w:color w:val="auto"/>
                <w:sz w:val="24"/>
                <w:szCs w:val="24"/>
              </w:rPr>
              <w:t xml:space="preserve">28.6% increase in arrests </w:t>
            </w:r>
            <w:r w:rsidR="00B471E3">
              <w:rPr>
                <w:rFonts w:ascii="Times New Roman" w:hAnsi="Times New Roman" w:cs="Times New Roman"/>
                <w:color w:val="auto"/>
                <w:sz w:val="24"/>
                <w:szCs w:val="24"/>
              </w:rPr>
              <w:t xml:space="preserve">were made </w:t>
            </w:r>
            <w:r w:rsidR="00B471E3" w:rsidRPr="00B471E3">
              <w:rPr>
                <w:rFonts w:ascii="Times New Roman" w:hAnsi="Times New Roman" w:cs="Times New Roman"/>
                <w:color w:val="auto"/>
                <w:sz w:val="24"/>
                <w:szCs w:val="24"/>
              </w:rPr>
              <w:t>over the same time. As the responsible security department of NYCTA, NYPD boosts its unarmed volunteer forces in subways to help combat crime [</w:t>
            </w:r>
            <w:r w:rsidR="00F7270C">
              <w:rPr>
                <w:rFonts w:ascii="Times New Roman" w:hAnsi="Times New Roman" w:cs="Times New Roman"/>
                <w:color w:val="auto"/>
                <w:sz w:val="24"/>
                <w:szCs w:val="24"/>
              </w:rPr>
              <w:t>4</w:t>
            </w:r>
            <w:r w:rsidR="00B471E3" w:rsidRPr="00B471E3">
              <w:rPr>
                <w:rFonts w:ascii="Times New Roman" w:hAnsi="Times New Roman" w:cs="Times New Roman"/>
                <w:color w:val="auto"/>
                <w:sz w:val="24"/>
                <w:szCs w:val="24"/>
              </w:rPr>
              <w:t xml:space="preserve">]. They </w:t>
            </w:r>
            <w:r w:rsidR="00B471E3">
              <w:rPr>
                <w:rFonts w:ascii="Times New Roman" w:hAnsi="Times New Roman" w:cs="Times New Roman"/>
                <w:color w:val="auto"/>
                <w:sz w:val="24"/>
                <w:szCs w:val="24"/>
              </w:rPr>
              <w:t>have increased the number of</w:t>
            </w:r>
            <w:r w:rsidR="00B471E3" w:rsidRPr="00B471E3">
              <w:rPr>
                <w:rFonts w:ascii="Times New Roman" w:hAnsi="Times New Roman" w:cs="Times New Roman"/>
                <w:color w:val="auto"/>
                <w:sz w:val="24"/>
                <w:szCs w:val="24"/>
              </w:rPr>
              <w:t xml:space="preserve"> auxiliary officers</w:t>
            </w:r>
            <w:r w:rsidR="00B471E3">
              <w:rPr>
                <w:rFonts w:ascii="Times New Roman" w:hAnsi="Times New Roman" w:cs="Times New Roman"/>
                <w:color w:val="auto"/>
                <w:sz w:val="24"/>
                <w:szCs w:val="24"/>
              </w:rPr>
              <w:t xml:space="preserve"> on high crime-rated stations</w:t>
            </w:r>
            <w:r w:rsidR="00B471E3" w:rsidRPr="00B471E3">
              <w:rPr>
                <w:rFonts w:ascii="Times New Roman" w:hAnsi="Times New Roman" w:cs="Times New Roman"/>
                <w:color w:val="auto"/>
                <w:sz w:val="24"/>
                <w:szCs w:val="24"/>
              </w:rPr>
              <w:t>.</w:t>
            </w:r>
          </w:p>
          <w:p w14:paraId="6C215766" w14:textId="2471E0A8" w:rsidR="00920151" w:rsidRPr="00D07030" w:rsidRDefault="00920151" w:rsidP="00EF0963">
            <w:pPr>
              <w:pStyle w:val="Subhead"/>
              <w:rPr>
                <w:rFonts w:ascii="Times New Roman" w:hAnsi="Times New Roman" w:cs="Times New Roman"/>
                <w:color w:val="C8BA02" w:themeColor="accent3" w:themeShade="80"/>
                <w:sz w:val="24"/>
                <w:szCs w:val="24"/>
              </w:rPr>
            </w:pPr>
            <w:r w:rsidRPr="00D07030">
              <w:rPr>
                <w:b/>
                <w:bCs w:val="0"/>
                <w:color w:val="C8BA02" w:themeColor="accent3" w:themeShade="80"/>
              </w:rPr>
              <w:t>“</w:t>
            </w:r>
            <w:r w:rsidR="00950D20">
              <w:rPr>
                <w:b/>
                <w:bCs w:val="0"/>
                <w:color w:val="C8BA02" w:themeColor="accent3" w:themeShade="80"/>
              </w:rPr>
              <w:t>We</w:t>
            </w:r>
            <w:r w:rsidR="00D07030" w:rsidRPr="00D07030">
              <w:rPr>
                <w:b/>
                <w:bCs w:val="0"/>
                <w:color w:val="C8BA02" w:themeColor="accent3" w:themeShade="80"/>
              </w:rPr>
              <w:t xml:space="preserve"> need more eyes and ears</w:t>
            </w:r>
            <w:r w:rsidRPr="00D07030">
              <w:rPr>
                <w:color w:val="C8BA02" w:themeColor="accent3" w:themeShade="80"/>
              </w:rPr>
              <w:t xml:space="preserve">” – </w:t>
            </w:r>
            <w:r w:rsidR="00D07030" w:rsidRPr="00D07030">
              <w:rPr>
                <w:i/>
                <w:iCs/>
                <w:color w:val="C8BA02" w:themeColor="accent3" w:themeShade="80"/>
              </w:rPr>
              <w:t>Interim President MTA, Sarah Feinberg</w:t>
            </w:r>
            <w:r w:rsidR="00D07030" w:rsidRPr="00D07030">
              <w:rPr>
                <w:color w:val="C8BA02" w:themeColor="accent3" w:themeShade="80"/>
              </w:rPr>
              <w:t xml:space="preserve"> </w:t>
            </w:r>
          </w:p>
          <w:p w14:paraId="7BAE5AEC" w14:textId="232591E9" w:rsidR="00932388" w:rsidRPr="00932388" w:rsidRDefault="006D34B9" w:rsidP="00932388">
            <w:pPr>
              <w:pStyle w:val="Subhead"/>
              <w:rPr>
                <w:rFonts w:ascii="Times New Roman" w:hAnsi="Times New Roman" w:cs="Times New Roman"/>
                <w:color w:val="auto"/>
                <w:sz w:val="24"/>
                <w:szCs w:val="24"/>
              </w:rPr>
            </w:pPr>
            <w:r>
              <w:rPr>
                <w:noProof/>
              </w:rPr>
              <mc:AlternateContent>
                <mc:Choice Requires="wps">
                  <w:drawing>
                    <wp:anchor distT="0" distB="0" distL="114300" distR="114300" simplePos="0" relativeHeight="251705344" behindDoc="0" locked="0" layoutInCell="1" allowOverlap="1" wp14:anchorId="71C4E6F3" wp14:editId="7E610C76">
                      <wp:simplePos x="0" y="0"/>
                      <wp:positionH relativeFrom="column">
                        <wp:posOffset>4137025</wp:posOffset>
                      </wp:positionH>
                      <wp:positionV relativeFrom="paragraph">
                        <wp:posOffset>1908810</wp:posOffset>
                      </wp:positionV>
                      <wp:extent cx="270573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705735" cy="635"/>
                              </a:xfrm>
                              <a:prstGeom prst="rect">
                                <a:avLst/>
                              </a:prstGeom>
                              <a:solidFill>
                                <a:prstClr val="white"/>
                              </a:solidFill>
                              <a:ln>
                                <a:noFill/>
                              </a:ln>
                            </wps:spPr>
                            <wps:txbx>
                              <w:txbxContent>
                                <w:p w14:paraId="6B2D8B69" w14:textId="4106F20F" w:rsidR="006D34B9" w:rsidRPr="00895CD0" w:rsidRDefault="006D34B9" w:rsidP="006D34B9">
                                  <w:pPr>
                                    <w:pStyle w:val="Caption"/>
                                    <w:rPr>
                                      <w:rFonts w:ascii="Franklin Gothic Demi" w:eastAsia="Franklin Gothic Book" w:hAnsi="Franklin Gothic Demi" w:cs="Franklin Gothic Book"/>
                                      <w:bCs/>
                                      <w:noProof/>
                                      <w:color w:val="4354A2" w:themeColor="accent1"/>
                                      <w:sz w:val="32"/>
                                      <w:lang w:bidi="en-US"/>
                                    </w:rPr>
                                  </w:pPr>
                                  <w:r>
                                    <w:t xml:space="preserve">Picture 3 </w:t>
                                  </w:r>
                                  <w:r w:rsidR="00AE0E81">
                                    <w:t xml:space="preserve">MTA </w:t>
                                  </w:r>
                                  <w:r w:rsidR="00AE0E81" w:rsidRPr="00AE0E81">
                                    <w:t>Mask Force</w:t>
                                  </w:r>
                                  <w:r w:rsidR="00AE0E81">
                                    <w:t xml:space="preserve"> Event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4E6F3" id="Text Box 20" o:spid="_x0000_s1029" type="#_x0000_t202" style="position:absolute;left:0;text-align:left;margin-left:325.75pt;margin-top:150.3pt;width:213.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jTGgIAAD8EAAAOAAAAZHJzL2Uyb0RvYy54bWysU8Fu2zAMvQ/YPwi6L05StB2M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" stroked="f">
                      <v:textbox style="mso-fit-shape-to-text:t" inset="0,0,0,0">
                        <w:txbxContent>
                          <w:p w14:paraId="6B2D8B69" w14:textId="4106F20F" w:rsidR="006D34B9" w:rsidRPr="00895CD0" w:rsidRDefault="006D34B9" w:rsidP="006D34B9">
                            <w:pPr>
                              <w:pStyle w:val="Caption"/>
                              <w:rPr>
                                <w:rFonts w:ascii="Franklin Gothic Demi" w:eastAsia="Franklin Gothic Book" w:hAnsi="Franklin Gothic Demi" w:cs="Franklin Gothic Book"/>
                                <w:bCs/>
                                <w:noProof/>
                                <w:color w:val="4354A2" w:themeColor="accent1"/>
                                <w:sz w:val="32"/>
                                <w:lang w:bidi="en-US"/>
                              </w:rPr>
                            </w:pPr>
                            <w:r>
                              <w:t xml:space="preserve">Picture 3 </w:t>
                            </w:r>
                            <w:r w:rsidR="00AE0E81">
                              <w:t xml:space="preserve">MTA </w:t>
                            </w:r>
                            <w:r w:rsidR="00AE0E81" w:rsidRPr="00AE0E81">
                              <w:t>Mask Force</w:t>
                            </w:r>
                            <w:r w:rsidR="00AE0E81">
                              <w:t xml:space="preserve"> Event [5]</w:t>
                            </w:r>
                          </w:p>
                        </w:txbxContent>
                      </v:textbox>
                      <w10:wrap type="square"/>
                    </v:shape>
                  </w:pict>
                </mc:Fallback>
              </mc:AlternateContent>
            </w:r>
            <w:r>
              <w:rPr>
                <w:noProof/>
              </w:rPr>
              <w:drawing>
                <wp:anchor distT="0" distB="0" distL="114300" distR="114300" simplePos="0" relativeHeight="251703296" behindDoc="0" locked="0" layoutInCell="1" allowOverlap="1" wp14:anchorId="3FF537F5" wp14:editId="55F0ACA1">
                  <wp:simplePos x="0" y="0"/>
                  <wp:positionH relativeFrom="column">
                    <wp:posOffset>4137025</wp:posOffset>
                  </wp:positionH>
                  <wp:positionV relativeFrom="paragraph">
                    <wp:posOffset>65405</wp:posOffset>
                  </wp:positionV>
                  <wp:extent cx="2705735" cy="1786255"/>
                  <wp:effectExtent l="0" t="0" r="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5735" cy="1786255"/>
                          </a:xfrm>
                          <a:prstGeom prst="rect">
                            <a:avLst/>
                          </a:prstGeom>
                          <a:noFill/>
                          <a:ln>
                            <a:noFill/>
                          </a:ln>
                        </pic:spPr>
                      </pic:pic>
                    </a:graphicData>
                  </a:graphic>
                  <wp14:sizeRelH relativeFrom="page">
                    <wp14:pctWidth>0</wp14:pctWidth>
                  </wp14:sizeRelH>
                  <wp14:sizeRelV relativeFrom="page">
                    <wp14:pctHeight>0</wp14:pctHeight>
                  </wp14:sizeRelV>
                </wp:anchor>
              </w:drawing>
            </w:r>
            <w:r w:rsidR="00D07030">
              <w:rPr>
                <w:rFonts w:ascii="Times New Roman" w:hAnsi="Times New Roman" w:cs="Times New Roman"/>
                <w:color w:val="auto"/>
                <w:sz w:val="24"/>
                <w:szCs w:val="24"/>
              </w:rPr>
              <w:t xml:space="preserve">To increase security, MTA recently launched a volunteer program, the program held 18 Mask Force events since July 2020. The participant in the program, included MTA leaders, local elected officials, staff members, and citizens. They distributed an estimated 800,000 free masks to riders </w:t>
            </w:r>
            <w:r w:rsidR="00F7270C">
              <w:rPr>
                <w:rFonts w:ascii="Times New Roman" w:hAnsi="Times New Roman" w:cs="Times New Roman"/>
                <w:color w:val="auto"/>
                <w:sz w:val="24"/>
                <w:szCs w:val="24"/>
              </w:rPr>
              <w:t>[5</w:t>
            </w:r>
            <w:r w:rsidR="00D07030">
              <w:rPr>
                <w:rFonts w:ascii="Times New Roman" w:hAnsi="Times New Roman" w:cs="Times New Roman"/>
                <w:color w:val="auto"/>
                <w:sz w:val="24"/>
                <w:szCs w:val="24"/>
              </w:rPr>
              <w:t xml:space="preserve">]. </w:t>
            </w:r>
            <w:r w:rsidR="00B471E3" w:rsidRPr="00B471E3">
              <w:rPr>
                <w:rFonts w:ascii="Times New Roman" w:hAnsi="Times New Roman" w:cs="Times New Roman"/>
                <w:color w:val="auto"/>
                <w:sz w:val="24"/>
                <w:szCs w:val="24"/>
              </w:rPr>
              <w:t xml:space="preserve">Since its inception, more than 1,100 New Yorkers have volunteered for the Mask Force. </w:t>
            </w:r>
            <w:r w:rsidR="00D07030">
              <w:rPr>
                <w:rFonts w:ascii="Times New Roman" w:hAnsi="Times New Roman" w:cs="Times New Roman"/>
                <w:color w:val="auto"/>
                <w:sz w:val="24"/>
                <w:szCs w:val="24"/>
              </w:rPr>
              <w:t>The local community is interested</w:t>
            </w:r>
            <w:r>
              <w:t xml:space="preserve"> </w:t>
            </w:r>
            <w:r w:rsidR="00D07030">
              <w:rPr>
                <w:rFonts w:ascii="Times New Roman" w:hAnsi="Times New Roman" w:cs="Times New Roman"/>
                <w:color w:val="auto"/>
                <w:sz w:val="24"/>
                <w:szCs w:val="24"/>
              </w:rPr>
              <w:t xml:space="preserve">in helping MTA to improve subway quality. </w:t>
            </w:r>
            <w:r w:rsidR="00B471E3" w:rsidRPr="00B471E3">
              <w:rPr>
                <w:rFonts w:ascii="Times New Roman" w:hAnsi="Times New Roman" w:cs="Times New Roman"/>
                <w:color w:val="auto"/>
                <w:sz w:val="24"/>
                <w:szCs w:val="24"/>
              </w:rPr>
              <w:t xml:space="preserve">There are also some existing platforms </w:t>
            </w:r>
            <w:r w:rsidR="00D07030">
              <w:rPr>
                <w:rFonts w:ascii="Times New Roman" w:hAnsi="Times New Roman" w:cs="Times New Roman"/>
                <w:color w:val="auto"/>
                <w:sz w:val="24"/>
                <w:szCs w:val="24"/>
              </w:rPr>
              <w:t xml:space="preserve">that </w:t>
            </w:r>
            <w:r w:rsidR="00B471E3" w:rsidRPr="00B471E3">
              <w:rPr>
                <w:rFonts w:ascii="Times New Roman" w:hAnsi="Times New Roman" w:cs="Times New Roman"/>
                <w:color w:val="auto"/>
                <w:sz w:val="24"/>
                <w:szCs w:val="24"/>
              </w:rPr>
              <w:t>provid</w:t>
            </w:r>
            <w:r w:rsidR="00D07030">
              <w:rPr>
                <w:rFonts w:ascii="Times New Roman" w:hAnsi="Times New Roman" w:cs="Times New Roman"/>
                <w:color w:val="auto"/>
                <w:sz w:val="24"/>
                <w:szCs w:val="24"/>
              </w:rPr>
              <w:t>e</w:t>
            </w:r>
            <w:r w:rsidR="00B471E3" w:rsidRPr="00B471E3">
              <w:rPr>
                <w:rFonts w:ascii="Times New Roman" w:hAnsi="Times New Roman" w:cs="Times New Roman"/>
                <w:color w:val="auto"/>
                <w:sz w:val="24"/>
                <w:szCs w:val="24"/>
              </w:rPr>
              <w:t xml:space="preserve"> security services</w:t>
            </w:r>
            <w:r w:rsidR="00D07030">
              <w:rPr>
                <w:rFonts w:ascii="Times New Roman" w:hAnsi="Times New Roman" w:cs="Times New Roman"/>
                <w:color w:val="auto"/>
                <w:sz w:val="24"/>
                <w:szCs w:val="24"/>
              </w:rPr>
              <w:t xml:space="preserve"> such as </w:t>
            </w:r>
            <w:proofErr w:type="spellStart"/>
            <w:r w:rsidR="00B471E3" w:rsidRPr="00B471E3">
              <w:rPr>
                <w:rFonts w:ascii="Times New Roman" w:hAnsi="Times New Roman" w:cs="Times New Roman"/>
                <w:color w:val="auto"/>
                <w:sz w:val="24"/>
                <w:szCs w:val="24"/>
              </w:rPr>
              <w:t>RapidSOS</w:t>
            </w:r>
            <w:proofErr w:type="spellEnd"/>
            <w:r w:rsidR="00D07030">
              <w:rPr>
                <w:rFonts w:ascii="Times New Roman" w:hAnsi="Times New Roman" w:cs="Times New Roman"/>
                <w:color w:val="auto"/>
                <w:sz w:val="24"/>
                <w:szCs w:val="24"/>
              </w:rPr>
              <w:t>;</w:t>
            </w:r>
            <w:r w:rsidR="00B471E3" w:rsidRPr="00B471E3">
              <w:rPr>
                <w:rFonts w:ascii="Times New Roman" w:hAnsi="Times New Roman" w:cs="Times New Roman"/>
                <w:color w:val="auto"/>
                <w:sz w:val="24"/>
                <w:szCs w:val="24"/>
              </w:rPr>
              <w:t xml:space="preserve"> built the emergency response data platform to help first responders get their needed data in real-</w:t>
            </w:r>
            <w:r w:rsidR="00950D20" w:rsidRPr="00B471E3">
              <w:rPr>
                <w:rFonts w:ascii="Times New Roman" w:hAnsi="Times New Roman" w:cs="Times New Roman"/>
                <w:color w:val="auto"/>
                <w:sz w:val="24"/>
                <w:szCs w:val="24"/>
              </w:rPr>
              <w:t>time</w:t>
            </w:r>
            <w:r w:rsidR="00B471E3" w:rsidRPr="00B471E3">
              <w:rPr>
                <w:rFonts w:ascii="Times New Roman" w:hAnsi="Times New Roman" w:cs="Times New Roman"/>
                <w:color w:val="auto"/>
                <w:sz w:val="24"/>
                <w:szCs w:val="24"/>
              </w:rPr>
              <w:t>. MTA publishes its crime</w:t>
            </w:r>
            <w:r w:rsidR="00D07030">
              <w:rPr>
                <w:rFonts w:ascii="Times New Roman" w:hAnsi="Times New Roman" w:cs="Times New Roman"/>
                <w:color w:val="auto"/>
                <w:sz w:val="24"/>
                <w:szCs w:val="24"/>
              </w:rPr>
              <w:t xml:space="preserve"> data in </w:t>
            </w:r>
            <w:r w:rsidR="00950D20">
              <w:rPr>
                <w:rFonts w:ascii="Times New Roman" w:hAnsi="Times New Roman" w:cs="Times New Roman"/>
                <w:color w:val="auto"/>
                <w:sz w:val="24"/>
                <w:szCs w:val="24"/>
              </w:rPr>
              <w:t xml:space="preserve">a </w:t>
            </w:r>
            <w:r w:rsidR="00D07030">
              <w:rPr>
                <w:rFonts w:ascii="Times New Roman" w:hAnsi="Times New Roman" w:cs="Times New Roman"/>
                <w:color w:val="auto"/>
                <w:sz w:val="24"/>
                <w:szCs w:val="24"/>
              </w:rPr>
              <w:t xml:space="preserve">monthly security report </w:t>
            </w:r>
            <w:r w:rsidR="00B471E3" w:rsidRPr="00B471E3">
              <w:rPr>
                <w:rFonts w:ascii="Times New Roman" w:hAnsi="Times New Roman" w:cs="Times New Roman"/>
                <w:color w:val="auto"/>
                <w:sz w:val="24"/>
                <w:szCs w:val="24"/>
              </w:rPr>
              <w:t>[6]. However</w:t>
            </w:r>
            <w:r w:rsidR="00950D20">
              <w:rPr>
                <w:rFonts w:ascii="Times New Roman" w:hAnsi="Times New Roman" w:cs="Times New Roman"/>
                <w:color w:val="auto"/>
                <w:sz w:val="24"/>
                <w:szCs w:val="24"/>
              </w:rPr>
              <w:t xml:space="preserve"> unfortunately location data is not accurate. </w:t>
            </w:r>
          </w:p>
          <w:sdt>
            <w:sdtPr>
              <w:id w:val="1412734560"/>
              <w:placeholder>
                <w:docPart w:val="D2D7BBFCEAC74F8197AB48F7045080C3"/>
              </w:placeholder>
              <w15:appearance w15:val="hidden"/>
            </w:sdtPr>
            <w:sdtEndPr/>
            <w:sdtContent>
              <w:p w14:paraId="7F188C42" w14:textId="77777777" w:rsidR="00FA1B85" w:rsidRDefault="00FA1B85" w:rsidP="00EF0963">
                <w:pPr>
                  <w:pStyle w:val="Subhead"/>
                  <w:ind w:left="0"/>
                </w:pPr>
              </w:p>
              <w:p w14:paraId="16130F85" w14:textId="32BFB1E6" w:rsidR="00950D20" w:rsidRDefault="00B471E3" w:rsidP="00EF0963">
                <w:pPr>
                  <w:pStyle w:val="Subhead"/>
                  <w:ind w:left="0"/>
                  <w:rPr>
                    <w:i/>
                    <w:iCs/>
                    <w:color w:val="8794CD" w:themeColor="accent1" w:themeTint="99"/>
                    <w:sz w:val="28"/>
                    <w:szCs w:val="28"/>
                  </w:rPr>
                </w:pPr>
                <w:r>
                  <w:rPr>
                    <w:i/>
                    <w:iCs/>
                    <w:color w:val="8794CD" w:themeColor="accent1" w:themeTint="99"/>
                    <w:sz w:val="28"/>
                    <w:szCs w:val="28"/>
                  </w:rPr>
                  <w:lastRenderedPageBreak/>
                  <w:t>Current Situation</w:t>
                </w:r>
              </w:p>
              <w:p w14:paraId="4251174A" w14:textId="263E325C" w:rsidR="00AE0E81" w:rsidRDefault="00950D20" w:rsidP="00EF0963">
                <w:pPr>
                  <w:pStyle w:val="Subhead"/>
                  <w:ind w:left="0"/>
                  <w:rPr>
                    <w:rFonts w:ascii="Times New Roman" w:eastAsia="SimSun" w:hAnsi="Times New Roman" w:cs="Times New Roman"/>
                    <w:color w:val="202122"/>
                    <w:sz w:val="24"/>
                    <w:szCs w:val="24"/>
                  </w:rPr>
                </w:pPr>
                <w:r>
                  <w:rPr>
                    <w:rFonts w:ascii="Times New Roman" w:eastAsia="SimSun" w:hAnsi="Times New Roman" w:cs="Times New Roman"/>
                    <w:color w:val="202122"/>
                    <w:sz w:val="24"/>
                    <w:szCs w:val="24"/>
                  </w:rPr>
                  <w:t xml:space="preserve">The </w:t>
                </w:r>
                <w:r w:rsidRPr="00950D20">
                  <w:rPr>
                    <w:rFonts w:ascii="Times New Roman" w:eastAsia="SimSun" w:hAnsi="Times New Roman" w:cs="Times New Roman"/>
                    <w:color w:val="202122"/>
                    <w:sz w:val="24"/>
                    <w:szCs w:val="24"/>
                  </w:rPr>
                  <w:t xml:space="preserve">MTA </w:t>
                </w:r>
                <w:r>
                  <w:rPr>
                    <w:rFonts w:ascii="Times New Roman" w:eastAsia="SimSun" w:hAnsi="Times New Roman" w:cs="Times New Roman"/>
                    <w:color w:val="202122"/>
                    <w:sz w:val="24"/>
                    <w:szCs w:val="24"/>
                  </w:rPr>
                  <w:t xml:space="preserve">currently does not record misdemeanor behavior instances. </w:t>
                </w:r>
                <w:r w:rsidRPr="00950D20">
                  <w:rPr>
                    <w:rFonts w:ascii="Times New Roman" w:eastAsia="SimSun" w:hAnsi="Times New Roman" w:cs="Times New Roman"/>
                    <w:color w:val="202122"/>
                    <w:sz w:val="24"/>
                    <w:szCs w:val="24"/>
                  </w:rPr>
                  <w:t xml:space="preserve">However, we can estimate </w:t>
                </w:r>
                <w:r>
                  <w:rPr>
                    <w:rFonts w:ascii="Times New Roman" w:eastAsia="SimSun" w:hAnsi="Times New Roman" w:cs="Times New Roman"/>
                    <w:color w:val="202122"/>
                    <w:sz w:val="24"/>
                    <w:szCs w:val="24"/>
                  </w:rPr>
                  <w:t xml:space="preserve">that from the crime data. </w:t>
                </w:r>
                <w:r w:rsidRPr="00950D20">
                  <w:rPr>
                    <w:rFonts w:ascii="Times New Roman" w:eastAsia="SimSun" w:hAnsi="Times New Roman" w:cs="Times New Roman"/>
                    <w:color w:val="202122"/>
                    <w:sz w:val="24"/>
                    <w:szCs w:val="24"/>
                  </w:rPr>
                  <w:t>Recently, the number of crimes in various regions has increased, and the subway is no exception. Since January, there have been</w:t>
                </w:r>
                <w:r>
                  <w:rPr>
                    <w:rFonts w:ascii="Times New Roman" w:eastAsia="SimSun" w:hAnsi="Times New Roman" w:cs="Times New Roman"/>
                    <w:color w:val="202122"/>
                    <w:sz w:val="24"/>
                    <w:szCs w:val="24"/>
                  </w:rPr>
                  <w:t xml:space="preserve"> multiple</w:t>
                </w:r>
                <w:r w:rsidRPr="00950D20">
                  <w:rPr>
                    <w:rFonts w:ascii="Times New Roman" w:eastAsia="SimSun" w:hAnsi="Times New Roman" w:cs="Times New Roman"/>
                    <w:color w:val="202122"/>
                    <w:sz w:val="24"/>
                    <w:szCs w:val="24"/>
                  </w:rPr>
                  <w:t xml:space="preserve"> attacks against Asians in the subway</w:t>
                </w:r>
                <w:r>
                  <w:rPr>
                    <w:rFonts w:ascii="Times New Roman" w:eastAsia="SimSun" w:hAnsi="Times New Roman" w:cs="Times New Roman"/>
                    <w:color w:val="202122"/>
                    <w:sz w:val="24"/>
                    <w:szCs w:val="24"/>
                  </w:rPr>
                  <w:t xml:space="preserve"> system</w:t>
                </w:r>
                <w:r w:rsidRPr="00950D20">
                  <w:rPr>
                    <w:rFonts w:ascii="Times New Roman" w:eastAsia="SimSun" w:hAnsi="Times New Roman" w:cs="Times New Roman"/>
                    <w:color w:val="202122"/>
                    <w:sz w:val="24"/>
                    <w:szCs w:val="24"/>
                  </w:rPr>
                  <w:t>.</w:t>
                </w:r>
              </w:p>
              <w:p w14:paraId="0B079A3F" w14:textId="3B1EAE77" w:rsidR="00AE0E81" w:rsidRDefault="00AE0E81" w:rsidP="00EF0963">
                <w:pPr>
                  <w:pStyle w:val="Subhead"/>
                  <w:ind w:left="0"/>
                  <w:rPr>
                    <w:rFonts w:ascii="Times New Roman" w:eastAsia="SimSun" w:hAnsi="Times New Roman" w:cs="Times New Roman"/>
                    <w:color w:val="202122"/>
                    <w:sz w:val="24"/>
                  </w:rPr>
                </w:pPr>
                <w:r w:rsidRPr="00AE0E81">
                  <w:rPr>
                    <w:i/>
                    <w:iCs/>
                    <w:noProof/>
                  </w:rPr>
                  <mc:AlternateContent>
                    <mc:Choice Requires="wps">
                      <w:drawing>
                        <wp:anchor distT="45720" distB="45720" distL="114300" distR="114300" simplePos="0" relativeHeight="251707392" behindDoc="0" locked="0" layoutInCell="1" allowOverlap="1" wp14:anchorId="0090C8FB" wp14:editId="0E515D25">
                          <wp:simplePos x="0" y="0"/>
                          <wp:positionH relativeFrom="column">
                            <wp:posOffset>3596054</wp:posOffset>
                          </wp:positionH>
                          <wp:positionV relativeFrom="paragraph">
                            <wp:posOffset>128661</wp:posOffset>
                          </wp:positionV>
                          <wp:extent cx="3233420" cy="1404620"/>
                          <wp:effectExtent l="0" t="0" r="508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3420" cy="1404620"/>
                                  </a:xfrm>
                                  <a:prstGeom prst="rect">
                                    <a:avLst/>
                                  </a:prstGeom>
                                  <a:solidFill>
                                    <a:srgbClr val="FFFFFF"/>
                                  </a:solidFill>
                                  <a:ln w="9525">
                                    <a:noFill/>
                                    <a:miter lim="800000"/>
                                    <a:headEnd/>
                                    <a:tailEnd/>
                                  </a:ln>
                                </wps:spPr>
                                <wps:txbx>
                                  <w:txbxContent>
                                    <w:p w14:paraId="29EA0136" w14:textId="6324D0A4" w:rsidR="00AE0E81" w:rsidRPr="00AE0E81" w:rsidRDefault="00AE0E81">
                                      <w:pPr>
                                        <w:rPr>
                                          <w:rFonts w:ascii="Franklin Gothic Demi" w:eastAsia="Franklin Gothic Book" w:hAnsi="Franklin Gothic Demi" w:cs="Franklin Gothic Book"/>
                                          <w:b/>
                                          <w:color w:val="C8BA02" w:themeColor="accent3" w:themeShade="80"/>
                                          <w:sz w:val="32"/>
                                          <w:szCs w:val="22"/>
                                          <w:lang w:bidi="en-US"/>
                                        </w:rPr>
                                      </w:pPr>
                                      <w:r w:rsidRPr="00AE0E81">
                                        <w:rPr>
                                          <w:rFonts w:ascii="Franklin Gothic Demi" w:eastAsia="Franklin Gothic Book" w:hAnsi="Franklin Gothic Demi" w:cs="Franklin Gothic Book"/>
                                          <w:b/>
                                          <w:color w:val="C8BA02" w:themeColor="accent3" w:themeShade="80"/>
                                          <w:sz w:val="32"/>
                                          <w:szCs w:val="22"/>
                                          <w:lang w:bidi="en-US"/>
                                        </w:rPr>
                                        <w:t>“We want to limit the perception of insecurity” – Chief Safety and Security Officer, Patrick Warren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0C8FB" id="_x0000_s1030" type="#_x0000_t202" style="position:absolute;margin-left:283.15pt;margin-top:10.15pt;width:254.6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" stroked="f">
                          <v:textbox style="mso-fit-shape-to-text:t">
                            <w:txbxContent>
                              <w:p w14:paraId="29EA0136" w14:textId="6324D0A4" w:rsidR="00AE0E81" w:rsidRPr="00AE0E81" w:rsidRDefault="00AE0E81">
                                <w:pPr>
                                  <w:rPr>
                                    <w:rFonts w:ascii="Franklin Gothic Demi" w:eastAsia="Franklin Gothic Book" w:hAnsi="Franklin Gothic Demi" w:cs="Franklin Gothic Book"/>
                                    <w:b/>
                                    <w:color w:val="C8BA02" w:themeColor="accent3" w:themeShade="80"/>
                                    <w:sz w:val="32"/>
                                    <w:szCs w:val="22"/>
                                    <w:lang w:bidi="en-US"/>
                                  </w:rPr>
                                </w:pPr>
                                <w:r w:rsidRPr="00AE0E81">
                                  <w:rPr>
                                    <w:rFonts w:ascii="Franklin Gothic Demi" w:eastAsia="Franklin Gothic Book" w:hAnsi="Franklin Gothic Demi" w:cs="Franklin Gothic Book"/>
                                    <w:b/>
                                    <w:color w:val="C8BA02" w:themeColor="accent3" w:themeShade="80"/>
                                    <w:sz w:val="32"/>
                                    <w:szCs w:val="22"/>
                                    <w:lang w:bidi="en-US"/>
                                  </w:rPr>
                                  <w:t>“We want to limit the perception of insecurity” – Chief Safety and Security Officer, Patrick Warren</w:t>
                                </w:r>
                              </w:p>
                            </w:txbxContent>
                          </v:textbox>
                          <w10:wrap type="square"/>
                        </v:shape>
                      </w:pict>
                    </mc:Fallback>
                  </mc:AlternateContent>
                </w:r>
                <w:r w:rsidRPr="00950D20">
                  <w:rPr>
                    <w:rFonts w:ascii="Times New Roman" w:eastAsia="SimSun" w:hAnsi="Times New Roman" w:cs="Times New Roman"/>
                    <w:color w:val="202122"/>
                    <w:sz w:val="24"/>
                  </w:rPr>
                  <w:t>The measures taken by the MTA are to display advertisements on the screen and to launch anti-discrimination forms on the official website. Even though the number of crimes has decreased because of the pandemic, the rate of crimes increased significantly.</w:t>
                </w:r>
              </w:p>
              <w:p w14:paraId="2D530945" w14:textId="3DB5195C" w:rsidR="00AA059E" w:rsidRPr="00950D20" w:rsidRDefault="00AE0E81" w:rsidP="00EF0963">
                <w:pPr>
                  <w:pStyle w:val="Subhead"/>
                  <w:ind w:left="0"/>
                  <w:rPr>
                    <w:i/>
                    <w:iCs/>
                    <w:color w:val="8794CD" w:themeColor="accent1" w:themeTint="99"/>
                    <w:sz w:val="28"/>
                    <w:szCs w:val="28"/>
                  </w:rPr>
                </w:pPr>
                <w:r w:rsidRPr="00950D20">
                  <w:rPr>
                    <w:rFonts w:ascii="Times New Roman" w:eastAsia="SimSun" w:hAnsi="Times New Roman" w:cs="Times New Roman"/>
                    <w:color w:val="202122"/>
                    <w:sz w:val="24"/>
                  </w:rPr>
                  <w:t>The MTA is already aware of this phenomenon and</w:t>
                </w:r>
                <w:r>
                  <w:rPr>
                    <w:rFonts w:ascii="Times New Roman" w:eastAsia="SimSun" w:hAnsi="Times New Roman" w:cs="Times New Roman"/>
                    <w:color w:val="202122"/>
                    <w:sz w:val="24"/>
                  </w:rPr>
                  <w:t xml:space="preserve"> is thinking of </w:t>
                </w:r>
                <w:r w:rsidRPr="00950D20">
                  <w:rPr>
                    <w:rFonts w:ascii="Times New Roman" w:eastAsia="SimSun" w:hAnsi="Times New Roman" w:cs="Times New Roman"/>
                    <w:color w:val="202122"/>
                    <w:sz w:val="24"/>
                  </w:rPr>
                  <w:t>increasing the enforcement</w:t>
                </w:r>
                <w:r>
                  <w:rPr>
                    <w:rFonts w:ascii="Times New Roman" w:eastAsia="SimSun" w:hAnsi="Times New Roman" w:cs="Times New Roman"/>
                    <w:color w:val="202122"/>
                    <w:sz w:val="24"/>
                  </w:rPr>
                  <w:t xml:space="preserve"> which will control the environment and </w:t>
                </w:r>
                <w:r w:rsidRPr="00950D20">
                  <w:rPr>
                    <w:rFonts w:ascii="Times New Roman" w:eastAsia="SimSun" w:hAnsi="Times New Roman" w:cs="Times New Roman"/>
                    <w:color w:val="202122"/>
                    <w:sz w:val="24"/>
                  </w:rPr>
                  <w:t xml:space="preserve">bring peace. However, increasing enforcement cost a lot of money and has limited effect. There is a slight </w:t>
                </w:r>
                <w:r>
                  <w:rPr>
                    <w:rFonts w:ascii="Times New Roman" w:eastAsia="SimSun" w:hAnsi="Times New Roman" w:cs="Times New Roman"/>
                    <w:color w:val="202122"/>
                    <w:sz w:val="24"/>
                  </w:rPr>
                  <w:t xml:space="preserve">chance </w:t>
                </w:r>
                <w:r w:rsidRPr="00950D20">
                  <w:rPr>
                    <w:rFonts w:ascii="Times New Roman" w:eastAsia="SimSun" w:hAnsi="Times New Roman" w:cs="Times New Roman"/>
                    <w:color w:val="202122"/>
                    <w:sz w:val="24"/>
                  </w:rPr>
                  <w:t>if the enforcement drops</w:t>
                </w:r>
                <w:r>
                  <w:rPr>
                    <w:rFonts w:ascii="Times New Roman" w:eastAsia="SimSun" w:hAnsi="Times New Roman" w:cs="Times New Roman"/>
                    <w:color w:val="202122"/>
                    <w:sz w:val="24"/>
                  </w:rPr>
                  <w:t xml:space="preserve"> back to normal</w:t>
                </w:r>
                <w:r w:rsidRPr="00950D20">
                  <w:rPr>
                    <w:rFonts w:ascii="Times New Roman" w:eastAsia="SimSun" w:hAnsi="Times New Roman" w:cs="Times New Roman"/>
                    <w:color w:val="202122"/>
                    <w:sz w:val="24"/>
                  </w:rPr>
                  <w:t xml:space="preserve"> to the initial rate, the crime can </w:t>
                </w:r>
                <w:r>
                  <w:rPr>
                    <w:rFonts w:ascii="Times New Roman" w:eastAsia="SimSun" w:hAnsi="Times New Roman" w:cs="Times New Roman"/>
                    <w:color w:val="202122"/>
                    <w:sz w:val="24"/>
                  </w:rPr>
                  <w:t>grow.</w:t>
                </w:r>
                <w:r w:rsidRPr="00950D20">
                  <w:rPr>
                    <w:rFonts w:ascii="Times New Roman" w:eastAsia="SimSun" w:hAnsi="Times New Roman" w:cs="Times New Roman"/>
                    <w:color w:val="202122"/>
                    <w:sz w:val="24"/>
                  </w:rPr>
                  <w:t xml:space="preserve"> Thus, long-term programs and technology can have a more significant impact in the long run.</w:t>
                </w:r>
              </w:p>
            </w:sdtContent>
          </w:sdt>
        </w:tc>
        <w:tc>
          <w:tcPr>
            <w:tcW w:w="727" w:type="dxa"/>
          </w:tcPr>
          <w:p w14:paraId="65976E30" w14:textId="77777777" w:rsidR="00AA059E" w:rsidRDefault="00AA059E" w:rsidP="00EF0963">
            <w:pPr>
              <w:spacing w:line="360" w:lineRule="auto"/>
            </w:pPr>
          </w:p>
        </w:tc>
      </w:tr>
    </w:tbl>
    <w:p w14:paraId="33A7C9AC" w14:textId="77777777" w:rsidR="00AA059E" w:rsidRDefault="00AA059E" w:rsidP="00EF0963">
      <w:pPr>
        <w:spacing w:line="360" w:lineRule="auto"/>
      </w:pPr>
    </w:p>
    <w:p w14:paraId="46F08F25" w14:textId="77777777" w:rsidR="00AA059E" w:rsidRDefault="00AA059E" w:rsidP="00EF0963">
      <w:pPr>
        <w:spacing w:line="360" w:lineRule="auto"/>
        <w:sectPr w:rsidR="00AA059E"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4A0" w:firstRow="1" w:lastRow="0" w:firstColumn="1" w:lastColumn="0" w:noHBand="0" w:noVBand="1"/>
      </w:tblPr>
      <w:tblGrid>
        <w:gridCol w:w="10800"/>
        <w:gridCol w:w="720"/>
      </w:tblGrid>
      <w:tr w:rsidR="00AA059E" w14:paraId="11359235" w14:textId="77777777" w:rsidTr="00932388">
        <w:trPr>
          <w:trHeight w:val="1889"/>
        </w:trPr>
        <w:tc>
          <w:tcPr>
            <w:tcW w:w="10800" w:type="dxa"/>
          </w:tcPr>
          <w:p w14:paraId="4DE0FCC5" w14:textId="0F9A8FE9" w:rsidR="002720BA" w:rsidRPr="002720BA" w:rsidRDefault="0034444F" w:rsidP="00EF0963">
            <w:pPr>
              <w:pStyle w:val="Heading1"/>
              <w:spacing w:line="360" w:lineRule="auto"/>
            </w:pPr>
            <w:r>
              <w:lastRenderedPageBreak/>
              <w:t>Policy</w:t>
            </w:r>
          </w:p>
          <w:p w14:paraId="6847BDF0" w14:textId="77777777" w:rsidR="00932388" w:rsidRDefault="00932388" w:rsidP="00EF0963">
            <w:pPr>
              <w:pStyle w:val="Subhead"/>
              <w:ind w:left="0"/>
            </w:pPr>
          </w:p>
          <w:p w14:paraId="63D73557" w14:textId="12B5ECBD" w:rsidR="000F72A5" w:rsidRDefault="000B74B8" w:rsidP="00EF0963">
            <w:pPr>
              <w:pStyle w:val="Subhead"/>
              <w:ind w:left="0"/>
            </w:pPr>
            <w:r>
              <w:t xml:space="preserve">Proposed </w:t>
            </w:r>
            <w:r w:rsidR="0095212E">
              <w:t xml:space="preserve">Policy </w:t>
            </w:r>
            <w:r w:rsidR="000F72A5">
              <w:t xml:space="preserve">Design </w:t>
            </w:r>
          </w:p>
          <w:p w14:paraId="5246809C" w14:textId="0A001BE8" w:rsidR="002720BA" w:rsidRDefault="002720BA" w:rsidP="002F3865">
            <w:pPr>
              <w:pStyle w:val="Subhead"/>
              <w:jc w:val="both"/>
              <w:rPr>
                <w:rFonts w:ascii="Times New Roman" w:hAnsi="Times New Roman" w:cs="Times New Roman"/>
                <w:color w:val="auto"/>
                <w:sz w:val="24"/>
              </w:rPr>
            </w:pPr>
            <w:r w:rsidRPr="002720BA">
              <w:rPr>
                <w:rFonts w:ascii="Times New Roman" w:hAnsi="Times New Roman" w:cs="Times New Roman"/>
                <w:color w:val="auto"/>
                <w:sz w:val="24"/>
              </w:rPr>
              <w:t xml:space="preserve">The plan is to hire citizens for patrols and surveillance, they will be the eyes and ears of MTA. The concept is </w:t>
            </w:r>
            <w:r w:rsidR="00B95A62" w:rsidRPr="002720BA">
              <w:rPr>
                <w:rFonts w:ascii="Times New Roman" w:hAnsi="Times New Roman" w:cs="Times New Roman"/>
                <w:color w:val="auto"/>
                <w:sz w:val="24"/>
              </w:rPr>
              <w:t>like</w:t>
            </w:r>
            <w:r w:rsidRPr="002720BA">
              <w:rPr>
                <w:rFonts w:ascii="Times New Roman" w:hAnsi="Times New Roman" w:cs="Times New Roman"/>
                <w:color w:val="auto"/>
                <w:sz w:val="24"/>
              </w:rPr>
              <w:t xml:space="preserve"> the auxiliary police force in NYPD, a community helping the community. </w:t>
            </w:r>
            <w:r w:rsidR="00B95A62">
              <w:rPr>
                <w:rFonts w:ascii="Times New Roman" w:hAnsi="Times New Roman" w:cs="Times New Roman"/>
                <w:color w:val="auto"/>
                <w:sz w:val="24"/>
              </w:rPr>
              <w:t>It</w:t>
            </w:r>
            <w:r w:rsidRPr="002720BA">
              <w:rPr>
                <w:rFonts w:ascii="Times New Roman" w:hAnsi="Times New Roman" w:cs="Times New Roman"/>
                <w:color w:val="auto"/>
                <w:sz w:val="24"/>
              </w:rPr>
              <w:t xml:space="preserve"> will reduce the </w:t>
            </w:r>
            <w:r w:rsidR="002F3865">
              <w:rPr>
                <w:rFonts w:ascii="Times New Roman" w:hAnsi="Times New Roman" w:cs="Times New Roman"/>
                <w:color w:val="auto"/>
                <w:sz w:val="24"/>
              </w:rPr>
              <w:t>misdemeanor</w:t>
            </w:r>
            <w:r w:rsidRPr="002720BA">
              <w:rPr>
                <w:rFonts w:ascii="Times New Roman" w:hAnsi="Times New Roman" w:cs="Times New Roman"/>
                <w:color w:val="auto"/>
                <w:sz w:val="24"/>
              </w:rPr>
              <w:t xml:space="preserve"> rate in the subwa</w:t>
            </w:r>
            <w:r w:rsidR="002F3865">
              <w:rPr>
                <w:rFonts w:ascii="Times New Roman" w:hAnsi="Times New Roman" w:cs="Times New Roman"/>
                <w:color w:val="auto"/>
                <w:sz w:val="24"/>
              </w:rPr>
              <w:t>y</w:t>
            </w:r>
            <w:r w:rsidRPr="002720BA">
              <w:rPr>
                <w:rFonts w:ascii="Times New Roman" w:hAnsi="Times New Roman" w:cs="Times New Roman"/>
                <w:color w:val="auto"/>
                <w:sz w:val="24"/>
              </w:rPr>
              <w:t>. The whole plan includes two important steps, one is how to plan the employment and deployment of personnel which will include training, and the other is the establishment of a supporting security system.</w:t>
            </w:r>
            <w:r w:rsidR="002F3865">
              <w:rPr>
                <w:rFonts w:ascii="Times New Roman" w:hAnsi="Times New Roman" w:cs="Times New Roman"/>
                <w:color w:val="auto"/>
                <w:sz w:val="24"/>
              </w:rPr>
              <w:t xml:space="preserve"> </w:t>
            </w:r>
            <w:r w:rsidRPr="002720BA">
              <w:rPr>
                <w:rFonts w:ascii="Times New Roman" w:hAnsi="Times New Roman" w:cs="Times New Roman"/>
                <w:color w:val="auto"/>
                <w:sz w:val="24"/>
              </w:rPr>
              <w:t>Combining both the resources together will help us provide short-term and long-term solutions. Deployment of personnel can rather be quicky thus have a controlling effect on crime rate while the technology is adopted and deployed. Another great advantage of this personnel is that people like to interact with people and are more comfortable. This will have a psychological effect on the commuters and will increase confidence in MTA overall. The reason why commuters or students are chosen is that compared to hiring employees, commuters have a rigid need to use the subway, which will enable the MTA to hire these employees in a low-cost manner while allowing the students who are interested in pursuing a career in law enforcement to get first-hand experience. To maximize the benefits of both parties, it is a win-win strategy.</w:t>
            </w:r>
          </w:p>
          <w:p w14:paraId="21CCAAC1" w14:textId="2F6FB60C" w:rsidR="002720BA" w:rsidRDefault="00367F37" w:rsidP="00EF0963">
            <w:pPr>
              <w:pStyle w:val="Subhead"/>
              <w:ind w:left="0"/>
            </w:pPr>
            <w:r>
              <w:t>Body-worn Devices</w:t>
            </w:r>
          </w:p>
          <w:p w14:paraId="580D5ACF" w14:textId="060109C5" w:rsidR="00367F37" w:rsidRPr="00367F37" w:rsidRDefault="00AE0E81" w:rsidP="00EF0963">
            <w:pPr>
              <w:pStyle w:val="Subhead"/>
              <w:rPr>
                <w:rFonts w:ascii="Times New Roman" w:hAnsi="Times New Roman" w:cs="Times New Roman"/>
                <w:color w:val="auto"/>
                <w:sz w:val="24"/>
                <w:szCs w:val="24"/>
              </w:rPr>
            </w:pPr>
            <w:r>
              <w:rPr>
                <w:noProof/>
              </w:rPr>
              <mc:AlternateContent>
                <mc:Choice Requires="wps">
                  <w:drawing>
                    <wp:anchor distT="0" distB="0" distL="114300" distR="114300" simplePos="0" relativeHeight="251702272" behindDoc="0" locked="0" layoutInCell="1" allowOverlap="1" wp14:anchorId="3DB4E5EB" wp14:editId="0FA98A68">
                      <wp:simplePos x="0" y="0"/>
                      <wp:positionH relativeFrom="column">
                        <wp:posOffset>3347720</wp:posOffset>
                      </wp:positionH>
                      <wp:positionV relativeFrom="paragraph">
                        <wp:posOffset>2524760</wp:posOffset>
                      </wp:positionV>
                      <wp:extent cx="350964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5F069580" w14:textId="68F2505D" w:rsidR="006D34B9" w:rsidRPr="00A15D37" w:rsidRDefault="006D34B9" w:rsidP="006D34B9">
                                  <w:pPr>
                                    <w:pStyle w:val="Caption"/>
                                    <w:rPr>
                                      <w:rFonts w:ascii="Franklin Gothic Demi" w:eastAsia="Franklin Gothic Book" w:hAnsi="Franklin Gothic Demi" w:cs="Franklin Gothic Book"/>
                                      <w:bCs/>
                                      <w:noProof/>
                                      <w:color w:val="4354A2" w:themeColor="accent1"/>
                                      <w:sz w:val="32"/>
                                      <w:lang w:bidi="en-US"/>
                                    </w:rPr>
                                  </w:pPr>
                                  <w:r>
                                    <w:t xml:space="preserve">Picture </w:t>
                                  </w:r>
                                  <w:r w:rsidR="00AE0E81">
                                    <w:t>4</w:t>
                                  </w:r>
                                  <w:r>
                                    <w:t xml:space="preserve"> </w:t>
                                  </w:r>
                                  <w:r w:rsidRPr="006D34B9">
                                    <w:t>California Mayor Urges Cops to Wear Body Cameras After Ferguson</w:t>
                                  </w:r>
                                  <w:r>
                                    <w:t xml:space="preserve">, </w:t>
                                  </w:r>
                                  <w:hyperlink r:id="rId18" w:history="1">
                                    <w:r w:rsidRPr="003524DF">
                                      <w:rPr>
                                        <w:rStyle w:val="Hyperlink"/>
                                      </w:rPr>
                                      <w:t>https://bit.ly/3F8KhXI</w:t>
                                    </w:r>
                                  </w:hyperlink>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4E5EB" id="Text Box 18" o:spid="_x0000_s1031" type="#_x0000_t202" style="position:absolute;left:0;text-align:left;margin-left:263.6pt;margin-top:198.8pt;width:276.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8cnGgIAAD8EAAAOAAAAZHJzL2Uyb0RvYy54bWysU8Fu2zAMvQ/YPwi6L07aJViN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y30/Hd7OOUM0mx2e00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" stroked="f">
                      <v:textbox style="mso-fit-shape-to-text:t" inset="0,0,0,0">
                        <w:txbxContent>
                          <w:p w14:paraId="5F069580" w14:textId="68F2505D" w:rsidR="006D34B9" w:rsidRPr="00A15D37" w:rsidRDefault="006D34B9" w:rsidP="006D34B9">
                            <w:pPr>
                              <w:pStyle w:val="Caption"/>
                              <w:rPr>
                                <w:rFonts w:ascii="Franklin Gothic Demi" w:eastAsia="Franklin Gothic Book" w:hAnsi="Franklin Gothic Demi" w:cs="Franklin Gothic Book"/>
                                <w:bCs/>
                                <w:noProof/>
                                <w:color w:val="4354A2" w:themeColor="accent1"/>
                                <w:sz w:val="32"/>
                                <w:lang w:bidi="en-US"/>
                              </w:rPr>
                            </w:pPr>
                            <w:r>
                              <w:t xml:space="preserve">Picture </w:t>
                            </w:r>
                            <w:r w:rsidR="00AE0E81">
                              <w:t>4</w:t>
                            </w:r>
                            <w:r>
                              <w:t xml:space="preserve"> </w:t>
                            </w:r>
                            <w:r w:rsidRPr="006D34B9">
                              <w:t>California Mayor Urges Cops to Wear Body Cameras After Ferguson</w:t>
                            </w:r>
                            <w:r>
                              <w:t xml:space="preserve">, </w:t>
                            </w:r>
                            <w:hyperlink r:id="rId19" w:history="1">
                              <w:r w:rsidRPr="003524DF">
                                <w:rPr>
                                  <w:rStyle w:val="Hyperlink"/>
                                </w:rPr>
                                <w:t>https://bit.ly/3F8KhXI</w:t>
                              </w:r>
                            </w:hyperlink>
                            <w:r>
                              <w:t xml:space="preserve"> </w:t>
                            </w:r>
                          </w:p>
                        </w:txbxContent>
                      </v:textbox>
                      <w10:wrap type="square"/>
                    </v:shape>
                  </w:pict>
                </mc:Fallback>
              </mc:AlternateContent>
            </w:r>
            <w:r>
              <w:rPr>
                <w:noProof/>
              </w:rPr>
              <w:drawing>
                <wp:anchor distT="0" distB="0" distL="114300" distR="114300" simplePos="0" relativeHeight="251697152" behindDoc="0" locked="0" layoutInCell="1" allowOverlap="1" wp14:anchorId="0B0E5E25" wp14:editId="603B928A">
                  <wp:simplePos x="0" y="0"/>
                  <wp:positionH relativeFrom="column">
                    <wp:posOffset>3347720</wp:posOffset>
                  </wp:positionH>
                  <wp:positionV relativeFrom="paragraph">
                    <wp:posOffset>127000</wp:posOffset>
                  </wp:positionV>
                  <wp:extent cx="3509645" cy="2340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9645" cy="2340610"/>
                          </a:xfrm>
                          <a:prstGeom prst="rect">
                            <a:avLst/>
                          </a:prstGeom>
                          <a:noFill/>
                          <a:ln>
                            <a:noFill/>
                          </a:ln>
                        </pic:spPr>
                      </pic:pic>
                    </a:graphicData>
                  </a:graphic>
                </wp:anchor>
              </w:drawing>
            </w:r>
            <w:r w:rsidR="00367F37" w:rsidRPr="00367F37">
              <w:rPr>
                <w:rFonts w:ascii="Times New Roman" w:hAnsi="Times New Roman" w:cs="Times New Roman"/>
                <w:color w:val="auto"/>
                <w:sz w:val="24"/>
                <w:szCs w:val="24"/>
              </w:rPr>
              <w:t xml:space="preserve">Body-worn cameras are small battery-powered digital video cameras that </w:t>
            </w:r>
            <w:r w:rsidR="00367F37">
              <w:rPr>
                <w:rFonts w:ascii="Times New Roman" w:hAnsi="Times New Roman" w:cs="Times New Roman"/>
                <w:color w:val="auto"/>
                <w:sz w:val="24"/>
                <w:szCs w:val="24"/>
              </w:rPr>
              <w:t>volunteers</w:t>
            </w:r>
            <w:r w:rsidR="00367F37" w:rsidRPr="00367F37">
              <w:rPr>
                <w:rFonts w:ascii="Times New Roman" w:hAnsi="Times New Roman" w:cs="Times New Roman"/>
                <w:color w:val="auto"/>
                <w:sz w:val="24"/>
                <w:szCs w:val="24"/>
              </w:rPr>
              <w:t xml:space="preserve"> </w:t>
            </w:r>
            <w:r w:rsidR="00367F37">
              <w:rPr>
                <w:rFonts w:ascii="Times New Roman" w:hAnsi="Times New Roman" w:cs="Times New Roman"/>
                <w:color w:val="auto"/>
                <w:sz w:val="24"/>
                <w:szCs w:val="24"/>
              </w:rPr>
              <w:t>attach</w:t>
            </w:r>
            <w:r w:rsidR="00367F37" w:rsidRPr="00367F37">
              <w:rPr>
                <w:rFonts w:ascii="Times New Roman" w:hAnsi="Times New Roman" w:cs="Times New Roman"/>
                <w:color w:val="auto"/>
                <w:sz w:val="24"/>
                <w:szCs w:val="24"/>
              </w:rPr>
              <w:t xml:space="preserve"> to their uniform shirts or winter jackets. The purpose of body-worn cameras is to record</w:t>
            </w:r>
            <w:r w:rsidR="00367F37">
              <w:rPr>
                <w:rFonts w:ascii="Times New Roman" w:hAnsi="Times New Roman" w:cs="Times New Roman"/>
                <w:color w:val="auto"/>
                <w:sz w:val="24"/>
                <w:szCs w:val="24"/>
              </w:rPr>
              <w:t xml:space="preserve"> incidents</w:t>
            </w:r>
            <w:r w:rsidR="00367F37" w:rsidRPr="00367F37">
              <w:rPr>
                <w:rFonts w:ascii="Times New Roman" w:hAnsi="Times New Roman" w:cs="Times New Roman"/>
                <w:color w:val="auto"/>
                <w:sz w:val="24"/>
                <w:szCs w:val="24"/>
              </w:rPr>
              <w:t xml:space="preserve">, </w:t>
            </w:r>
            <w:r w:rsidR="00367F37">
              <w:rPr>
                <w:rFonts w:ascii="Times New Roman" w:hAnsi="Times New Roman" w:cs="Times New Roman"/>
                <w:color w:val="auto"/>
                <w:sz w:val="24"/>
                <w:szCs w:val="24"/>
              </w:rPr>
              <w:t xml:space="preserve">record data for </w:t>
            </w:r>
            <w:r w:rsidR="00367F37" w:rsidRPr="00367F37">
              <w:rPr>
                <w:rFonts w:ascii="Times New Roman" w:hAnsi="Times New Roman" w:cs="Times New Roman"/>
                <w:color w:val="auto"/>
                <w:sz w:val="24"/>
                <w:szCs w:val="24"/>
              </w:rPr>
              <w:t xml:space="preserve">encounters, facilitate review of events by supervisors, foster accountability, and encourage lawful and respectful interaction. The cameras may also provide potential evidence in real criminal and civil proceedings as well as </w:t>
            </w:r>
            <w:r w:rsidR="000F11C7">
              <w:rPr>
                <w:rFonts w:ascii="Times New Roman" w:hAnsi="Times New Roman" w:cs="Times New Roman"/>
                <w:color w:val="auto"/>
                <w:sz w:val="24"/>
                <w:szCs w:val="24"/>
              </w:rPr>
              <w:t>resolve</w:t>
            </w:r>
            <w:r w:rsidR="00367F37" w:rsidRPr="00367F37">
              <w:rPr>
                <w:rFonts w:ascii="Times New Roman" w:hAnsi="Times New Roman" w:cs="Times New Roman"/>
                <w:color w:val="auto"/>
                <w:sz w:val="24"/>
                <w:szCs w:val="24"/>
              </w:rPr>
              <w:t xml:space="preserve"> civilian complaints. </w:t>
            </w:r>
            <w:r w:rsidR="000F11C7">
              <w:rPr>
                <w:rFonts w:ascii="Times New Roman" w:hAnsi="Times New Roman" w:cs="Times New Roman"/>
                <w:color w:val="auto"/>
                <w:sz w:val="24"/>
                <w:szCs w:val="24"/>
              </w:rPr>
              <w:t>Volunteers</w:t>
            </w:r>
            <w:r w:rsidR="00367F37" w:rsidRPr="00367F37">
              <w:rPr>
                <w:rFonts w:ascii="Times New Roman" w:hAnsi="Times New Roman" w:cs="Times New Roman"/>
                <w:color w:val="auto"/>
                <w:sz w:val="24"/>
                <w:szCs w:val="24"/>
              </w:rPr>
              <w:t xml:space="preserve"> must manually activate the record function on the camera to begin recording</w:t>
            </w:r>
            <w:r w:rsidR="000F11C7">
              <w:rPr>
                <w:rFonts w:ascii="Times New Roman" w:hAnsi="Times New Roman" w:cs="Times New Roman"/>
                <w:color w:val="auto"/>
                <w:sz w:val="24"/>
                <w:szCs w:val="24"/>
              </w:rPr>
              <w:t xml:space="preserve"> and will only be allowed </w:t>
            </w:r>
            <w:r w:rsidR="00FB4391">
              <w:rPr>
                <w:rFonts w:ascii="Times New Roman" w:hAnsi="Times New Roman" w:cs="Times New Roman"/>
                <w:color w:val="auto"/>
                <w:sz w:val="24"/>
                <w:szCs w:val="24"/>
              </w:rPr>
              <w:t>when on-site for help.</w:t>
            </w:r>
            <w:r w:rsidR="00367F37" w:rsidRPr="00367F37">
              <w:rPr>
                <w:rFonts w:ascii="Times New Roman" w:hAnsi="Times New Roman" w:cs="Times New Roman"/>
                <w:color w:val="auto"/>
                <w:sz w:val="24"/>
                <w:szCs w:val="24"/>
              </w:rPr>
              <w:t xml:space="preserve"> The MTA will review the video each time volunteer </w:t>
            </w:r>
            <w:r w:rsidR="00FB4391">
              <w:rPr>
                <w:rFonts w:ascii="Times New Roman" w:hAnsi="Times New Roman" w:cs="Times New Roman"/>
                <w:color w:val="auto"/>
                <w:sz w:val="24"/>
                <w:szCs w:val="24"/>
              </w:rPr>
              <w:t xml:space="preserve">records and classify it as </w:t>
            </w:r>
            <w:r w:rsidR="00D0568B">
              <w:rPr>
                <w:rFonts w:ascii="Times New Roman" w:hAnsi="Times New Roman" w:cs="Times New Roman"/>
                <w:color w:val="auto"/>
                <w:sz w:val="24"/>
                <w:szCs w:val="24"/>
              </w:rPr>
              <w:t>archived, please note this would be a property of MTA.</w:t>
            </w:r>
          </w:p>
          <w:p w14:paraId="24E97371" w14:textId="77777777" w:rsidR="00AE0E81" w:rsidRDefault="00AE0E81" w:rsidP="002F3865">
            <w:pPr>
              <w:pStyle w:val="Subhead"/>
              <w:ind w:left="0"/>
            </w:pPr>
          </w:p>
          <w:p w14:paraId="7360AB24" w14:textId="16C1D3DD" w:rsidR="002F3865" w:rsidRDefault="002F3865" w:rsidP="002F3865">
            <w:pPr>
              <w:pStyle w:val="Subhead"/>
              <w:ind w:left="0"/>
            </w:pPr>
            <w:r>
              <w:lastRenderedPageBreak/>
              <w:t>Proposed Operation Design</w:t>
            </w:r>
          </w:p>
          <w:p w14:paraId="3476C392" w14:textId="6FAA7D30" w:rsidR="007F30BA" w:rsidRPr="007F30BA" w:rsidRDefault="008738D6" w:rsidP="007F30BA">
            <w:pPr>
              <w:pStyle w:val="Subhead"/>
              <w:ind w:left="0"/>
              <w:rPr>
                <w:rFonts w:ascii="Times New Roman" w:hAnsi="Times New Roman" w:cs="Times New Roman"/>
                <w:color w:val="auto"/>
                <w:sz w:val="24"/>
                <w:szCs w:val="24"/>
              </w:rPr>
            </w:pPr>
            <w:bookmarkStart w:id="0" w:name="_Hlk90642747"/>
            <w:r>
              <w:rPr>
                <w:noProof/>
              </w:rPr>
              <w:drawing>
                <wp:anchor distT="0" distB="0" distL="114300" distR="114300" simplePos="0" relativeHeight="251696128" behindDoc="0" locked="0" layoutInCell="1" allowOverlap="1" wp14:anchorId="4453DC2A" wp14:editId="0E941BDB">
                  <wp:simplePos x="0" y="0"/>
                  <wp:positionH relativeFrom="column">
                    <wp:posOffset>5524500</wp:posOffset>
                  </wp:positionH>
                  <wp:positionV relativeFrom="paragraph">
                    <wp:posOffset>996315</wp:posOffset>
                  </wp:positionV>
                  <wp:extent cx="1327150" cy="297561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0" cy="2975610"/>
                          </a:xfrm>
                          <a:prstGeom prst="rect">
                            <a:avLst/>
                          </a:prstGeom>
                          <a:noFill/>
                          <a:ln>
                            <a:noFill/>
                          </a:ln>
                        </pic:spPr>
                      </pic:pic>
                    </a:graphicData>
                  </a:graphic>
                  <wp14:sizeRelH relativeFrom="margin">
                    <wp14:pctWidth>0</wp14:pctWidth>
                  </wp14:sizeRelH>
                </wp:anchor>
              </w:drawing>
            </w:r>
            <w:bookmarkEnd w:id="0"/>
            <w:r w:rsidR="007F30BA" w:rsidRPr="007F30BA">
              <w:rPr>
                <w:rFonts w:ascii="Times New Roman" w:hAnsi="Times New Roman" w:cs="Times New Roman"/>
                <w:color w:val="auto"/>
                <w:sz w:val="24"/>
                <w:szCs w:val="24"/>
              </w:rPr>
              <w:t xml:space="preserve">The estimated number of volunteers needed is projected to be 40 every day. Every volunteer was assigned six stations on the same line. They will walk through 6 stations during each working day, around 40 subways cars. There are 472 subway stations in New York City; per this schedule, the volunteer will cover all stations for 1 hour each day. </w:t>
            </w:r>
          </w:p>
          <w:p w14:paraId="35CD6953" w14:textId="1CD2606C" w:rsidR="007F30BA" w:rsidRDefault="00544B81" w:rsidP="00544B81">
            <w:pPr>
              <w:pStyle w:val="Subhead"/>
              <w:jc w:val="both"/>
              <w:rPr>
                <w:rFonts w:ascii="Times New Roman" w:hAnsi="Times New Roman" w:cs="Times New Roman"/>
                <w:color w:val="auto"/>
                <w:sz w:val="24"/>
                <w:szCs w:val="24"/>
              </w:rPr>
            </w:pPr>
            <w:r>
              <w:rPr>
                <w:rFonts w:ascii="Times New Roman" w:hAnsi="Times New Roman" w:cs="Times New Roman"/>
                <w:noProof/>
                <w:color w:val="auto"/>
                <w:sz w:val="24"/>
                <w:szCs w:val="24"/>
              </w:rPr>
              <w:drawing>
                <wp:anchor distT="0" distB="0" distL="114300" distR="114300" simplePos="0" relativeHeight="251712512" behindDoc="0" locked="0" layoutInCell="1" allowOverlap="1" wp14:anchorId="770C4BEB" wp14:editId="12575C3D">
                  <wp:simplePos x="0" y="0"/>
                  <wp:positionH relativeFrom="column">
                    <wp:posOffset>0</wp:posOffset>
                  </wp:positionH>
                  <wp:positionV relativeFrom="paragraph">
                    <wp:posOffset>1739265</wp:posOffset>
                  </wp:positionV>
                  <wp:extent cx="5664200" cy="117538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4200" cy="117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0BA" w:rsidRPr="007F30BA">
              <w:rPr>
                <w:rFonts w:ascii="Times New Roman" w:hAnsi="Times New Roman" w:cs="Times New Roman"/>
                <w:color w:val="auto"/>
                <w:sz w:val="24"/>
                <w:szCs w:val="24"/>
              </w:rPr>
              <w:t>A typical New York City Subway train consists of 8 to 11 cars, so I designed a patrol path. Between 2 stations, the volunteer will walk through 2 subway cars and use the next station to move the third car. Because in most subway lines, it is still dangerous to go through between subway cars when the subway car is running, so we must reduce the walk time between subway cars during train running. Each volunteer only needs a walkthrough 8-10 times each hour in this loop.</w:t>
            </w:r>
          </w:p>
          <w:p w14:paraId="20E56BC7" w14:textId="099E589B" w:rsidR="007F30BA" w:rsidRDefault="007F30BA" w:rsidP="007F30BA">
            <w:pPr>
              <w:pStyle w:val="Subhead"/>
              <w:jc w:val="both"/>
              <w:rPr>
                <w:rFonts w:ascii="Times New Roman" w:hAnsi="Times New Roman" w:cs="Times New Roman"/>
                <w:color w:val="auto"/>
                <w:sz w:val="24"/>
                <w:szCs w:val="24"/>
              </w:rPr>
            </w:pPr>
            <w:r w:rsidRPr="007F30BA">
              <w:rPr>
                <w:rFonts w:ascii="Times New Roman" w:hAnsi="Times New Roman" w:cs="Times New Roman"/>
                <w:color w:val="auto"/>
                <w:sz w:val="24"/>
                <w:szCs w:val="24"/>
              </w:rPr>
              <w:t>In addition to reducing the crime and safety of passengers, volunteers’ safety is important during working hours. All volunteers will wear the uniform and carry the body-worn camera. According to my schedule, MTA needs to prepare 100 body-worn cameras, which is not a high cost. Even though volunteers are not law enforcement, their existence would increase customer perception and lead to MTA caring about passengers’ security and comfortable commuting. The plan compensates for the last surveillance hole in the subway system.</w:t>
            </w:r>
          </w:p>
          <w:p w14:paraId="219E92AF" w14:textId="186CCC47" w:rsidR="008738D6" w:rsidRPr="008738D6" w:rsidRDefault="008738D6" w:rsidP="007F30BA">
            <w:pPr>
              <w:pStyle w:val="Subhead"/>
              <w:jc w:val="both"/>
              <w:rPr>
                <w:rFonts w:ascii="Times New Roman" w:hAnsi="Times New Roman" w:cs="Times New Roman"/>
                <w:bCs w:val="0"/>
                <w:i/>
                <w:iCs/>
                <w:color w:val="auto"/>
                <w:sz w:val="24"/>
              </w:rPr>
            </w:pPr>
            <w:r w:rsidRPr="008738D6">
              <w:rPr>
                <w:rFonts w:ascii="Times New Roman" w:hAnsi="Times New Roman" w:cs="Times New Roman"/>
                <w:color w:val="auto"/>
                <w:sz w:val="24"/>
                <w:szCs w:val="24"/>
              </w:rPr>
              <w:t xml:space="preserve">MTA </w:t>
            </w:r>
            <w:r>
              <w:rPr>
                <w:rFonts w:ascii="Times New Roman" w:hAnsi="Times New Roman" w:cs="Times New Roman"/>
                <w:color w:val="auto"/>
                <w:sz w:val="24"/>
                <w:szCs w:val="24"/>
              </w:rPr>
              <w:t>must</w:t>
            </w:r>
            <w:r w:rsidRPr="008738D6">
              <w:rPr>
                <w:rFonts w:ascii="Times New Roman" w:hAnsi="Times New Roman" w:cs="Times New Roman"/>
                <w:color w:val="auto"/>
                <w:sz w:val="24"/>
                <w:szCs w:val="24"/>
              </w:rPr>
              <w:t xml:space="preserve"> put volunteers’ safety in the first place. Volunteers’ task is to persuade and de-escalate potentially volatile encounters rather than solve the problem. MTA should at least do the following training before working on the subway car to achieve it.</w:t>
            </w:r>
          </w:p>
          <w:p w14:paraId="1544725E" w14:textId="08F106CD" w:rsidR="004F2B18" w:rsidRPr="00ED789A" w:rsidRDefault="00ED789A" w:rsidP="00ED789A">
            <w:pPr>
              <w:pStyle w:val="Subhead"/>
              <w:numPr>
                <w:ilvl w:val="0"/>
                <w:numId w:val="10"/>
              </w:numPr>
              <w:spacing w:line="240" w:lineRule="auto"/>
              <w:jc w:val="both"/>
              <w:rPr>
                <w:rFonts w:ascii="Times New Roman" w:hAnsi="Times New Roman" w:cs="Times New Roman"/>
                <w:bCs w:val="0"/>
                <w:i/>
                <w:iCs/>
                <w:color w:val="auto"/>
                <w:sz w:val="24"/>
              </w:rPr>
            </w:pPr>
            <w:r w:rsidRPr="00ED789A">
              <w:rPr>
                <w:rFonts w:ascii="Times New Roman" w:hAnsi="Times New Roman" w:cs="Times New Roman"/>
                <w:bCs w:val="0"/>
                <w:i/>
                <w:iCs/>
                <w:color w:val="auto"/>
                <w:sz w:val="24"/>
              </w:rPr>
              <w:t>Persuasive skills</w:t>
            </w:r>
          </w:p>
          <w:p w14:paraId="0404A9EF" w14:textId="05C1C4AE" w:rsidR="00ED789A" w:rsidRPr="00ED789A" w:rsidRDefault="00ED789A" w:rsidP="00ED789A">
            <w:pPr>
              <w:pStyle w:val="Subhead"/>
              <w:numPr>
                <w:ilvl w:val="0"/>
                <w:numId w:val="10"/>
              </w:numPr>
              <w:spacing w:line="240" w:lineRule="auto"/>
              <w:jc w:val="both"/>
              <w:rPr>
                <w:rFonts w:ascii="Times New Roman" w:hAnsi="Times New Roman" w:cs="Times New Roman"/>
                <w:bCs w:val="0"/>
                <w:i/>
                <w:iCs/>
                <w:color w:val="auto"/>
                <w:sz w:val="24"/>
              </w:rPr>
            </w:pPr>
            <w:r w:rsidRPr="00ED789A">
              <w:rPr>
                <w:rFonts w:ascii="Times New Roman" w:hAnsi="Times New Roman" w:cs="Times New Roman"/>
                <w:bCs w:val="0"/>
                <w:i/>
                <w:iCs/>
                <w:color w:val="auto"/>
                <w:sz w:val="24"/>
              </w:rPr>
              <w:t xml:space="preserve">Self-defense and community defense </w:t>
            </w:r>
          </w:p>
          <w:p w14:paraId="39E1CD2A" w14:textId="2944188B" w:rsidR="004F2B18" w:rsidRPr="00ED789A" w:rsidRDefault="004F2B18" w:rsidP="00ED789A">
            <w:pPr>
              <w:pStyle w:val="Subhead"/>
              <w:numPr>
                <w:ilvl w:val="0"/>
                <w:numId w:val="10"/>
              </w:numPr>
              <w:spacing w:line="240" w:lineRule="auto"/>
              <w:jc w:val="both"/>
              <w:rPr>
                <w:rFonts w:ascii="Times New Roman" w:hAnsi="Times New Roman" w:cs="Times New Roman"/>
                <w:bCs w:val="0"/>
                <w:i/>
                <w:iCs/>
                <w:color w:val="auto"/>
                <w:sz w:val="24"/>
              </w:rPr>
            </w:pPr>
            <w:r w:rsidRPr="00ED789A">
              <w:rPr>
                <w:rFonts w:ascii="Times New Roman" w:hAnsi="Times New Roman" w:cs="Times New Roman"/>
                <w:bCs w:val="0"/>
                <w:i/>
                <w:iCs/>
                <w:color w:val="auto"/>
                <w:sz w:val="24"/>
              </w:rPr>
              <w:t>Policing laws and procedures, which would include training protocols, reporting</w:t>
            </w:r>
          </w:p>
          <w:p w14:paraId="60994899" w14:textId="33BC0252" w:rsidR="004F2B18" w:rsidRPr="00ED789A" w:rsidRDefault="004F2B18" w:rsidP="00ED789A">
            <w:pPr>
              <w:pStyle w:val="Subhead"/>
              <w:numPr>
                <w:ilvl w:val="0"/>
                <w:numId w:val="10"/>
              </w:numPr>
              <w:spacing w:line="240" w:lineRule="auto"/>
              <w:jc w:val="both"/>
              <w:rPr>
                <w:rFonts w:ascii="Times New Roman" w:hAnsi="Times New Roman" w:cs="Times New Roman"/>
                <w:bCs w:val="0"/>
                <w:i/>
                <w:iCs/>
                <w:color w:val="auto"/>
                <w:sz w:val="24"/>
              </w:rPr>
            </w:pPr>
            <w:r w:rsidRPr="00ED789A">
              <w:rPr>
                <w:rFonts w:ascii="Times New Roman" w:hAnsi="Times New Roman" w:cs="Times New Roman"/>
                <w:bCs w:val="0"/>
                <w:i/>
                <w:iCs/>
                <w:color w:val="auto"/>
                <w:sz w:val="24"/>
              </w:rPr>
              <w:t>Data collection, use, and protection</w:t>
            </w:r>
          </w:p>
          <w:p w14:paraId="4F33204E" w14:textId="3F6184C2" w:rsidR="004F2B18" w:rsidRPr="00ED789A" w:rsidRDefault="004F2B18" w:rsidP="00ED789A">
            <w:pPr>
              <w:pStyle w:val="Subhead"/>
              <w:numPr>
                <w:ilvl w:val="0"/>
                <w:numId w:val="10"/>
              </w:numPr>
              <w:spacing w:line="240" w:lineRule="auto"/>
              <w:jc w:val="both"/>
              <w:rPr>
                <w:rFonts w:ascii="Times New Roman" w:hAnsi="Times New Roman" w:cs="Times New Roman"/>
                <w:bCs w:val="0"/>
                <w:i/>
                <w:iCs/>
                <w:color w:val="auto"/>
                <w:sz w:val="24"/>
              </w:rPr>
            </w:pPr>
            <w:r w:rsidRPr="00ED789A">
              <w:rPr>
                <w:rFonts w:ascii="Times New Roman" w:hAnsi="Times New Roman" w:cs="Times New Roman"/>
                <w:bCs w:val="0"/>
                <w:i/>
                <w:iCs/>
                <w:color w:val="auto"/>
                <w:sz w:val="24"/>
              </w:rPr>
              <w:t xml:space="preserve">Use of </w:t>
            </w:r>
            <w:r w:rsidR="00ED789A" w:rsidRPr="00ED789A">
              <w:rPr>
                <w:rFonts w:ascii="Times New Roman" w:hAnsi="Times New Roman" w:cs="Times New Roman"/>
                <w:bCs w:val="0"/>
                <w:i/>
                <w:iCs/>
                <w:color w:val="auto"/>
                <w:sz w:val="24"/>
              </w:rPr>
              <w:t>body-worn camera</w:t>
            </w:r>
          </w:p>
          <w:p w14:paraId="22296A37" w14:textId="77777777" w:rsidR="008738D6" w:rsidRDefault="008738D6" w:rsidP="00EF0963">
            <w:pPr>
              <w:pStyle w:val="Subhead"/>
              <w:ind w:left="0"/>
            </w:pPr>
          </w:p>
          <w:p w14:paraId="5453C95B" w14:textId="29DC7D93" w:rsidR="00367F37" w:rsidRDefault="00367F37" w:rsidP="00EF0963">
            <w:pPr>
              <w:pStyle w:val="Subhead"/>
              <w:ind w:left="0"/>
            </w:pPr>
            <w:r>
              <w:lastRenderedPageBreak/>
              <w:t>Proposed Platform Design</w:t>
            </w:r>
          </w:p>
          <w:p w14:paraId="38682E12" w14:textId="2336FF7E" w:rsidR="00FF726F" w:rsidRPr="00FF726F" w:rsidRDefault="00FF726F" w:rsidP="00EF0963">
            <w:pPr>
              <w:pStyle w:val="Subhead"/>
              <w:jc w:val="both"/>
              <w:rPr>
                <w:rFonts w:ascii="Times New Roman" w:hAnsi="Times New Roman" w:cs="Times New Roman"/>
                <w:b/>
                <w:color w:val="auto"/>
                <w:sz w:val="24"/>
              </w:rPr>
            </w:pPr>
            <w:r w:rsidRPr="00FF726F">
              <w:rPr>
                <w:rFonts w:ascii="Times New Roman" w:hAnsi="Times New Roman" w:cs="Times New Roman"/>
                <w:color w:val="auto"/>
                <w:sz w:val="24"/>
              </w:rPr>
              <w:t xml:space="preserve">Currently, the crime dataset does not have </w:t>
            </w:r>
            <w:r>
              <w:rPr>
                <w:rFonts w:ascii="Times New Roman" w:hAnsi="Times New Roman" w:cs="Times New Roman"/>
                <w:color w:val="auto"/>
                <w:sz w:val="24"/>
              </w:rPr>
              <w:t xml:space="preserve">a </w:t>
            </w:r>
            <w:r w:rsidRPr="00FF726F">
              <w:rPr>
                <w:rFonts w:ascii="Times New Roman" w:hAnsi="Times New Roman" w:cs="Times New Roman"/>
                <w:color w:val="auto"/>
                <w:sz w:val="24"/>
              </w:rPr>
              <w:t>minor crime category and a customized positioning system. So, it is impossible to understand the real-time situation in the car, which hinders the policymakers to make the correct decisions. In the future, this data collection methodology must improve to make effective decisions.</w:t>
            </w:r>
          </w:p>
          <w:p w14:paraId="6E404BBA" w14:textId="0909A68C" w:rsidR="005E64E3" w:rsidRPr="005E64E3" w:rsidRDefault="00C400D3" w:rsidP="00EF0963">
            <w:pPr>
              <w:pStyle w:val="Subhead"/>
              <w:rPr>
                <w:rFonts w:ascii="Times New Roman" w:hAnsi="Times New Roman" w:cs="Times New Roman"/>
                <w:color w:val="auto"/>
                <w:sz w:val="24"/>
              </w:rPr>
            </w:pPr>
            <w:r>
              <w:rPr>
                <w:i/>
                <w:iCs/>
                <w:color w:val="8794CD" w:themeColor="accent1" w:themeTint="99"/>
                <w:sz w:val="28"/>
                <w:szCs w:val="28"/>
              </w:rPr>
              <w:t>Database</w:t>
            </w:r>
            <w:r w:rsidRPr="00C400D3">
              <w:rPr>
                <w:rFonts w:ascii="Times New Roman" w:hAnsi="Times New Roman" w:cs="Times New Roman"/>
                <w:color w:val="auto"/>
                <w:sz w:val="24"/>
              </w:rPr>
              <w:br/>
            </w:r>
            <w:r w:rsidR="005E64E3" w:rsidRPr="005E64E3">
              <w:rPr>
                <w:rFonts w:ascii="Times New Roman" w:hAnsi="Times New Roman" w:cs="Times New Roman"/>
                <w:color w:val="auto"/>
                <w:sz w:val="24"/>
              </w:rPr>
              <w:t xml:space="preserve">The first database improvement is adding </w:t>
            </w:r>
            <w:r w:rsidR="005E64E3">
              <w:rPr>
                <w:rFonts w:ascii="Times New Roman" w:hAnsi="Times New Roman" w:cs="Times New Roman"/>
                <w:color w:val="auto"/>
                <w:sz w:val="24"/>
              </w:rPr>
              <w:t xml:space="preserve">a </w:t>
            </w:r>
            <w:r w:rsidR="005E64E3" w:rsidRPr="005E64E3">
              <w:rPr>
                <w:rFonts w:ascii="Times New Roman" w:hAnsi="Times New Roman" w:cs="Times New Roman"/>
                <w:color w:val="auto"/>
                <w:sz w:val="24"/>
              </w:rPr>
              <w:t xml:space="preserve">new column to identify the misdemeanor location. Currently, it is hard to identify the location </w:t>
            </w:r>
            <w:r w:rsidR="00FF726F">
              <w:rPr>
                <w:rFonts w:ascii="Times New Roman" w:hAnsi="Times New Roman" w:cs="Times New Roman"/>
                <w:color w:val="auto"/>
                <w:sz w:val="24"/>
              </w:rPr>
              <w:t>based</w:t>
            </w:r>
            <w:r w:rsidR="005E64E3" w:rsidRPr="005E64E3">
              <w:rPr>
                <w:rFonts w:ascii="Times New Roman" w:hAnsi="Times New Roman" w:cs="Times New Roman"/>
                <w:color w:val="auto"/>
                <w:sz w:val="24"/>
              </w:rPr>
              <w:t xml:space="preserve"> on latitude and longitude. So, our location of entry </w:t>
            </w:r>
            <w:r w:rsidR="00FF726F">
              <w:rPr>
                <w:rFonts w:ascii="Times New Roman" w:hAnsi="Times New Roman" w:cs="Times New Roman"/>
                <w:color w:val="auto"/>
                <w:sz w:val="24"/>
              </w:rPr>
              <w:t>is based</w:t>
            </w:r>
            <w:r w:rsidR="005E64E3" w:rsidRPr="005E64E3">
              <w:rPr>
                <w:rFonts w:ascii="Times New Roman" w:hAnsi="Times New Roman" w:cs="Times New Roman"/>
                <w:color w:val="auto"/>
                <w:sz w:val="24"/>
              </w:rPr>
              <w:t xml:space="preserve"> on </w:t>
            </w:r>
            <w:r w:rsidR="00FF726F">
              <w:rPr>
                <w:rFonts w:ascii="Times New Roman" w:hAnsi="Times New Roman" w:cs="Times New Roman"/>
                <w:color w:val="auto"/>
                <w:sz w:val="24"/>
              </w:rPr>
              <w:t xml:space="preserve">subway </w:t>
            </w:r>
            <w:r w:rsidR="005E64E3" w:rsidRPr="005E64E3">
              <w:rPr>
                <w:rFonts w:ascii="Times New Roman" w:hAnsi="Times New Roman" w:cs="Times New Roman"/>
                <w:color w:val="auto"/>
                <w:sz w:val="24"/>
              </w:rPr>
              <w:t xml:space="preserve">lines and stations. For example, if a volunteer finds a potential crime, they will turn on the camera and </w:t>
            </w:r>
            <w:r w:rsidR="00FF726F">
              <w:rPr>
                <w:rFonts w:ascii="Times New Roman" w:hAnsi="Times New Roman" w:cs="Times New Roman"/>
                <w:color w:val="auto"/>
                <w:sz w:val="24"/>
              </w:rPr>
              <w:t xml:space="preserve">the </w:t>
            </w:r>
            <w:r w:rsidR="005E64E3" w:rsidRPr="005E64E3">
              <w:rPr>
                <w:rFonts w:ascii="Times New Roman" w:hAnsi="Times New Roman" w:cs="Times New Roman"/>
                <w:color w:val="auto"/>
                <w:sz w:val="24"/>
              </w:rPr>
              <w:t>camera will automatically record the location</w:t>
            </w:r>
            <w:r w:rsidR="008A3CA8">
              <w:rPr>
                <w:rFonts w:ascii="Times New Roman" w:hAnsi="Times New Roman" w:cs="Times New Roman"/>
                <w:color w:val="auto"/>
                <w:sz w:val="24"/>
              </w:rPr>
              <w:t xml:space="preserve"> because of its position</w:t>
            </w:r>
            <w:r w:rsidR="005E64E3" w:rsidRPr="005E64E3">
              <w:rPr>
                <w:rFonts w:ascii="Times New Roman" w:hAnsi="Times New Roman" w:cs="Times New Roman"/>
                <w:color w:val="auto"/>
                <w:sz w:val="24"/>
              </w:rPr>
              <w:t xml:space="preserve">. </w:t>
            </w:r>
            <w:r w:rsidR="008A3CA8">
              <w:rPr>
                <w:rFonts w:ascii="Times New Roman" w:hAnsi="Times New Roman" w:cs="Times New Roman"/>
                <w:color w:val="auto"/>
                <w:sz w:val="24"/>
              </w:rPr>
              <w:t>T</w:t>
            </w:r>
            <w:r w:rsidR="005E64E3" w:rsidRPr="005E64E3">
              <w:rPr>
                <w:rFonts w:ascii="Times New Roman" w:hAnsi="Times New Roman" w:cs="Times New Roman"/>
                <w:color w:val="auto"/>
                <w:sz w:val="24"/>
              </w:rPr>
              <w:t xml:space="preserve">he volunteer will be </w:t>
            </w:r>
            <w:r w:rsidR="00FF726F">
              <w:rPr>
                <w:rFonts w:ascii="Times New Roman" w:hAnsi="Times New Roman" w:cs="Times New Roman"/>
                <w:color w:val="auto"/>
                <w:sz w:val="24"/>
              </w:rPr>
              <w:t>designated</w:t>
            </w:r>
            <w:r w:rsidR="005E64E3" w:rsidRPr="005E64E3">
              <w:rPr>
                <w:rFonts w:ascii="Times New Roman" w:hAnsi="Times New Roman" w:cs="Times New Roman"/>
                <w:color w:val="auto"/>
                <w:sz w:val="24"/>
              </w:rPr>
              <w:t xml:space="preserve"> to only one line, so </w:t>
            </w:r>
            <w:r w:rsidR="00FF726F">
              <w:rPr>
                <w:rFonts w:ascii="Times New Roman" w:hAnsi="Times New Roman" w:cs="Times New Roman"/>
                <w:color w:val="auto"/>
                <w:sz w:val="24"/>
              </w:rPr>
              <w:t xml:space="preserve">the </w:t>
            </w:r>
            <w:r w:rsidR="005E64E3" w:rsidRPr="005E64E3">
              <w:rPr>
                <w:rFonts w:ascii="Times New Roman" w:hAnsi="Times New Roman" w:cs="Times New Roman"/>
                <w:color w:val="auto"/>
                <w:sz w:val="24"/>
              </w:rPr>
              <w:t xml:space="preserve">camera could get the subway line data from </w:t>
            </w:r>
            <w:r w:rsidR="00FF726F">
              <w:rPr>
                <w:rFonts w:ascii="Times New Roman" w:hAnsi="Times New Roman" w:cs="Times New Roman"/>
                <w:color w:val="auto"/>
                <w:sz w:val="24"/>
              </w:rPr>
              <w:t>pre-recording</w:t>
            </w:r>
            <w:r w:rsidR="005E64E3" w:rsidRPr="005E64E3">
              <w:rPr>
                <w:rFonts w:ascii="Times New Roman" w:hAnsi="Times New Roman" w:cs="Times New Roman"/>
                <w:color w:val="auto"/>
                <w:sz w:val="24"/>
              </w:rPr>
              <w:t xml:space="preserve">. The </w:t>
            </w:r>
            <w:r w:rsidR="00FF726F">
              <w:rPr>
                <w:rFonts w:ascii="Times New Roman" w:hAnsi="Times New Roman" w:cs="Times New Roman"/>
                <w:color w:val="auto"/>
                <w:sz w:val="24"/>
              </w:rPr>
              <w:t>station’s</w:t>
            </w:r>
            <w:r w:rsidR="005E64E3" w:rsidRPr="005E64E3">
              <w:rPr>
                <w:rFonts w:ascii="Times New Roman" w:hAnsi="Times New Roman" w:cs="Times New Roman"/>
                <w:color w:val="auto"/>
                <w:sz w:val="24"/>
              </w:rPr>
              <w:t xml:space="preserve"> information could be detected by a signal generator in each station, they will help </w:t>
            </w:r>
            <w:r w:rsidR="00FF726F">
              <w:rPr>
                <w:rFonts w:ascii="Times New Roman" w:hAnsi="Times New Roman" w:cs="Times New Roman"/>
                <w:color w:val="auto"/>
                <w:sz w:val="24"/>
              </w:rPr>
              <w:t xml:space="preserve">the </w:t>
            </w:r>
            <w:r w:rsidR="005E64E3" w:rsidRPr="005E64E3">
              <w:rPr>
                <w:rFonts w:ascii="Times New Roman" w:hAnsi="Times New Roman" w:cs="Times New Roman"/>
                <w:color w:val="auto"/>
                <w:sz w:val="24"/>
              </w:rPr>
              <w:t>camera identify the train running between which two stations.</w:t>
            </w:r>
          </w:p>
          <w:p w14:paraId="33A5FE41" w14:textId="0E6F7971" w:rsidR="005E64E3" w:rsidRPr="005E64E3" w:rsidRDefault="005E64E3" w:rsidP="00EF0963">
            <w:pPr>
              <w:pStyle w:val="Subhead"/>
              <w:rPr>
                <w:rFonts w:ascii="Times New Roman" w:hAnsi="Times New Roman" w:cs="Times New Roman"/>
                <w:color w:val="auto"/>
                <w:sz w:val="24"/>
              </w:rPr>
            </w:pPr>
            <w:r w:rsidRPr="005E64E3">
              <w:rPr>
                <w:rFonts w:ascii="Times New Roman" w:hAnsi="Times New Roman" w:cs="Times New Roman"/>
                <w:color w:val="auto"/>
                <w:sz w:val="24"/>
              </w:rPr>
              <w:t xml:space="preserve">The second database improvement is designing a new category of </w:t>
            </w:r>
            <w:r w:rsidR="00FF726F">
              <w:rPr>
                <w:rFonts w:ascii="Times New Roman" w:hAnsi="Times New Roman" w:cs="Times New Roman"/>
                <w:color w:val="auto"/>
                <w:sz w:val="24"/>
              </w:rPr>
              <w:t xml:space="preserve">a </w:t>
            </w:r>
            <w:r w:rsidRPr="005E64E3">
              <w:rPr>
                <w:rFonts w:ascii="Times New Roman" w:hAnsi="Times New Roman" w:cs="Times New Roman"/>
                <w:color w:val="auto"/>
                <w:sz w:val="24"/>
              </w:rPr>
              <w:t>misdemeanor. They will use the following methods to classify:</w:t>
            </w:r>
          </w:p>
          <w:p w14:paraId="0217DBCF" w14:textId="77777777" w:rsidR="005E64E3" w:rsidRPr="005E64E3" w:rsidRDefault="005E64E3" w:rsidP="00932388">
            <w:pPr>
              <w:pStyle w:val="Subhead"/>
              <w:numPr>
                <w:ilvl w:val="0"/>
                <w:numId w:val="7"/>
              </w:numPr>
              <w:spacing w:line="240" w:lineRule="auto"/>
              <w:rPr>
                <w:rFonts w:ascii="Times New Roman" w:hAnsi="Times New Roman" w:cs="Times New Roman"/>
                <w:i/>
                <w:iCs/>
                <w:color w:val="auto"/>
                <w:sz w:val="24"/>
              </w:rPr>
            </w:pPr>
            <w:r w:rsidRPr="005E64E3">
              <w:rPr>
                <w:rFonts w:ascii="Times New Roman" w:hAnsi="Times New Roman" w:cs="Times New Roman"/>
                <w:i/>
                <w:iCs/>
                <w:color w:val="auto"/>
                <w:sz w:val="24"/>
              </w:rPr>
              <w:t>Intercept the train, and forcibly get on and off the train when the alarm bell is ringing at the train door or platform door, and the door is closed after the door or platform door is closed.</w:t>
            </w:r>
          </w:p>
          <w:p w14:paraId="68583FA8" w14:textId="77777777" w:rsidR="005E64E3" w:rsidRPr="005E64E3" w:rsidRDefault="005E64E3" w:rsidP="00932388">
            <w:pPr>
              <w:pStyle w:val="Subhead"/>
              <w:numPr>
                <w:ilvl w:val="0"/>
                <w:numId w:val="7"/>
              </w:numPr>
              <w:spacing w:line="240" w:lineRule="auto"/>
              <w:rPr>
                <w:rFonts w:ascii="Times New Roman" w:hAnsi="Times New Roman" w:cs="Times New Roman"/>
                <w:i/>
                <w:iCs/>
                <w:color w:val="auto"/>
                <w:sz w:val="24"/>
              </w:rPr>
            </w:pPr>
            <w:r w:rsidRPr="005E64E3">
              <w:rPr>
                <w:rFonts w:ascii="Times New Roman" w:hAnsi="Times New Roman" w:cs="Times New Roman"/>
                <w:i/>
                <w:iCs/>
                <w:color w:val="auto"/>
                <w:sz w:val="24"/>
              </w:rPr>
              <w:t>Operate buttons and switch devices with warning signs without authorization and use emergency or safety devices in a non-emergency state.</w:t>
            </w:r>
          </w:p>
          <w:p w14:paraId="1C8EF75D" w14:textId="77777777" w:rsidR="005E64E3" w:rsidRPr="005E64E3" w:rsidRDefault="005E64E3" w:rsidP="00932388">
            <w:pPr>
              <w:pStyle w:val="Subhead"/>
              <w:numPr>
                <w:ilvl w:val="0"/>
                <w:numId w:val="7"/>
              </w:numPr>
              <w:spacing w:line="240" w:lineRule="auto"/>
              <w:rPr>
                <w:rFonts w:ascii="Times New Roman" w:hAnsi="Times New Roman" w:cs="Times New Roman"/>
                <w:i/>
                <w:iCs/>
                <w:color w:val="auto"/>
                <w:sz w:val="24"/>
              </w:rPr>
            </w:pPr>
            <w:r w:rsidRPr="005E64E3">
              <w:rPr>
                <w:rFonts w:ascii="Times New Roman" w:hAnsi="Times New Roman" w:cs="Times New Roman"/>
                <w:i/>
                <w:iCs/>
                <w:color w:val="auto"/>
                <w:sz w:val="24"/>
              </w:rPr>
              <w:t>Enter the driver's cab, track, tunnel, or other areas with warning signs without authorization</w:t>
            </w:r>
          </w:p>
          <w:p w14:paraId="33B46169" w14:textId="45FB4BB8" w:rsidR="005E64E3" w:rsidRPr="005E64E3" w:rsidRDefault="005E64E3" w:rsidP="00932388">
            <w:pPr>
              <w:pStyle w:val="Subhead"/>
              <w:numPr>
                <w:ilvl w:val="0"/>
                <w:numId w:val="7"/>
              </w:numPr>
              <w:spacing w:line="240" w:lineRule="auto"/>
              <w:rPr>
                <w:rFonts w:ascii="Times New Roman" w:hAnsi="Times New Roman" w:cs="Times New Roman"/>
                <w:i/>
                <w:iCs/>
                <w:color w:val="auto"/>
                <w:sz w:val="24"/>
              </w:rPr>
            </w:pPr>
            <w:r w:rsidRPr="005E64E3">
              <w:rPr>
                <w:rFonts w:ascii="Times New Roman" w:hAnsi="Times New Roman" w:cs="Times New Roman"/>
                <w:i/>
                <w:iCs/>
                <w:color w:val="auto"/>
                <w:sz w:val="24"/>
              </w:rPr>
              <w:t>Damage, move, cover safety signs, monitoring facilities</w:t>
            </w:r>
            <w:r w:rsidR="00045262">
              <w:rPr>
                <w:rFonts w:ascii="Times New Roman" w:hAnsi="Times New Roman" w:cs="Times New Roman"/>
                <w:i/>
                <w:iCs/>
                <w:color w:val="auto"/>
                <w:sz w:val="24"/>
              </w:rPr>
              <w:t>,</w:t>
            </w:r>
            <w:r w:rsidRPr="005E64E3">
              <w:rPr>
                <w:rFonts w:ascii="Times New Roman" w:hAnsi="Times New Roman" w:cs="Times New Roman"/>
                <w:i/>
                <w:iCs/>
                <w:color w:val="auto"/>
                <w:sz w:val="24"/>
              </w:rPr>
              <w:t xml:space="preserve"> and safety protection equipment.</w:t>
            </w:r>
          </w:p>
          <w:p w14:paraId="2A09BC95" w14:textId="77777777" w:rsidR="005E64E3" w:rsidRPr="005E64E3" w:rsidRDefault="005E64E3" w:rsidP="00932388">
            <w:pPr>
              <w:pStyle w:val="Subhead"/>
              <w:numPr>
                <w:ilvl w:val="0"/>
                <w:numId w:val="7"/>
              </w:numPr>
              <w:spacing w:line="240" w:lineRule="auto"/>
              <w:rPr>
                <w:rFonts w:ascii="Times New Roman" w:hAnsi="Times New Roman" w:cs="Times New Roman"/>
                <w:i/>
                <w:iCs/>
                <w:color w:val="auto"/>
                <w:sz w:val="24"/>
              </w:rPr>
            </w:pPr>
            <w:r w:rsidRPr="005E64E3">
              <w:rPr>
                <w:rFonts w:ascii="Times New Roman" w:hAnsi="Times New Roman" w:cs="Times New Roman"/>
                <w:i/>
                <w:iCs/>
                <w:color w:val="auto"/>
                <w:sz w:val="24"/>
              </w:rPr>
              <w:t>Smoking inside the train and lighting an open flame.</w:t>
            </w:r>
          </w:p>
          <w:p w14:paraId="529465E3" w14:textId="77777777" w:rsidR="005E64E3" w:rsidRPr="005E64E3" w:rsidRDefault="005E64E3" w:rsidP="00932388">
            <w:pPr>
              <w:pStyle w:val="Subhead"/>
              <w:numPr>
                <w:ilvl w:val="0"/>
                <w:numId w:val="7"/>
              </w:numPr>
              <w:spacing w:line="240" w:lineRule="auto"/>
              <w:rPr>
                <w:rFonts w:ascii="Times New Roman" w:hAnsi="Times New Roman" w:cs="Times New Roman"/>
                <w:i/>
                <w:iCs/>
                <w:color w:val="auto"/>
                <w:sz w:val="24"/>
              </w:rPr>
            </w:pPr>
            <w:r w:rsidRPr="005E64E3">
              <w:rPr>
                <w:rFonts w:ascii="Times New Roman" w:hAnsi="Times New Roman" w:cs="Times New Roman"/>
                <w:i/>
                <w:iCs/>
                <w:color w:val="auto"/>
                <w:sz w:val="24"/>
              </w:rPr>
              <w:t>Pushing, frolicking.</w:t>
            </w:r>
          </w:p>
          <w:p w14:paraId="2215936D" w14:textId="77777777" w:rsidR="005E64E3" w:rsidRPr="005E64E3" w:rsidRDefault="005E64E3" w:rsidP="00932388">
            <w:pPr>
              <w:pStyle w:val="Subhead"/>
              <w:numPr>
                <w:ilvl w:val="0"/>
                <w:numId w:val="7"/>
              </w:numPr>
              <w:spacing w:line="240" w:lineRule="auto"/>
              <w:rPr>
                <w:rFonts w:ascii="Times New Roman" w:hAnsi="Times New Roman" w:cs="Times New Roman"/>
                <w:i/>
                <w:iCs/>
                <w:color w:val="auto"/>
                <w:sz w:val="24"/>
              </w:rPr>
            </w:pPr>
            <w:r w:rsidRPr="005E64E3">
              <w:rPr>
                <w:rFonts w:ascii="Times New Roman" w:hAnsi="Times New Roman" w:cs="Times New Roman"/>
                <w:i/>
                <w:iCs/>
                <w:color w:val="auto"/>
                <w:sz w:val="24"/>
              </w:rPr>
              <w:t>Scribbling, portraying, or posting or hanging articles privately.</w:t>
            </w:r>
          </w:p>
          <w:p w14:paraId="30C58DE5" w14:textId="77777777" w:rsidR="005E64E3" w:rsidRPr="005E64E3" w:rsidRDefault="005E64E3" w:rsidP="00932388">
            <w:pPr>
              <w:pStyle w:val="Subhead"/>
              <w:numPr>
                <w:ilvl w:val="0"/>
                <w:numId w:val="7"/>
              </w:numPr>
              <w:spacing w:line="240" w:lineRule="auto"/>
              <w:rPr>
                <w:rFonts w:ascii="Times New Roman" w:hAnsi="Times New Roman" w:cs="Times New Roman"/>
                <w:i/>
                <w:iCs/>
                <w:color w:val="auto"/>
                <w:sz w:val="24"/>
              </w:rPr>
            </w:pPr>
            <w:r w:rsidRPr="005E64E3">
              <w:rPr>
                <w:rFonts w:ascii="Times New Roman" w:hAnsi="Times New Roman" w:cs="Times New Roman"/>
                <w:i/>
                <w:iCs/>
                <w:color w:val="auto"/>
                <w:sz w:val="24"/>
              </w:rPr>
              <w:t>Bring animals (except guide dogs and military police dogs) into the station and ride in the station and bring articles with serious peculiar smell and pungent smell into the station and ride.</w:t>
            </w:r>
          </w:p>
          <w:p w14:paraId="25E1671B" w14:textId="3190DB75" w:rsidR="005E64E3" w:rsidRPr="005E64E3" w:rsidRDefault="005E64E3" w:rsidP="00932388">
            <w:pPr>
              <w:pStyle w:val="Subhead"/>
              <w:numPr>
                <w:ilvl w:val="0"/>
                <w:numId w:val="7"/>
              </w:numPr>
              <w:spacing w:line="240" w:lineRule="auto"/>
              <w:rPr>
                <w:rFonts w:ascii="Times New Roman" w:hAnsi="Times New Roman" w:cs="Times New Roman"/>
                <w:i/>
                <w:iCs/>
                <w:color w:val="auto"/>
                <w:sz w:val="24"/>
              </w:rPr>
            </w:pPr>
            <w:r w:rsidRPr="005E64E3">
              <w:rPr>
                <w:rFonts w:ascii="Times New Roman" w:hAnsi="Times New Roman" w:cs="Times New Roman"/>
                <w:i/>
                <w:iCs/>
                <w:color w:val="auto"/>
                <w:sz w:val="24"/>
              </w:rPr>
              <w:t xml:space="preserve">Promoting products or engaging in marketing activities, begging, performing arts, </w:t>
            </w:r>
            <w:r w:rsidR="00045262" w:rsidRPr="005E64E3">
              <w:rPr>
                <w:rFonts w:ascii="Times New Roman" w:hAnsi="Times New Roman" w:cs="Times New Roman"/>
                <w:i/>
                <w:iCs/>
                <w:color w:val="auto"/>
                <w:sz w:val="24"/>
              </w:rPr>
              <w:t>singing,</w:t>
            </w:r>
            <w:r w:rsidRPr="005E64E3">
              <w:rPr>
                <w:rFonts w:ascii="Times New Roman" w:hAnsi="Times New Roman" w:cs="Times New Roman"/>
                <w:i/>
                <w:iCs/>
                <w:color w:val="auto"/>
                <w:sz w:val="24"/>
              </w:rPr>
              <w:t xml:space="preserve"> and dancing performances, making loud noises, noises, and using electronic devices to make loud noises.</w:t>
            </w:r>
          </w:p>
          <w:p w14:paraId="6DE4F4AB" w14:textId="1420F11F" w:rsidR="005E64E3" w:rsidRPr="0089606C" w:rsidRDefault="005E64E3" w:rsidP="0089606C">
            <w:pPr>
              <w:pStyle w:val="Subhead"/>
              <w:numPr>
                <w:ilvl w:val="0"/>
                <w:numId w:val="7"/>
              </w:numPr>
              <w:spacing w:line="240" w:lineRule="auto"/>
              <w:rPr>
                <w:rFonts w:ascii="Times New Roman" w:hAnsi="Times New Roman" w:cs="Times New Roman"/>
                <w:i/>
                <w:iCs/>
                <w:color w:val="auto"/>
                <w:sz w:val="24"/>
              </w:rPr>
            </w:pPr>
            <w:r w:rsidRPr="005E64E3">
              <w:rPr>
                <w:rFonts w:ascii="Times New Roman" w:hAnsi="Times New Roman" w:cs="Times New Roman"/>
                <w:i/>
                <w:iCs/>
                <w:color w:val="auto"/>
                <w:sz w:val="24"/>
              </w:rPr>
              <w:t>Riding balance bikes, electric bikes (excluding mopeds for the disabled), bicycles, using skateboards and roller skates.</w:t>
            </w:r>
          </w:p>
          <w:p w14:paraId="038B4813" w14:textId="60A21010" w:rsidR="005E64E3" w:rsidRPr="005E64E3" w:rsidRDefault="005E64E3" w:rsidP="00932388">
            <w:pPr>
              <w:pStyle w:val="Subhead"/>
              <w:numPr>
                <w:ilvl w:val="0"/>
                <w:numId w:val="7"/>
              </w:numPr>
              <w:spacing w:line="240" w:lineRule="auto"/>
              <w:rPr>
                <w:rFonts w:ascii="Times New Roman" w:hAnsi="Times New Roman" w:cs="Times New Roman"/>
                <w:color w:val="auto"/>
                <w:sz w:val="24"/>
              </w:rPr>
            </w:pPr>
            <w:r>
              <w:rPr>
                <w:rFonts w:ascii="Times New Roman" w:hAnsi="Times New Roman" w:cs="Times New Roman"/>
                <w:i/>
                <w:iCs/>
                <w:color w:val="auto"/>
                <w:sz w:val="24"/>
              </w:rPr>
              <w:t>S</w:t>
            </w:r>
            <w:r w:rsidRPr="005E64E3">
              <w:rPr>
                <w:rFonts w:ascii="Times New Roman" w:hAnsi="Times New Roman" w:cs="Times New Roman"/>
                <w:i/>
                <w:iCs/>
                <w:color w:val="auto"/>
                <w:sz w:val="24"/>
              </w:rPr>
              <w:t>pitting, defecation, spitting gum, littering wastes such as peels and confetti, lying down</w:t>
            </w:r>
            <w:r w:rsidR="00045262">
              <w:rPr>
                <w:rFonts w:ascii="Times New Roman" w:hAnsi="Times New Roman" w:cs="Times New Roman"/>
                <w:i/>
                <w:iCs/>
                <w:color w:val="auto"/>
                <w:sz w:val="24"/>
              </w:rPr>
              <w:t>,</w:t>
            </w:r>
            <w:r w:rsidRPr="005E64E3">
              <w:rPr>
                <w:rFonts w:ascii="Times New Roman" w:hAnsi="Times New Roman" w:cs="Times New Roman"/>
                <w:i/>
                <w:iCs/>
                <w:color w:val="auto"/>
                <w:sz w:val="24"/>
              </w:rPr>
              <w:t xml:space="preserve"> or stepping on seats. </w:t>
            </w:r>
          </w:p>
          <w:p w14:paraId="092E56B3" w14:textId="209B677D" w:rsidR="008A3CA8" w:rsidRPr="005E64E3" w:rsidRDefault="005E64E3" w:rsidP="00132FCE">
            <w:pPr>
              <w:pStyle w:val="Subhead"/>
              <w:rPr>
                <w:rFonts w:ascii="Times New Roman" w:hAnsi="Times New Roman" w:cs="Times New Roman"/>
                <w:color w:val="auto"/>
                <w:sz w:val="24"/>
              </w:rPr>
            </w:pPr>
            <w:r w:rsidRPr="005E64E3">
              <w:rPr>
                <w:rFonts w:ascii="Times New Roman" w:hAnsi="Times New Roman" w:cs="Times New Roman"/>
                <w:color w:val="auto"/>
                <w:sz w:val="24"/>
              </w:rPr>
              <w:t>Data collection and data diversification is critical step to making new policies and further research, this project will provide an opportunity for MTA to collect new data in subway car from this video.</w:t>
            </w:r>
          </w:p>
          <w:p w14:paraId="0113150C" w14:textId="6E22194C" w:rsidR="00C400D3" w:rsidRPr="00C400D3" w:rsidRDefault="00C400D3" w:rsidP="00EF0963">
            <w:pPr>
              <w:pStyle w:val="Subhead"/>
              <w:jc w:val="both"/>
              <w:rPr>
                <w:rFonts w:ascii="Times New Roman" w:hAnsi="Times New Roman" w:cs="Times New Roman"/>
                <w:b/>
                <w:color w:val="auto"/>
                <w:sz w:val="24"/>
              </w:rPr>
            </w:pPr>
            <w:r>
              <w:rPr>
                <w:i/>
                <w:iCs/>
                <w:color w:val="8794CD" w:themeColor="accent1" w:themeTint="99"/>
                <w:sz w:val="28"/>
                <w:szCs w:val="28"/>
              </w:rPr>
              <w:lastRenderedPageBreak/>
              <w:t>A</w:t>
            </w:r>
            <w:r w:rsidR="008A3CA8">
              <w:rPr>
                <w:i/>
                <w:iCs/>
                <w:color w:val="8794CD" w:themeColor="accent1" w:themeTint="99"/>
                <w:sz w:val="28"/>
                <w:szCs w:val="28"/>
              </w:rPr>
              <w:t>P</w:t>
            </w:r>
            <w:r>
              <w:rPr>
                <w:i/>
                <w:iCs/>
                <w:color w:val="8794CD" w:themeColor="accent1" w:themeTint="99"/>
                <w:sz w:val="28"/>
                <w:szCs w:val="28"/>
              </w:rPr>
              <w:t>P</w:t>
            </w:r>
          </w:p>
          <w:p w14:paraId="2EE1BD7B" w14:textId="4C9ACFBA" w:rsidR="007E5D85" w:rsidRPr="007E5D85" w:rsidRDefault="007E5D85" w:rsidP="00EF0963">
            <w:pPr>
              <w:pStyle w:val="Subhead"/>
              <w:jc w:val="both"/>
              <w:rPr>
                <w:rFonts w:ascii="Times New Roman" w:hAnsi="Times New Roman" w:cs="Times New Roman"/>
                <w:color w:val="auto"/>
                <w:sz w:val="24"/>
              </w:rPr>
            </w:pPr>
            <w:r w:rsidRPr="007E5D85">
              <w:rPr>
                <w:rFonts w:ascii="Times New Roman" w:hAnsi="Times New Roman" w:cs="Times New Roman"/>
                <w:color w:val="auto"/>
                <w:sz w:val="24"/>
              </w:rPr>
              <w:t xml:space="preserve">To maximize the effectiveness of the policy, the app will allow the passenger to find the nearest volunteer if they find misdemeanor behavior. </w:t>
            </w:r>
            <w:r w:rsidR="00057D82">
              <w:rPr>
                <w:rFonts w:ascii="Times New Roman" w:hAnsi="Times New Roman" w:cs="Times New Roman"/>
                <w:color w:val="auto"/>
                <w:sz w:val="24"/>
              </w:rPr>
              <w:t xml:space="preserve">Currently, we can work with some existing system. For example, </w:t>
            </w:r>
            <w:proofErr w:type="spellStart"/>
            <w:r w:rsidRPr="007E5D85">
              <w:rPr>
                <w:rFonts w:ascii="Times New Roman" w:hAnsi="Times New Roman" w:cs="Times New Roman"/>
                <w:color w:val="auto"/>
                <w:sz w:val="24"/>
              </w:rPr>
              <w:t>RapidSOS</w:t>
            </w:r>
            <w:proofErr w:type="spellEnd"/>
            <w:r w:rsidRPr="007E5D85">
              <w:rPr>
                <w:rFonts w:ascii="Times New Roman" w:hAnsi="Times New Roman" w:cs="Times New Roman"/>
                <w:color w:val="auto"/>
                <w:sz w:val="24"/>
              </w:rPr>
              <w:t xml:space="preserve"> has </w:t>
            </w:r>
            <w:r>
              <w:rPr>
                <w:rFonts w:ascii="Times New Roman" w:hAnsi="Times New Roman" w:cs="Times New Roman"/>
                <w:color w:val="auto"/>
                <w:sz w:val="24"/>
              </w:rPr>
              <w:t>made</w:t>
            </w:r>
            <w:r w:rsidRPr="007E5D85">
              <w:rPr>
                <w:rFonts w:ascii="Times New Roman" w:hAnsi="Times New Roman" w:cs="Times New Roman"/>
                <w:color w:val="auto"/>
                <w:sz w:val="24"/>
              </w:rPr>
              <w:t xml:space="preserve"> the backend of the application, which allowed the MTA to build a system to connect </w:t>
            </w:r>
            <w:r w:rsidR="00CC5754">
              <w:rPr>
                <w:rFonts w:ascii="Times New Roman" w:hAnsi="Times New Roman" w:cs="Times New Roman"/>
                <w:color w:val="auto"/>
                <w:sz w:val="24"/>
              </w:rPr>
              <w:t xml:space="preserve">to </w:t>
            </w:r>
            <w:r w:rsidRPr="007E5D85">
              <w:rPr>
                <w:rFonts w:ascii="Times New Roman" w:hAnsi="Times New Roman" w:cs="Times New Roman"/>
                <w:color w:val="auto"/>
                <w:sz w:val="24"/>
              </w:rPr>
              <w:t xml:space="preserve">volunteers, 911, and </w:t>
            </w:r>
            <w:r>
              <w:rPr>
                <w:rFonts w:ascii="Times New Roman" w:hAnsi="Times New Roman" w:cs="Times New Roman"/>
                <w:color w:val="auto"/>
                <w:sz w:val="24"/>
              </w:rPr>
              <w:t>passengers</w:t>
            </w:r>
            <w:r w:rsidRPr="007E5D85">
              <w:rPr>
                <w:rFonts w:ascii="Times New Roman" w:hAnsi="Times New Roman" w:cs="Times New Roman"/>
                <w:color w:val="auto"/>
                <w:sz w:val="24"/>
              </w:rPr>
              <w:t xml:space="preserve">. Most of the time, </w:t>
            </w:r>
            <w:r>
              <w:rPr>
                <w:rFonts w:ascii="Times New Roman" w:hAnsi="Times New Roman" w:cs="Times New Roman"/>
                <w:color w:val="auto"/>
                <w:sz w:val="24"/>
              </w:rPr>
              <w:t xml:space="preserve">the </w:t>
            </w:r>
            <w:r w:rsidRPr="007E5D85">
              <w:rPr>
                <w:rFonts w:ascii="Times New Roman" w:hAnsi="Times New Roman" w:cs="Times New Roman"/>
                <w:color w:val="auto"/>
                <w:sz w:val="24"/>
              </w:rPr>
              <w:t xml:space="preserve">police officer will not arrive at the subway car because the misdemeanor is too small </w:t>
            </w:r>
            <w:r>
              <w:rPr>
                <w:rFonts w:ascii="Times New Roman" w:hAnsi="Times New Roman" w:cs="Times New Roman"/>
                <w:color w:val="auto"/>
                <w:sz w:val="24"/>
              </w:rPr>
              <w:t>for</w:t>
            </w:r>
            <w:r w:rsidRPr="007E5D85">
              <w:rPr>
                <w:rFonts w:ascii="Times New Roman" w:hAnsi="Times New Roman" w:cs="Times New Roman"/>
                <w:color w:val="auto"/>
                <w:sz w:val="24"/>
              </w:rPr>
              <w:t xml:space="preserve"> enforcement. But volunteers </w:t>
            </w:r>
            <w:r w:rsidR="00CC5754">
              <w:rPr>
                <w:rFonts w:ascii="Times New Roman" w:hAnsi="Times New Roman" w:cs="Times New Roman"/>
                <w:color w:val="auto"/>
                <w:sz w:val="24"/>
              </w:rPr>
              <w:t xml:space="preserve">can </w:t>
            </w:r>
            <w:r w:rsidR="00A9729C">
              <w:rPr>
                <w:rFonts w:ascii="Times New Roman" w:hAnsi="Times New Roman" w:cs="Times New Roman"/>
                <w:color w:val="auto"/>
                <w:sz w:val="24"/>
              </w:rPr>
              <w:t>take these tasks</w:t>
            </w:r>
            <w:r w:rsidRPr="007E5D85">
              <w:rPr>
                <w:rFonts w:ascii="Times New Roman" w:hAnsi="Times New Roman" w:cs="Times New Roman"/>
                <w:color w:val="auto"/>
                <w:sz w:val="24"/>
              </w:rPr>
              <w:t xml:space="preserve"> </w:t>
            </w:r>
            <w:r w:rsidR="00B82A16">
              <w:rPr>
                <w:rFonts w:ascii="Times New Roman" w:hAnsi="Times New Roman" w:cs="Times New Roman"/>
                <w:color w:val="auto"/>
                <w:sz w:val="24"/>
              </w:rPr>
              <w:t xml:space="preserve">and would be beneficial as </w:t>
            </w:r>
            <w:r w:rsidRPr="007E5D85">
              <w:rPr>
                <w:rFonts w:ascii="Times New Roman" w:hAnsi="Times New Roman" w:cs="Times New Roman"/>
                <w:color w:val="auto"/>
                <w:sz w:val="24"/>
              </w:rPr>
              <w:t xml:space="preserve">they are likely in the same line with </w:t>
            </w:r>
            <w:r>
              <w:rPr>
                <w:rFonts w:ascii="Times New Roman" w:hAnsi="Times New Roman" w:cs="Times New Roman"/>
                <w:color w:val="auto"/>
                <w:sz w:val="24"/>
              </w:rPr>
              <w:t>report</w:t>
            </w:r>
            <w:r w:rsidR="00B82A16">
              <w:rPr>
                <w:rFonts w:ascii="Times New Roman" w:hAnsi="Times New Roman" w:cs="Times New Roman"/>
                <w:color w:val="auto"/>
                <w:sz w:val="24"/>
              </w:rPr>
              <w:t>s</w:t>
            </w:r>
            <w:r w:rsidRPr="007E5D85">
              <w:rPr>
                <w:rFonts w:ascii="Times New Roman" w:hAnsi="Times New Roman" w:cs="Times New Roman"/>
                <w:color w:val="auto"/>
                <w:sz w:val="24"/>
              </w:rPr>
              <w:t xml:space="preserve"> and </w:t>
            </w:r>
            <w:r w:rsidR="00B82A16">
              <w:rPr>
                <w:rFonts w:ascii="Times New Roman" w:hAnsi="Times New Roman" w:cs="Times New Roman"/>
                <w:color w:val="auto"/>
                <w:sz w:val="24"/>
              </w:rPr>
              <w:t xml:space="preserve">can </w:t>
            </w:r>
            <w:r w:rsidRPr="007E5D85">
              <w:rPr>
                <w:rFonts w:ascii="Times New Roman" w:hAnsi="Times New Roman" w:cs="Times New Roman"/>
                <w:color w:val="auto"/>
                <w:sz w:val="24"/>
              </w:rPr>
              <w:t xml:space="preserve">react faster. More important, such </w:t>
            </w:r>
            <w:r>
              <w:rPr>
                <w:rFonts w:ascii="Times New Roman" w:hAnsi="Times New Roman" w:cs="Times New Roman"/>
                <w:color w:val="auto"/>
                <w:sz w:val="24"/>
              </w:rPr>
              <w:t xml:space="preserve">a </w:t>
            </w:r>
            <w:r w:rsidRPr="007E5D85">
              <w:rPr>
                <w:rFonts w:ascii="Times New Roman" w:hAnsi="Times New Roman" w:cs="Times New Roman"/>
                <w:color w:val="auto"/>
                <w:sz w:val="24"/>
              </w:rPr>
              <w:t xml:space="preserve">task has </w:t>
            </w:r>
            <w:r>
              <w:rPr>
                <w:rFonts w:ascii="Times New Roman" w:hAnsi="Times New Roman" w:cs="Times New Roman"/>
                <w:color w:val="auto"/>
                <w:sz w:val="24"/>
              </w:rPr>
              <w:t xml:space="preserve">a </w:t>
            </w:r>
            <w:r w:rsidRPr="007E5D85">
              <w:rPr>
                <w:rFonts w:ascii="Times New Roman" w:hAnsi="Times New Roman" w:cs="Times New Roman"/>
                <w:color w:val="auto"/>
                <w:sz w:val="24"/>
              </w:rPr>
              <w:t xml:space="preserve">lower risk than crime. </w:t>
            </w:r>
          </w:p>
          <w:p w14:paraId="48D122FA" w14:textId="77777777" w:rsidR="00132FCE" w:rsidRDefault="00132FCE" w:rsidP="00132FCE">
            <w:pPr>
              <w:pStyle w:val="Heading1"/>
              <w:spacing w:line="360" w:lineRule="auto"/>
            </w:pPr>
          </w:p>
          <w:p w14:paraId="3BBB83B2" w14:textId="77777777" w:rsidR="00AE0E81" w:rsidRDefault="00AE0E81" w:rsidP="00ED789A">
            <w:pPr>
              <w:pStyle w:val="Heading1"/>
              <w:spacing w:line="360" w:lineRule="auto"/>
              <w:ind w:left="0"/>
            </w:pPr>
          </w:p>
          <w:p w14:paraId="6A02E784" w14:textId="77777777" w:rsidR="00AE0E81" w:rsidRDefault="00AE0E81" w:rsidP="00ED789A">
            <w:pPr>
              <w:pStyle w:val="Heading1"/>
              <w:spacing w:line="360" w:lineRule="auto"/>
              <w:ind w:left="0"/>
            </w:pPr>
          </w:p>
          <w:p w14:paraId="09A103B2" w14:textId="77777777" w:rsidR="00AE0E81" w:rsidRDefault="00AE0E81" w:rsidP="00ED789A">
            <w:pPr>
              <w:pStyle w:val="Heading1"/>
              <w:spacing w:line="360" w:lineRule="auto"/>
              <w:ind w:left="0"/>
            </w:pPr>
          </w:p>
          <w:p w14:paraId="7BEC35A0" w14:textId="77777777" w:rsidR="00AE0E81" w:rsidRDefault="00AE0E81" w:rsidP="00ED789A">
            <w:pPr>
              <w:pStyle w:val="Heading1"/>
              <w:spacing w:line="360" w:lineRule="auto"/>
              <w:ind w:left="0"/>
            </w:pPr>
          </w:p>
          <w:p w14:paraId="307154D6" w14:textId="77777777" w:rsidR="00AE0E81" w:rsidRDefault="00AE0E81" w:rsidP="00ED789A">
            <w:pPr>
              <w:pStyle w:val="Heading1"/>
              <w:spacing w:line="360" w:lineRule="auto"/>
              <w:ind w:left="0"/>
            </w:pPr>
          </w:p>
          <w:p w14:paraId="02B1F732" w14:textId="77777777" w:rsidR="00AE0E81" w:rsidRDefault="00AE0E81" w:rsidP="00ED789A">
            <w:pPr>
              <w:pStyle w:val="Heading1"/>
              <w:spacing w:line="360" w:lineRule="auto"/>
              <w:ind w:left="0"/>
            </w:pPr>
          </w:p>
          <w:p w14:paraId="1F73ECAD" w14:textId="77777777" w:rsidR="004D3767" w:rsidRDefault="004D3767" w:rsidP="00ED789A">
            <w:pPr>
              <w:pStyle w:val="Heading1"/>
              <w:spacing w:line="360" w:lineRule="auto"/>
              <w:ind w:left="0"/>
            </w:pPr>
          </w:p>
          <w:p w14:paraId="3786F2DD" w14:textId="5C074F24" w:rsidR="002F3865" w:rsidRDefault="002F3865" w:rsidP="00ED789A">
            <w:pPr>
              <w:pStyle w:val="Heading1"/>
              <w:spacing w:line="360" w:lineRule="auto"/>
              <w:ind w:left="0"/>
            </w:pPr>
            <w:r>
              <w:lastRenderedPageBreak/>
              <w:t>Evaluation</w:t>
            </w:r>
          </w:p>
          <w:p w14:paraId="7073ACFC" w14:textId="3F0ED2A0" w:rsidR="00575294" w:rsidRPr="00575294" w:rsidRDefault="00575294" w:rsidP="00A20891">
            <w:pPr>
              <w:pStyle w:val="Subhead"/>
              <w:ind w:left="0"/>
              <w:jc w:val="both"/>
              <w:rPr>
                <w:rFonts w:ascii="Times New Roman" w:hAnsi="Times New Roman" w:cs="Times New Roman"/>
                <w:color w:val="auto"/>
                <w:sz w:val="24"/>
              </w:rPr>
            </w:pPr>
            <w:r w:rsidRPr="00575294">
              <w:rPr>
                <w:rFonts w:ascii="Times New Roman" w:hAnsi="Times New Roman" w:cs="Times New Roman"/>
                <w:color w:val="auto"/>
                <w:sz w:val="24"/>
              </w:rPr>
              <w:t xml:space="preserve">The predicted impact on the budget is limited in the initial phase when deploying </w:t>
            </w:r>
            <w:r w:rsidR="00A20891">
              <w:rPr>
                <w:rFonts w:ascii="Times New Roman" w:hAnsi="Times New Roman" w:cs="Times New Roman"/>
                <w:color w:val="auto"/>
                <w:sz w:val="24"/>
              </w:rPr>
              <w:t>volunteers</w:t>
            </w:r>
            <w:r w:rsidRPr="00575294">
              <w:rPr>
                <w:rFonts w:ascii="Times New Roman" w:hAnsi="Times New Roman" w:cs="Times New Roman"/>
                <w:color w:val="auto"/>
                <w:sz w:val="24"/>
              </w:rPr>
              <w:t xml:space="preserve">, while the technology implementation will have a huge upfront cost which will offset over the years. So, to evaluate the correct cost of the whole project we would have to review union labor agreements and how much would personnel cost while looking at the cost for the technology and its implementation. </w:t>
            </w:r>
          </w:p>
          <w:p w14:paraId="0AED13FB" w14:textId="48C0DD7D" w:rsidR="00575294" w:rsidRPr="00575294" w:rsidRDefault="00575294" w:rsidP="00EF0963">
            <w:pPr>
              <w:pStyle w:val="Subhead"/>
              <w:jc w:val="both"/>
              <w:rPr>
                <w:rFonts w:ascii="Times New Roman" w:hAnsi="Times New Roman" w:cs="Times New Roman"/>
                <w:color w:val="auto"/>
                <w:sz w:val="24"/>
              </w:rPr>
            </w:pPr>
            <w:r w:rsidRPr="00575294">
              <w:rPr>
                <w:rFonts w:ascii="Times New Roman" w:hAnsi="Times New Roman" w:cs="Times New Roman"/>
                <w:color w:val="auto"/>
                <w:sz w:val="24"/>
              </w:rPr>
              <w:t>The effectiveness of policy depends on reducing the crime rate, so we should also evaluate the side effects, Crime Prevention Through Environmental Design (CPTED)</w:t>
            </w:r>
            <w:r w:rsidR="0089606C">
              <w:rPr>
                <w:rFonts w:ascii="Times New Roman" w:hAnsi="Times New Roman" w:cs="Times New Roman"/>
                <w:color w:val="auto"/>
                <w:sz w:val="24"/>
              </w:rPr>
              <w:t xml:space="preserve"> </w:t>
            </w:r>
            <w:r w:rsidRPr="00575294">
              <w:rPr>
                <w:rFonts w:ascii="Times New Roman" w:hAnsi="Times New Roman" w:cs="Times New Roman"/>
                <w:color w:val="auto"/>
                <w:sz w:val="24"/>
              </w:rPr>
              <w:t>is a type of side effect</w:t>
            </w:r>
            <w:r w:rsidR="0089606C">
              <w:rPr>
                <w:rFonts w:ascii="Times New Roman" w:hAnsi="Times New Roman" w:cs="Times New Roman"/>
                <w:color w:val="auto"/>
                <w:sz w:val="24"/>
              </w:rPr>
              <w:t xml:space="preserve"> [7]</w:t>
            </w:r>
            <w:r w:rsidRPr="00575294">
              <w:rPr>
                <w:rFonts w:ascii="Times New Roman" w:hAnsi="Times New Roman" w:cs="Times New Roman"/>
                <w:color w:val="auto"/>
                <w:sz w:val="24"/>
              </w:rPr>
              <w:t xml:space="preserve">. It shows the crime rate could be reduced by just seeing the </w:t>
            </w:r>
            <w:r w:rsidR="00A20891">
              <w:rPr>
                <w:rFonts w:ascii="Times New Roman" w:hAnsi="Times New Roman" w:cs="Times New Roman"/>
                <w:color w:val="auto"/>
                <w:sz w:val="24"/>
              </w:rPr>
              <w:t>volunteer</w:t>
            </w:r>
            <w:r w:rsidRPr="00575294">
              <w:rPr>
                <w:rFonts w:ascii="Times New Roman" w:hAnsi="Times New Roman" w:cs="Times New Roman"/>
                <w:color w:val="auto"/>
                <w:sz w:val="24"/>
              </w:rPr>
              <w:t xml:space="preserve">. </w:t>
            </w:r>
          </w:p>
          <w:p w14:paraId="62DE5FBC" w14:textId="77777777" w:rsidR="0026478C" w:rsidRDefault="0026478C" w:rsidP="00132FCE">
            <w:pPr>
              <w:pStyle w:val="Subhead"/>
              <w:ind w:left="0"/>
              <w:rPr>
                <w:rFonts w:ascii="Times New Roman" w:hAnsi="Times New Roman" w:cs="Times New Roman"/>
                <w:color w:val="auto"/>
                <w:sz w:val="24"/>
              </w:rPr>
            </w:pPr>
            <w:r w:rsidRPr="0026478C">
              <w:rPr>
                <w:rFonts w:ascii="Times New Roman" w:hAnsi="Times New Roman" w:cs="Times New Roman"/>
                <w:color w:val="auto"/>
                <w:sz w:val="24"/>
              </w:rPr>
              <w:t>There are two major legal issues in this plan. Every volunteer will have a camera that will be recording other commuters. The policy issue includes allowing an informal employee to register and how people would feel for random recording. The second legal issue is over-enforcement. On August 30, passenger Guo (female) was asked by another passenger to lower her voice when she made a louder call. Then they have a minor physical conflict. During the period, the subway security guard Chen stopped the conflict and asked them to get off the train, but Guo refused. After the subway arrived at the Station, security guard Chen forcibly pulled Guo to get off the train, causing part of Guo's body to be exposed, negatively impacting the subway corporation [8]. Although the passenger did misdemeanor behavior in the subway car, the volunteer should always be aware that they are not law-enforcement. In our program, body cameras can also surveillance volunteer behavior to reduce over-enforcement.</w:t>
            </w:r>
          </w:p>
          <w:p w14:paraId="0E26A1AF" w14:textId="3FB376B9" w:rsidR="00D53CA1" w:rsidRDefault="00315AED" w:rsidP="00132FCE">
            <w:pPr>
              <w:pStyle w:val="Subhead"/>
              <w:ind w:left="0"/>
            </w:pPr>
            <w:r>
              <w:t>Looking</w:t>
            </w:r>
            <w:r w:rsidR="00D53CA1">
              <w:t xml:space="preserve"> Ahead</w:t>
            </w:r>
          </w:p>
          <w:p w14:paraId="23E95220" w14:textId="5C02A199" w:rsidR="00315AED" w:rsidRPr="00315AED" w:rsidRDefault="00315AED" w:rsidP="00EF0963">
            <w:pPr>
              <w:spacing w:line="360" w:lineRule="auto"/>
              <w:rPr>
                <w:rFonts w:ascii="Times New Roman" w:hAnsi="Times New Roman" w:cs="Times New Roman"/>
                <w:sz w:val="24"/>
              </w:rPr>
            </w:pPr>
            <w:r w:rsidRPr="00315AED">
              <w:rPr>
                <w:rFonts w:ascii="Times New Roman" w:hAnsi="Times New Roman" w:cs="Times New Roman"/>
                <w:sz w:val="24"/>
              </w:rPr>
              <w:t>First, the beauty of this policy is that it helps MTA get in touch with the passenger, which</w:t>
            </w:r>
            <w:r w:rsidR="00BA71F2">
              <w:rPr>
                <w:rFonts w:ascii="Times New Roman" w:hAnsi="Times New Roman" w:cs="Times New Roman"/>
                <w:sz w:val="24"/>
              </w:rPr>
              <w:t xml:space="preserve"> protects them from small crimes and</w:t>
            </w:r>
            <w:r w:rsidRPr="00315AED">
              <w:rPr>
                <w:rFonts w:ascii="Times New Roman" w:hAnsi="Times New Roman" w:cs="Times New Roman"/>
                <w:sz w:val="24"/>
              </w:rPr>
              <w:t xml:space="preserve"> helps them understand what happens in the car</w:t>
            </w:r>
            <w:r w:rsidR="00E51229">
              <w:rPr>
                <w:rFonts w:ascii="Times New Roman" w:hAnsi="Times New Roman" w:cs="Times New Roman"/>
                <w:sz w:val="24"/>
              </w:rPr>
              <w:t xml:space="preserve">. And this </w:t>
            </w:r>
            <w:r w:rsidR="000B1AF2">
              <w:rPr>
                <w:rFonts w:ascii="Times New Roman" w:hAnsi="Times New Roman" w:cs="Times New Roman"/>
                <w:sz w:val="24"/>
              </w:rPr>
              <w:t>policy</w:t>
            </w:r>
            <w:r w:rsidR="00E51229">
              <w:rPr>
                <w:rFonts w:ascii="Times New Roman" w:hAnsi="Times New Roman" w:cs="Times New Roman"/>
                <w:sz w:val="24"/>
              </w:rPr>
              <w:t xml:space="preserve"> will allow </w:t>
            </w:r>
            <w:r w:rsidR="00734CB3">
              <w:rPr>
                <w:rFonts w:ascii="Times New Roman" w:hAnsi="Times New Roman" w:cs="Times New Roman"/>
                <w:sz w:val="24"/>
              </w:rPr>
              <w:t>creating</w:t>
            </w:r>
            <w:r w:rsidR="00E51229">
              <w:rPr>
                <w:rFonts w:ascii="Times New Roman" w:hAnsi="Times New Roman" w:cs="Times New Roman"/>
                <w:sz w:val="24"/>
              </w:rPr>
              <w:t xml:space="preserve"> </w:t>
            </w:r>
            <w:r w:rsidR="00734CB3">
              <w:rPr>
                <w:rFonts w:ascii="Times New Roman" w:hAnsi="Times New Roman" w:cs="Times New Roman"/>
                <w:sz w:val="24"/>
              </w:rPr>
              <w:t xml:space="preserve">a </w:t>
            </w:r>
            <w:r w:rsidR="00E51229">
              <w:rPr>
                <w:rFonts w:ascii="Times New Roman" w:hAnsi="Times New Roman" w:cs="Times New Roman"/>
                <w:sz w:val="24"/>
              </w:rPr>
              <w:t xml:space="preserve">program for </w:t>
            </w:r>
            <w:r w:rsidR="00734CB3">
              <w:rPr>
                <w:rFonts w:ascii="Times New Roman" w:hAnsi="Times New Roman" w:cs="Times New Roman"/>
                <w:sz w:val="24"/>
              </w:rPr>
              <w:t>customers’</w:t>
            </w:r>
            <w:r w:rsidR="00E51229">
              <w:rPr>
                <w:rFonts w:ascii="Times New Roman" w:hAnsi="Times New Roman" w:cs="Times New Roman"/>
                <w:sz w:val="24"/>
              </w:rPr>
              <w:t xml:space="preserve"> safety</w:t>
            </w:r>
            <w:r w:rsidR="00734CB3">
              <w:rPr>
                <w:rFonts w:ascii="Times New Roman" w:hAnsi="Times New Roman" w:cs="Times New Roman"/>
                <w:sz w:val="24"/>
              </w:rPr>
              <w:t xml:space="preserve"> while not significantly </w:t>
            </w:r>
            <w:r w:rsidR="00C64A65">
              <w:rPr>
                <w:rFonts w:ascii="Times New Roman" w:hAnsi="Times New Roman" w:cs="Times New Roman"/>
                <w:sz w:val="24"/>
              </w:rPr>
              <w:t>affecting</w:t>
            </w:r>
            <w:r w:rsidR="00734CB3">
              <w:rPr>
                <w:rFonts w:ascii="Times New Roman" w:hAnsi="Times New Roman" w:cs="Times New Roman"/>
                <w:sz w:val="24"/>
              </w:rPr>
              <w:t xml:space="preserve"> the budget.</w:t>
            </w:r>
          </w:p>
          <w:p w14:paraId="49004F9F" w14:textId="6C8BE92B" w:rsidR="00315AED" w:rsidRPr="00315AED" w:rsidRDefault="00315AED" w:rsidP="00EF0963">
            <w:pPr>
              <w:spacing w:line="360" w:lineRule="auto"/>
              <w:rPr>
                <w:rFonts w:ascii="Times New Roman" w:hAnsi="Times New Roman" w:cs="Times New Roman"/>
                <w:b/>
                <w:bCs/>
                <w:sz w:val="24"/>
              </w:rPr>
            </w:pPr>
            <w:r w:rsidRPr="00315AED">
              <w:rPr>
                <w:rFonts w:ascii="Times New Roman" w:hAnsi="Times New Roman" w:cs="Times New Roman"/>
                <w:sz w:val="24"/>
              </w:rPr>
              <w:t xml:space="preserve">Secondly, according to the research, increasing police enforcement is still the best way to reduce the crime rate. No matter how many camera installations, they could not use them to prevent the crime, but </w:t>
            </w:r>
            <w:r w:rsidR="000B1AF2" w:rsidRPr="00315AED">
              <w:rPr>
                <w:rFonts w:ascii="Times New Roman" w:hAnsi="Times New Roman" w:cs="Times New Roman"/>
                <w:sz w:val="24"/>
              </w:rPr>
              <w:t>a</w:t>
            </w:r>
            <w:r w:rsidRPr="00315AED">
              <w:rPr>
                <w:rFonts w:ascii="Times New Roman" w:hAnsi="Times New Roman" w:cs="Times New Roman"/>
                <w:sz w:val="24"/>
              </w:rPr>
              <w:t xml:space="preserve"> </w:t>
            </w:r>
            <w:r w:rsidR="00A20891">
              <w:rPr>
                <w:rFonts w:ascii="Times New Roman" w:hAnsi="Times New Roman" w:cs="Times New Roman"/>
                <w:sz w:val="24"/>
              </w:rPr>
              <w:t>volunteer</w:t>
            </w:r>
            <w:r w:rsidRPr="00315AED">
              <w:rPr>
                <w:rFonts w:ascii="Times New Roman" w:hAnsi="Times New Roman" w:cs="Times New Roman"/>
                <w:sz w:val="24"/>
              </w:rPr>
              <w:t xml:space="preserve"> can be there to stop the crime or prevent the situation from spreading</w:t>
            </w:r>
            <w:r w:rsidR="000B1AF2">
              <w:rPr>
                <w:rFonts w:ascii="Times New Roman" w:hAnsi="Times New Roman" w:cs="Times New Roman"/>
                <w:sz w:val="24"/>
              </w:rPr>
              <w:t>.</w:t>
            </w:r>
          </w:p>
          <w:p w14:paraId="2C6EF607" w14:textId="77777777" w:rsidR="0026478C" w:rsidRDefault="0026478C" w:rsidP="0089606C">
            <w:pPr>
              <w:pStyle w:val="Heading1"/>
              <w:spacing w:line="360" w:lineRule="auto"/>
              <w:ind w:left="0"/>
            </w:pPr>
          </w:p>
          <w:p w14:paraId="2A7DA7A3" w14:textId="4E7CFFD2" w:rsidR="001C433A" w:rsidRDefault="00CC5754" w:rsidP="0089606C">
            <w:pPr>
              <w:pStyle w:val="Heading1"/>
              <w:spacing w:line="360" w:lineRule="auto"/>
              <w:ind w:left="0"/>
            </w:pPr>
            <w:r>
              <w:lastRenderedPageBreak/>
              <w:t>References</w:t>
            </w:r>
          </w:p>
          <w:p w14:paraId="2F60DEAD" w14:textId="0C8994FE" w:rsidR="00F81A7A" w:rsidRDefault="00F7270C" w:rsidP="00544B81">
            <w:pPr>
              <w:spacing w:after="240" w:line="360" w:lineRule="auto"/>
              <w:rPr>
                <w:rFonts w:ascii="Arial" w:hAnsi="Arial" w:cs="Arial"/>
                <w:szCs w:val="20"/>
              </w:rPr>
            </w:pPr>
            <w:r w:rsidRPr="008A0C85">
              <w:rPr>
                <w:rFonts w:ascii="Arial" w:hAnsi="Arial" w:cs="Arial"/>
                <w:szCs w:val="20"/>
              </w:rPr>
              <w:t xml:space="preserve">[1] </w:t>
            </w:r>
            <w:r w:rsidR="00161A32" w:rsidRPr="008A0C85">
              <w:rPr>
                <w:rFonts w:ascii="Arial" w:hAnsi="Arial" w:cs="Arial"/>
                <w:szCs w:val="20"/>
              </w:rPr>
              <w:t xml:space="preserve">“The MTA Network”. </w:t>
            </w:r>
            <w:r w:rsidR="00161A32" w:rsidRPr="008A0C85">
              <w:rPr>
                <w:rFonts w:ascii="Arial" w:hAnsi="Arial" w:cs="Arial"/>
                <w:i/>
                <w:iCs/>
                <w:szCs w:val="20"/>
              </w:rPr>
              <w:t>MTA</w:t>
            </w:r>
            <w:r w:rsidR="00161A32" w:rsidRPr="008A0C85">
              <w:rPr>
                <w:rFonts w:ascii="Arial" w:hAnsi="Arial" w:cs="Arial"/>
                <w:szCs w:val="20"/>
              </w:rPr>
              <w:t xml:space="preserve">. </w:t>
            </w:r>
            <w:hyperlink r:id="rId23" w:history="1">
              <w:r w:rsidR="001D4F61" w:rsidRPr="001D5A78">
                <w:rPr>
                  <w:rStyle w:val="Hyperlink"/>
                  <w:rFonts w:ascii="Arial" w:hAnsi="Arial" w:cs="Arial"/>
                  <w:szCs w:val="20"/>
                </w:rPr>
                <w:t>https://bit.ly/3m9ggQf</w:t>
              </w:r>
            </w:hyperlink>
            <w:r w:rsidR="001D4F61">
              <w:rPr>
                <w:rFonts w:ascii="Arial" w:hAnsi="Arial" w:cs="Arial" w:hint="eastAsia"/>
                <w:szCs w:val="20"/>
                <w:lang w:eastAsia="zh-CN"/>
              </w:rPr>
              <w:t>.</w:t>
            </w:r>
            <w:r w:rsidR="00F81A7A" w:rsidRPr="001D4F61">
              <w:rPr>
                <w:rFonts w:ascii="Arial" w:hAnsi="Arial" w:cs="Arial"/>
                <w:szCs w:val="20"/>
              </w:rPr>
              <w:t xml:space="preserve"> Accessed 1 December 2021</w:t>
            </w:r>
            <w:r w:rsidR="00161A32" w:rsidRPr="008A0C85">
              <w:rPr>
                <w:rFonts w:ascii="Arial" w:hAnsi="Arial" w:cs="Arial"/>
                <w:szCs w:val="20"/>
              </w:rPr>
              <w:t>.</w:t>
            </w:r>
          </w:p>
          <w:p w14:paraId="65018CF7" w14:textId="64D2CE34" w:rsidR="00A5570A" w:rsidRPr="008A0C85" w:rsidRDefault="00A5570A" w:rsidP="00544B81">
            <w:pPr>
              <w:spacing w:after="240" w:line="360" w:lineRule="auto"/>
              <w:rPr>
                <w:rFonts w:ascii="Arial" w:hAnsi="Arial" w:cs="Arial"/>
                <w:szCs w:val="20"/>
              </w:rPr>
            </w:pPr>
            <w:r w:rsidRPr="008A0C85">
              <w:rPr>
                <w:rFonts w:ascii="Arial" w:hAnsi="Arial" w:cs="Arial"/>
                <w:szCs w:val="20"/>
              </w:rPr>
              <w:t>[</w:t>
            </w:r>
            <w:r w:rsidR="0026478C" w:rsidRPr="008A0C85">
              <w:rPr>
                <w:rFonts w:ascii="Arial" w:hAnsi="Arial" w:cs="Arial"/>
                <w:szCs w:val="20"/>
              </w:rPr>
              <w:t>2</w:t>
            </w:r>
            <w:r w:rsidRPr="008A0C85">
              <w:rPr>
                <w:rFonts w:ascii="Arial" w:hAnsi="Arial" w:cs="Arial"/>
                <w:szCs w:val="20"/>
              </w:rPr>
              <w:t xml:space="preserve">] </w:t>
            </w:r>
            <w:r w:rsidR="0026478C" w:rsidRPr="008A0C85">
              <w:rPr>
                <w:rFonts w:ascii="Arial" w:hAnsi="Arial" w:cs="Arial"/>
                <w:szCs w:val="20"/>
              </w:rPr>
              <w:t xml:space="preserve">“Financial and Budget Statements”. </w:t>
            </w:r>
            <w:r w:rsidR="0026478C" w:rsidRPr="008A0C85">
              <w:rPr>
                <w:rFonts w:ascii="Arial" w:hAnsi="Arial" w:cs="Arial"/>
                <w:i/>
                <w:iCs/>
                <w:szCs w:val="20"/>
              </w:rPr>
              <w:t>MTA.</w:t>
            </w:r>
            <w:r w:rsidR="00930F0E">
              <w:t xml:space="preserve"> </w:t>
            </w:r>
            <w:hyperlink r:id="rId24" w:history="1">
              <w:r w:rsidR="00930F0E" w:rsidRPr="00930F0E">
                <w:rPr>
                  <w:rStyle w:val="Hyperlink"/>
                  <w:rFonts w:ascii="Arial" w:hAnsi="Arial" w:cs="Arial"/>
                  <w:szCs w:val="20"/>
                </w:rPr>
                <w:t>https://bit.ly/3IZvMYv</w:t>
              </w:r>
            </w:hyperlink>
            <w:r w:rsidR="00930F0E" w:rsidRPr="00930F0E">
              <w:rPr>
                <w:rFonts w:ascii="Arial" w:hAnsi="Arial" w:cs="Arial"/>
                <w:szCs w:val="20"/>
              </w:rPr>
              <w:t>.</w:t>
            </w:r>
            <w:r w:rsidR="00930F0E">
              <w:rPr>
                <w:rFonts w:ascii="Arial" w:hAnsi="Arial" w:cs="Arial"/>
                <w:i/>
                <w:iCs/>
                <w:szCs w:val="20"/>
              </w:rPr>
              <w:t xml:space="preserve"> </w:t>
            </w:r>
            <w:r w:rsidR="0026478C" w:rsidRPr="008A0C85">
              <w:rPr>
                <w:rFonts w:ascii="Arial" w:hAnsi="Arial" w:cs="Arial"/>
                <w:szCs w:val="20"/>
              </w:rPr>
              <w:t>Accessed 1 December 2021.</w:t>
            </w:r>
          </w:p>
          <w:p w14:paraId="18272C7D" w14:textId="4637EB3E" w:rsidR="0026478C" w:rsidRPr="008A0C85" w:rsidRDefault="0026478C" w:rsidP="00544B81">
            <w:pPr>
              <w:spacing w:after="240" w:line="360" w:lineRule="auto"/>
              <w:rPr>
                <w:rFonts w:ascii="Arial" w:hAnsi="Arial" w:cs="Arial"/>
                <w:szCs w:val="20"/>
              </w:rPr>
            </w:pPr>
            <w:r w:rsidRPr="008A0C85">
              <w:rPr>
                <w:rFonts w:ascii="Arial" w:hAnsi="Arial" w:cs="Arial"/>
                <w:szCs w:val="20"/>
              </w:rPr>
              <w:t xml:space="preserve">[3] </w:t>
            </w:r>
            <w:r w:rsidR="008A0C85" w:rsidRPr="008A0C85">
              <w:rPr>
                <w:rFonts w:ascii="Arial" w:hAnsi="Arial" w:cs="Arial"/>
                <w:szCs w:val="20"/>
              </w:rPr>
              <w:t xml:space="preserve">“MTA Announces Security Cameras Installed at All 472 Subway Stations.” </w:t>
            </w:r>
            <w:r w:rsidR="008A0C85" w:rsidRPr="008A0C85">
              <w:rPr>
                <w:rFonts w:ascii="Arial" w:hAnsi="Arial" w:cs="Arial"/>
                <w:i/>
                <w:iCs/>
                <w:szCs w:val="20"/>
              </w:rPr>
              <w:t>MTA.</w:t>
            </w:r>
            <w:r w:rsidR="00930F0E">
              <w:t xml:space="preserve"> </w:t>
            </w:r>
            <w:hyperlink r:id="rId25" w:history="1">
              <w:r w:rsidR="00930F0E" w:rsidRPr="00930F0E">
                <w:rPr>
                  <w:rStyle w:val="Hyperlink"/>
                  <w:rFonts w:ascii="Arial" w:hAnsi="Arial" w:cs="Arial"/>
                  <w:szCs w:val="20"/>
                </w:rPr>
                <w:t>https://bit.ly/3p2BhxJ</w:t>
              </w:r>
            </w:hyperlink>
            <w:r w:rsidR="00930F0E" w:rsidRPr="00930F0E">
              <w:rPr>
                <w:rFonts w:ascii="Arial" w:hAnsi="Arial" w:cs="Arial"/>
                <w:szCs w:val="20"/>
              </w:rPr>
              <w:t>.</w:t>
            </w:r>
            <w:r w:rsidR="00930F0E">
              <w:rPr>
                <w:rFonts w:ascii="Arial" w:hAnsi="Arial" w:cs="Arial"/>
                <w:i/>
                <w:iCs/>
                <w:szCs w:val="20"/>
              </w:rPr>
              <w:t xml:space="preserve"> </w:t>
            </w:r>
            <w:r w:rsidR="008A0C85" w:rsidRPr="008A0C85">
              <w:rPr>
                <w:rFonts w:ascii="Arial" w:hAnsi="Arial" w:cs="Arial"/>
                <w:szCs w:val="20"/>
              </w:rPr>
              <w:t>Accessed 1 December 2021.</w:t>
            </w:r>
          </w:p>
          <w:p w14:paraId="0789D2C0" w14:textId="6D1EFB04" w:rsidR="00A5570A" w:rsidRPr="008A0C85" w:rsidRDefault="00A5570A" w:rsidP="00544B81">
            <w:pPr>
              <w:spacing w:after="240" w:line="360" w:lineRule="auto"/>
              <w:rPr>
                <w:rFonts w:ascii="Arial" w:hAnsi="Arial" w:cs="Arial"/>
                <w:szCs w:val="20"/>
              </w:rPr>
            </w:pPr>
            <w:r w:rsidRPr="008A0C85">
              <w:rPr>
                <w:rFonts w:ascii="Arial" w:hAnsi="Arial" w:cs="Arial"/>
                <w:color w:val="000000"/>
                <w:spacing w:val="-2"/>
                <w:szCs w:val="20"/>
                <w:bdr w:val="none" w:sz="0" w:space="0" w:color="auto" w:frame="1"/>
              </w:rPr>
              <w:t>[</w:t>
            </w:r>
            <w:r w:rsidR="00F7270C" w:rsidRPr="008A0C85">
              <w:rPr>
                <w:rFonts w:ascii="Arial" w:hAnsi="Arial" w:cs="Arial"/>
                <w:color w:val="000000"/>
                <w:spacing w:val="-2"/>
                <w:szCs w:val="20"/>
                <w:bdr w:val="none" w:sz="0" w:space="0" w:color="auto" w:frame="1"/>
              </w:rPr>
              <w:t>4</w:t>
            </w:r>
            <w:r w:rsidRPr="008A0C85">
              <w:rPr>
                <w:rFonts w:ascii="Arial" w:hAnsi="Arial" w:cs="Arial"/>
                <w:color w:val="000000"/>
                <w:spacing w:val="-2"/>
                <w:szCs w:val="20"/>
                <w:bdr w:val="none" w:sz="0" w:space="0" w:color="auto" w:frame="1"/>
              </w:rPr>
              <w:t xml:space="preserve">] McCarthy, Craig. “NYPD boosts its unarmed volunteer forces in subways to help combat crime.” </w:t>
            </w:r>
            <w:r w:rsidRPr="008A0C85">
              <w:rPr>
                <w:rFonts w:ascii="Arial" w:hAnsi="Arial" w:cs="Arial"/>
                <w:i/>
                <w:iCs/>
                <w:color w:val="000000"/>
                <w:spacing w:val="-2"/>
                <w:szCs w:val="20"/>
                <w:bdr w:val="none" w:sz="0" w:space="0" w:color="auto" w:frame="1"/>
              </w:rPr>
              <w:t>New York Post</w:t>
            </w:r>
            <w:r w:rsidRPr="008A0C85">
              <w:rPr>
                <w:rFonts w:ascii="Arial" w:hAnsi="Arial" w:cs="Arial"/>
                <w:color w:val="000000"/>
                <w:spacing w:val="-2"/>
                <w:szCs w:val="20"/>
                <w:bdr w:val="none" w:sz="0" w:space="0" w:color="auto" w:frame="1"/>
              </w:rPr>
              <w:t xml:space="preserve">. </w:t>
            </w:r>
            <w:hyperlink r:id="rId26" w:history="1">
              <w:r w:rsidRPr="008A0C85">
                <w:rPr>
                  <w:rStyle w:val="Hyperlink"/>
                  <w:rFonts w:ascii="Arial" w:hAnsi="Arial" w:cs="Arial"/>
                  <w:color w:val="0563C1"/>
                  <w:spacing w:val="-2"/>
                  <w:szCs w:val="20"/>
                  <w:bdr w:val="none" w:sz="0" w:space="0" w:color="auto" w:frame="1"/>
                </w:rPr>
                <w:t>https://bit.ly/3p2BhxJ</w:t>
              </w:r>
            </w:hyperlink>
            <w:r w:rsidRPr="008A0C85">
              <w:rPr>
                <w:rFonts w:ascii="Arial" w:hAnsi="Arial" w:cs="Arial"/>
                <w:color w:val="000000"/>
                <w:spacing w:val="-2"/>
                <w:szCs w:val="20"/>
                <w:bdr w:val="none" w:sz="0" w:space="0" w:color="auto" w:frame="1"/>
              </w:rPr>
              <w:t xml:space="preserve">. </w:t>
            </w:r>
            <w:r w:rsidRPr="008A0C85">
              <w:rPr>
                <w:rFonts w:ascii="Arial" w:hAnsi="Arial" w:cs="Arial"/>
                <w:szCs w:val="20"/>
              </w:rPr>
              <w:t>Accessed 15 December 2021.</w:t>
            </w:r>
            <w:r w:rsidRPr="008A0C85">
              <w:rPr>
                <w:rFonts w:ascii="Arial" w:hAnsi="Arial" w:cs="Arial"/>
                <w:color w:val="000000"/>
                <w:spacing w:val="-2"/>
                <w:szCs w:val="20"/>
                <w:bdr w:val="none" w:sz="0" w:space="0" w:color="auto" w:frame="1"/>
              </w:rPr>
              <w:t xml:space="preserve"> </w:t>
            </w:r>
          </w:p>
          <w:p w14:paraId="4D66BC42" w14:textId="1FB2F2B6" w:rsidR="00A5570A" w:rsidRPr="008A0C85" w:rsidRDefault="00A5570A" w:rsidP="00544B81">
            <w:pPr>
              <w:spacing w:after="240" w:line="360" w:lineRule="auto"/>
              <w:rPr>
                <w:rFonts w:ascii="Arial" w:hAnsi="Arial" w:cs="Arial"/>
                <w:szCs w:val="20"/>
              </w:rPr>
            </w:pPr>
            <w:r w:rsidRPr="008A0C85">
              <w:rPr>
                <w:rFonts w:ascii="Arial" w:hAnsi="Arial" w:cs="Arial"/>
                <w:szCs w:val="20"/>
              </w:rPr>
              <w:t>[</w:t>
            </w:r>
            <w:r w:rsidR="00F7270C" w:rsidRPr="008A0C85">
              <w:rPr>
                <w:rFonts w:ascii="Arial" w:hAnsi="Arial" w:cs="Arial"/>
                <w:szCs w:val="20"/>
              </w:rPr>
              <w:t>5</w:t>
            </w:r>
            <w:r w:rsidRPr="008A0C85">
              <w:rPr>
                <w:rFonts w:ascii="Arial" w:hAnsi="Arial" w:cs="Arial"/>
                <w:szCs w:val="20"/>
              </w:rPr>
              <w:t xml:space="preserve">] MTA. “MTA Leadership and Volunteers Distribute Thousands of Free Masks as Part of Authority’s 11th “Mask Force” Event.” </w:t>
            </w:r>
            <w:r w:rsidRPr="008A0C85">
              <w:rPr>
                <w:rFonts w:ascii="Arial" w:hAnsi="Arial" w:cs="Arial"/>
                <w:i/>
                <w:iCs/>
                <w:szCs w:val="20"/>
              </w:rPr>
              <w:t xml:space="preserve">MTA. </w:t>
            </w:r>
            <w:hyperlink r:id="rId27" w:history="1">
              <w:r w:rsidRPr="008A0C85">
                <w:rPr>
                  <w:rStyle w:val="Hyperlink"/>
                  <w:rFonts w:ascii="Arial" w:hAnsi="Arial" w:cs="Arial"/>
                  <w:color w:val="0563C1"/>
                  <w:szCs w:val="20"/>
                </w:rPr>
                <w:t>https://bit.ly/33vPStf</w:t>
              </w:r>
            </w:hyperlink>
            <w:r w:rsidRPr="008A0C85">
              <w:rPr>
                <w:rFonts w:ascii="Arial" w:hAnsi="Arial" w:cs="Arial"/>
                <w:szCs w:val="20"/>
              </w:rPr>
              <w:t>. Accessed 15 December 2021.</w:t>
            </w:r>
          </w:p>
          <w:p w14:paraId="795105C4" w14:textId="77777777" w:rsidR="00A5570A" w:rsidRPr="008A0C85" w:rsidRDefault="00A5570A" w:rsidP="00544B81">
            <w:pPr>
              <w:spacing w:after="240" w:line="360" w:lineRule="auto"/>
              <w:rPr>
                <w:rFonts w:ascii="Arial" w:hAnsi="Arial" w:cs="Arial"/>
                <w:szCs w:val="20"/>
              </w:rPr>
            </w:pPr>
            <w:r w:rsidRPr="008A0C85">
              <w:rPr>
                <w:rFonts w:ascii="Arial" w:hAnsi="Arial" w:cs="Arial"/>
                <w:szCs w:val="20"/>
              </w:rPr>
              <w:t xml:space="preserve">[6] “Transit/Bus Crime Reports.” </w:t>
            </w:r>
            <w:r w:rsidRPr="008A0C85">
              <w:rPr>
                <w:rFonts w:ascii="Arial" w:hAnsi="Arial" w:cs="Arial"/>
                <w:i/>
                <w:iCs/>
                <w:szCs w:val="20"/>
              </w:rPr>
              <w:t xml:space="preserve">MTA. </w:t>
            </w:r>
            <w:hyperlink r:id="rId28" w:history="1">
              <w:r w:rsidRPr="008A0C85">
                <w:rPr>
                  <w:rStyle w:val="Hyperlink"/>
                  <w:rFonts w:ascii="Arial" w:hAnsi="Arial" w:cs="Arial"/>
                  <w:color w:val="0563C1"/>
                  <w:szCs w:val="20"/>
                </w:rPr>
                <w:t>https://on.nyc.gov/3F3vygI</w:t>
              </w:r>
            </w:hyperlink>
            <w:r w:rsidRPr="008A0C85">
              <w:rPr>
                <w:rFonts w:ascii="Arial" w:hAnsi="Arial" w:cs="Arial"/>
                <w:szCs w:val="20"/>
              </w:rPr>
              <w:t>. Accessed 15 December 2021.</w:t>
            </w:r>
          </w:p>
          <w:p w14:paraId="227EA6B6" w14:textId="6F97F174" w:rsidR="0089606C" w:rsidRPr="008A0C85" w:rsidRDefault="0089606C" w:rsidP="00544B81">
            <w:pPr>
              <w:spacing w:after="240" w:line="360" w:lineRule="auto"/>
              <w:rPr>
                <w:rFonts w:ascii="Arial" w:hAnsi="Arial" w:cs="Arial"/>
                <w:color w:val="222222"/>
                <w:szCs w:val="20"/>
                <w:shd w:val="clear" w:color="auto" w:fill="FFFFFF"/>
              </w:rPr>
            </w:pPr>
            <w:r w:rsidRPr="008A0C85">
              <w:rPr>
                <w:rFonts w:ascii="Arial" w:hAnsi="Arial" w:cs="Arial"/>
                <w:szCs w:val="20"/>
              </w:rPr>
              <w:t xml:space="preserve">[7] </w:t>
            </w:r>
            <w:r w:rsidRPr="008A0C85">
              <w:rPr>
                <w:rFonts w:ascii="Arial" w:hAnsi="Arial" w:cs="Arial"/>
                <w:color w:val="222222"/>
                <w:szCs w:val="20"/>
                <w:shd w:val="clear" w:color="auto" w:fill="FFFFFF"/>
              </w:rPr>
              <w:t>Crowe, Timothy. </w:t>
            </w:r>
            <w:r w:rsidRPr="008A0C85">
              <w:rPr>
                <w:rFonts w:ascii="Arial" w:hAnsi="Arial" w:cs="Arial"/>
                <w:i/>
                <w:iCs/>
                <w:color w:val="222222"/>
                <w:szCs w:val="20"/>
                <w:shd w:val="clear" w:color="auto" w:fill="FFFFFF"/>
              </w:rPr>
              <w:t>Crime prevention through environmental design</w:t>
            </w:r>
            <w:r w:rsidRPr="008A0C85">
              <w:rPr>
                <w:rFonts w:ascii="Arial" w:hAnsi="Arial" w:cs="Arial"/>
                <w:color w:val="222222"/>
                <w:szCs w:val="20"/>
                <w:shd w:val="clear" w:color="auto" w:fill="FFFFFF"/>
              </w:rPr>
              <w:t>. Butterworth-Heinemann, 2000</w:t>
            </w:r>
            <w:r w:rsidR="00604615" w:rsidRPr="008A0C85">
              <w:rPr>
                <w:rFonts w:ascii="Arial" w:hAnsi="Arial" w:cs="Arial"/>
                <w:color w:val="222222"/>
                <w:szCs w:val="20"/>
                <w:shd w:val="clear" w:color="auto" w:fill="FFFFFF"/>
                <w:lang w:eastAsia="zh-CN"/>
              </w:rPr>
              <w:t>.</w:t>
            </w:r>
            <w:r w:rsidR="00604615" w:rsidRPr="008A0C85">
              <w:rPr>
                <w:rFonts w:ascii="Arial" w:hAnsi="Arial" w:cs="Arial"/>
                <w:i/>
                <w:iCs/>
                <w:color w:val="222222"/>
                <w:szCs w:val="20"/>
                <w:shd w:val="clear" w:color="auto" w:fill="FFFFFF"/>
                <w:lang w:eastAsia="zh-CN"/>
              </w:rPr>
              <w:t xml:space="preserve"> </w:t>
            </w:r>
            <w:r w:rsidR="00604615" w:rsidRPr="008A0C85">
              <w:rPr>
                <w:rFonts w:ascii="Arial" w:hAnsi="Arial" w:cs="Arial"/>
                <w:szCs w:val="20"/>
              </w:rPr>
              <w:t>Accessed 16 December 2021.</w:t>
            </w:r>
          </w:p>
          <w:p w14:paraId="15B0591C" w14:textId="00913DBB" w:rsidR="008738D6" w:rsidRPr="00C35A6C" w:rsidRDefault="00C35A6C" w:rsidP="00544B81">
            <w:pPr>
              <w:spacing w:after="240" w:line="360" w:lineRule="auto"/>
              <w:rPr>
                <w:rFonts w:ascii="Arial" w:hAnsi="Arial" w:cs="Arial"/>
                <w:color w:val="222222"/>
                <w:szCs w:val="20"/>
                <w:shd w:val="clear" w:color="auto" w:fill="FFFFFF"/>
                <w:lang w:eastAsia="zh-CN"/>
              </w:rPr>
            </w:pPr>
            <w:r w:rsidRPr="008A0C85">
              <w:rPr>
                <w:rFonts w:ascii="Arial" w:hAnsi="Arial" w:cs="Arial"/>
                <w:color w:val="222222"/>
                <w:szCs w:val="20"/>
                <w:shd w:val="clear" w:color="auto" w:fill="FFFFFF"/>
                <w:lang w:eastAsia="zh-CN"/>
              </w:rPr>
              <w:t>[8] Li, Hua. “</w:t>
            </w:r>
            <w:r w:rsidRPr="008A0C85">
              <w:rPr>
                <w:rFonts w:ascii="Arial" w:hAnsi="Arial" w:cs="Arial"/>
                <w:color w:val="222222"/>
                <w:szCs w:val="20"/>
                <w:shd w:val="clear" w:color="auto" w:fill="FFFFFF"/>
                <w:lang w:eastAsia="zh-CN"/>
              </w:rPr>
              <w:t>西安通报地铁保安拖拽女乘客调查处理情况</w:t>
            </w:r>
            <w:r w:rsidRPr="008A0C85">
              <w:rPr>
                <w:rFonts w:ascii="Arial" w:hAnsi="Arial" w:cs="Arial"/>
                <w:color w:val="222222"/>
                <w:szCs w:val="20"/>
                <w:shd w:val="clear" w:color="auto" w:fill="FFFFFF"/>
                <w:lang w:eastAsia="zh-CN"/>
              </w:rPr>
              <w:t xml:space="preserve">.” </w:t>
            </w:r>
            <w:r w:rsidRPr="008A0C85">
              <w:rPr>
                <w:rFonts w:ascii="Arial" w:hAnsi="Arial" w:cs="Arial"/>
                <w:i/>
                <w:iCs/>
                <w:color w:val="222222"/>
                <w:szCs w:val="20"/>
                <w:shd w:val="clear" w:color="auto" w:fill="FFFFFF"/>
                <w:lang w:eastAsia="zh-CN"/>
              </w:rPr>
              <w:t>Xinhua New</w:t>
            </w:r>
            <w:r w:rsidRPr="008A0C85">
              <w:rPr>
                <w:rFonts w:ascii="Arial" w:hAnsi="Arial" w:cs="Arial"/>
                <w:color w:val="222222"/>
                <w:szCs w:val="20"/>
                <w:shd w:val="clear" w:color="auto" w:fill="FFFFFF"/>
                <w:lang w:eastAsia="zh-CN"/>
              </w:rPr>
              <w:t xml:space="preserve">, </w:t>
            </w:r>
            <w:hyperlink r:id="rId29" w:history="1">
              <w:r w:rsidRPr="008A0C85">
                <w:rPr>
                  <w:rStyle w:val="Hyperlink"/>
                  <w:rFonts w:ascii="Arial" w:hAnsi="Arial" w:cs="Arial"/>
                  <w:szCs w:val="20"/>
                  <w:shd w:val="clear" w:color="auto" w:fill="FFFFFF"/>
                  <w:lang w:eastAsia="zh-CN"/>
                </w:rPr>
                <w:t>https://bit.ly/3me41li</w:t>
              </w:r>
            </w:hyperlink>
            <w:r w:rsidRPr="008A0C85">
              <w:rPr>
                <w:rFonts w:ascii="Arial" w:hAnsi="Arial" w:cs="Arial"/>
                <w:color w:val="222222"/>
                <w:szCs w:val="20"/>
                <w:shd w:val="clear" w:color="auto" w:fill="FFFFFF"/>
                <w:lang w:eastAsia="zh-CN"/>
              </w:rPr>
              <w:t>.</w:t>
            </w:r>
            <w:r w:rsidRPr="008A0C85">
              <w:rPr>
                <w:rFonts w:ascii="Arial" w:hAnsi="Arial" w:cs="Arial"/>
                <w:i/>
                <w:iCs/>
                <w:color w:val="222222"/>
                <w:szCs w:val="20"/>
                <w:shd w:val="clear" w:color="auto" w:fill="FFFFFF"/>
                <w:lang w:eastAsia="zh-CN"/>
              </w:rPr>
              <w:t xml:space="preserve"> </w:t>
            </w:r>
            <w:r w:rsidRPr="008A0C85">
              <w:rPr>
                <w:rFonts w:ascii="Arial" w:hAnsi="Arial" w:cs="Arial"/>
                <w:szCs w:val="20"/>
              </w:rPr>
              <w:t>Accessed 16 December 2021.</w:t>
            </w:r>
            <w:r w:rsidR="008738D6" w:rsidRPr="008A0C85">
              <w:rPr>
                <w:rFonts w:ascii="Arial" w:hAnsi="Arial" w:cs="Arial"/>
                <w:szCs w:val="20"/>
              </w:rPr>
              <w:t xml:space="preserve"> </w:t>
            </w:r>
          </w:p>
        </w:tc>
        <w:tc>
          <w:tcPr>
            <w:tcW w:w="720" w:type="dxa"/>
          </w:tcPr>
          <w:p w14:paraId="29573268" w14:textId="77777777" w:rsidR="00AA059E" w:rsidRPr="00BE5602" w:rsidRDefault="00AA059E" w:rsidP="00EF0963">
            <w:pPr>
              <w:spacing w:line="360" w:lineRule="auto"/>
              <w:rPr>
                <w:szCs w:val="20"/>
                <w:lang w:bidi="en-US"/>
              </w:rPr>
            </w:pPr>
            <w:r>
              <w:rPr>
                <w:noProof/>
                <w:szCs w:val="20"/>
                <w:lang w:val="en-AU" w:eastAsia="en-AU"/>
              </w:rPr>
              <w:lastRenderedPageBreak/>
              <w:drawing>
                <wp:anchor distT="0" distB="0" distL="114300" distR="114300" simplePos="0" relativeHeight="251693056" behindDoc="1" locked="1" layoutInCell="1" allowOverlap="1" wp14:anchorId="57B6625F" wp14:editId="22361F38">
                  <wp:simplePos x="0" y="0"/>
                  <wp:positionH relativeFrom="margin">
                    <wp:posOffset>-1371600</wp:posOffset>
                  </wp:positionH>
                  <wp:positionV relativeFrom="margin">
                    <wp:posOffset>30480</wp:posOffset>
                  </wp:positionV>
                  <wp:extent cx="1829435" cy="1144270"/>
                  <wp:effectExtent l="0" t="0" r="0" b="0"/>
                  <wp:wrapNone/>
                  <wp:docPr id="914" name="Picture 9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914">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1829435" cy="114427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3EA782D8" w14:textId="77777777" w:rsidTr="00932388">
        <w:trPr>
          <w:trHeight w:val="1988"/>
        </w:trPr>
        <w:tc>
          <w:tcPr>
            <w:tcW w:w="10800" w:type="dxa"/>
          </w:tcPr>
          <w:p w14:paraId="5CFBD32F" w14:textId="77777777" w:rsidR="00AA059E" w:rsidRPr="00693724" w:rsidRDefault="00AA059E" w:rsidP="00EF0963">
            <w:pPr>
              <w:pStyle w:val="TableHeader"/>
              <w:spacing w:line="360" w:lineRule="auto"/>
              <w:rPr>
                <w:noProof/>
                <w:color w:val="212A51" w:themeColor="accent1" w:themeShade="80"/>
              </w:rPr>
            </w:pPr>
          </w:p>
        </w:tc>
        <w:tc>
          <w:tcPr>
            <w:tcW w:w="720" w:type="dxa"/>
          </w:tcPr>
          <w:p w14:paraId="43E18B3D" w14:textId="77777777" w:rsidR="00AA059E" w:rsidRDefault="00AA059E" w:rsidP="00EF0963">
            <w:pPr>
              <w:spacing w:line="360" w:lineRule="auto"/>
            </w:pPr>
          </w:p>
        </w:tc>
      </w:tr>
      <w:tr w:rsidR="00AA059E" w14:paraId="715B1C6A" w14:textId="77777777" w:rsidTr="00932388">
        <w:trPr>
          <w:trHeight w:val="2789"/>
        </w:trPr>
        <w:tc>
          <w:tcPr>
            <w:tcW w:w="10800" w:type="dxa"/>
          </w:tcPr>
          <w:p w14:paraId="3B537096" w14:textId="240CDCC0" w:rsidR="00AA059E" w:rsidRPr="00693724" w:rsidRDefault="00AA059E" w:rsidP="00EF0963">
            <w:pPr>
              <w:pStyle w:val="TableHeader"/>
              <w:spacing w:line="360" w:lineRule="auto"/>
              <w:jc w:val="left"/>
              <w:rPr>
                <w:color w:val="212A51" w:themeColor="accent1" w:themeShade="80"/>
              </w:rPr>
            </w:pPr>
          </w:p>
        </w:tc>
        <w:tc>
          <w:tcPr>
            <w:tcW w:w="720" w:type="dxa"/>
          </w:tcPr>
          <w:p w14:paraId="0B12F559" w14:textId="77777777" w:rsidR="00AA059E" w:rsidRDefault="00AA059E" w:rsidP="00EF0963">
            <w:pPr>
              <w:spacing w:line="360" w:lineRule="auto"/>
            </w:pPr>
          </w:p>
        </w:tc>
      </w:tr>
    </w:tbl>
    <w:p w14:paraId="4F5DFA7B" w14:textId="77777777" w:rsidR="00C2411D" w:rsidRPr="008C053E" w:rsidRDefault="00C2411D" w:rsidP="00EF0963">
      <w:pPr>
        <w:spacing w:line="360" w:lineRule="auto"/>
      </w:pPr>
    </w:p>
    <w:sectPr w:rsidR="00C2411D" w:rsidRPr="008C053E" w:rsidSect="00424887">
      <w:pgSz w:w="12240" w:h="15840" w:code="1"/>
      <w:pgMar w:top="641" w:right="720" w:bottom="284" w:left="720" w:header="709"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F8E38" w14:textId="77777777" w:rsidR="00643AD9" w:rsidRDefault="00643AD9" w:rsidP="001D6100">
      <w:r>
        <w:separator/>
      </w:r>
    </w:p>
  </w:endnote>
  <w:endnote w:type="continuationSeparator" w:id="0">
    <w:p w14:paraId="57C79C4B" w14:textId="77777777" w:rsidR="00643AD9" w:rsidRDefault="00643AD9"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21259"/>
      <w:docPartObj>
        <w:docPartGallery w:val="Page Numbers (Bottom of Page)"/>
        <w:docPartUnique/>
      </w:docPartObj>
    </w:sdtPr>
    <w:sdtEndPr>
      <w:rPr>
        <w:noProof/>
      </w:rPr>
    </w:sdtEndPr>
    <w:sdtContent>
      <w:tbl>
        <w:tblPr>
          <w:tblW w:w="0" w:type="auto"/>
          <w:tblLook w:val="0600" w:firstRow="0" w:lastRow="0" w:firstColumn="0" w:lastColumn="0" w:noHBand="1" w:noVBand="1"/>
        </w:tblPr>
        <w:tblGrid>
          <w:gridCol w:w="848"/>
          <w:gridCol w:w="2842"/>
          <w:gridCol w:w="7110"/>
        </w:tblGrid>
        <w:tr w:rsidR="005D14FC" w14:paraId="5C2B891D" w14:textId="77777777" w:rsidTr="00F92871">
          <w:trPr>
            <w:trHeight w:val="454"/>
          </w:trPr>
          <w:tc>
            <w:tcPr>
              <w:tcW w:w="848" w:type="dxa"/>
              <w:vAlign w:val="center"/>
            </w:tcPr>
            <w:p w14:paraId="250AC938" w14:textId="77777777" w:rsidR="005D14FC" w:rsidRDefault="006B6825" w:rsidP="005D14FC">
              <w:r>
                <w:rPr>
                  <w:noProof/>
                  <w:lang w:val="en-AU" w:eastAsia="en-AU"/>
                </w:rPr>
                <w:drawing>
                  <wp:anchor distT="0" distB="0" distL="114300" distR="114300" simplePos="0" relativeHeight="251665408" behindDoc="1" locked="0" layoutInCell="1" allowOverlap="1" wp14:anchorId="0BDD34FF" wp14:editId="4046C8A5">
                    <wp:simplePos x="0" y="0"/>
                    <wp:positionH relativeFrom="column">
                      <wp:posOffset>-54610</wp:posOffset>
                    </wp:positionH>
                    <wp:positionV relativeFrom="paragraph">
                      <wp:posOffset>-4445</wp:posOffset>
                    </wp:positionV>
                    <wp:extent cx="6732000" cy="151200"/>
                    <wp:effectExtent l="0" t="0" r="0" b="1270"/>
                    <wp:wrapNone/>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732000" cy="151200"/>
                            </a:xfrm>
                            <a:prstGeom prst="rect">
                              <a:avLst/>
                            </a:prstGeom>
                          </pic:spPr>
                        </pic:pic>
                      </a:graphicData>
                    </a:graphic>
                    <wp14:sizeRelH relativeFrom="page">
                      <wp14:pctWidth>0</wp14:pctWidth>
                    </wp14:sizeRelH>
                    <wp14:sizeRelV relativeFrom="page">
                      <wp14:pctHeight>0</wp14:pctHeight>
                    </wp14:sizeRelV>
                  </wp:anchor>
                </w:drawing>
              </w:r>
            </w:p>
          </w:tc>
          <w:tc>
            <w:tcPr>
              <w:tcW w:w="2842" w:type="dxa"/>
              <w:shd w:val="clear" w:color="auto" w:fill="FFFFFF" w:themeFill="background1"/>
              <w:vAlign w:val="center"/>
            </w:tcPr>
            <w:p w14:paraId="29D63A0B" w14:textId="6EA2D984" w:rsidR="005D14FC" w:rsidRPr="006B498E" w:rsidRDefault="00A55984" w:rsidP="00F92871">
              <w:pPr>
                <w:pStyle w:val="Heading3"/>
              </w:pPr>
              <w:r>
                <w:t>Civic Analysis</w:t>
              </w:r>
              <w:r w:rsidR="00896FC8" w:rsidRPr="00896FC8">
                <w:t xml:space="preserve"> | </w:t>
              </w:r>
              <w:r w:rsidR="005D14FC">
                <w:fldChar w:fldCharType="begin"/>
              </w:r>
              <w:r w:rsidR="005D14FC">
                <w:instrText xml:space="preserve"> PAGE   \* MERGEFORMAT </w:instrText>
              </w:r>
              <w:r w:rsidR="005D14FC">
                <w:fldChar w:fldCharType="separate"/>
              </w:r>
              <w:r w:rsidR="00946B83">
                <w:rPr>
                  <w:noProof/>
                </w:rPr>
                <w:t>4</w:t>
              </w:r>
              <w:r w:rsidR="005D14FC">
                <w:rPr>
                  <w:noProof/>
                </w:rPr>
                <w:fldChar w:fldCharType="end"/>
              </w:r>
            </w:p>
          </w:tc>
          <w:tc>
            <w:tcPr>
              <w:tcW w:w="7110" w:type="dxa"/>
              <w:vAlign w:val="center"/>
            </w:tcPr>
            <w:p w14:paraId="1A7D8387" w14:textId="77777777" w:rsidR="005D14FC" w:rsidRDefault="005D14FC" w:rsidP="005D14FC"/>
          </w:tc>
        </w:tr>
      </w:tbl>
      <w:p w14:paraId="0D380AC9" w14:textId="77777777" w:rsidR="005D14FC" w:rsidRDefault="00643AD9">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10F04" w14:textId="77777777" w:rsidR="00643AD9" w:rsidRDefault="00643AD9" w:rsidP="001D6100">
      <w:r>
        <w:separator/>
      </w:r>
    </w:p>
  </w:footnote>
  <w:footnote w:type="continuationSeparator" w:id="0">
    <w:p w14:paraId="1CA2B5CF" w14:textId="77777777" w:rsidR="00643AD9" w:rsidRDefault="00643AD9"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008B0AEC"/>
    <w:multiLevelType w:val="hybridMultilevel"/>
    <w:tmpl w:val="47760E2A"/>
    <w:lvl w:ilvl="0" w:tplc="04090001">
      <w:start w:val="1"/>
      <w:numFmt w:val="bullet"/>
      <w:lvlText w:val=""/>
      <w:lvlJc w:val="left"/>
      <w:pPr>
        <w:ind w:left="720" w:hanging="360"/>
      </w:pPr>
      <w:rPr>
        <w:rFonts w:ascii="Symbol" w:hAnsi="Symbol" w:hint="default"/>
        <w:b w:val="0"/>
        <w:color w:val="0E101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9339D"/>
    <w:multiLevelType w:val="hybridMultilevel"/>
    <w:tmpl w:val="BC721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70ECE"/>
    <w:multiLevelType w:val="hybridMultilevel"/>
    <w:tmpl w:val="57642D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D14582"/>
    <w:multiLevelType w:val="hybridMultilevel"/>
    <w:tmpl w:val="33C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887D7B"/>
    <w:multiLevelType w:val="hybridMultilevel"/>
    <w:tmpl w:val="616E0FFA"/>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3AA45A03"/>
    <w:multiLevelType w:val="hybridMultilevel"/>
    <w:tmpl w:val="DE564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7486BED"/>
    <w:multiLevelType w:val="hybridMultilevel"/>
    <w:tmpl w:val="4A3A1D0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5E052C44"/>
    <w:multiLevelType w:val="hybridMultilevel"/>
    <w:tmpl w:val="DDC8B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8C53E0"/>
    <w:multiLevelType w:val="hybridMultilevel"/>
    <w:tmpl w:val="F5D8F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8"/>
  </w:num>
  <w:num w:numId="4">
    <w:abstractNumId w:val="6"/>
  </w:num>
  <w:num w:numId="5">
    <w:abstractNumId w:val="3"/>
  </w:num>
  <w:num w:numId="6">
    <w:abstractNumId w:val="9"/>
  </w:num>
  <w:num w:numId="7">
    <w:abstractNumId w:val="1"/>
  </w:num>
  <w:num w:numId="8">
    <w:abstractNumId w:val="5"/>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22F"/>
    <w:rsid w:val="00003337"/>
    <w:rsid w:val="000144C2"/>
    <w:rsid w:val="000328A4"/>
    <w:rsid w:val="00037CA5"/>
    <w:rsid w:val="00045262"/>
    <w:rsid w:val="0004722F"/>
    <w:rsid w:val="00053882"/>
    <w:rsid w:val="00056380"/>
    <w:rsid w:val="00057D82"/>
    <w:rsid w:val="00060922"/>
    <w:rsid w:val="00060FE8"/>
    <w:rsid w:val="00080369"/>
    <w:rsid w:val="00082250"/>
    <w:rsid w:val="0008539C"/>
    <w:rsid w:val="00085B31"/>
    <w:rsid w:val="00087677"/>
    <w:rsid w:val="000943EA"/>
    <w:rsid w:val="000975AD"/>
    <w:rsid w:val="00097B64"/>
    <w:rsid w:val="000A06A1"/>
    <w:rsid w:val="000A0DED"/>
    <w:rsid w:val="000A0F78"/>
    <w:rsid w:val="000A4637"/>
    <w:rsid w:val="000A78A6"/>
    <w:rsid w:val="000B1AF2"/>
    <w:rsid w:val="000B74B8"/>
    <w:rsid w:val="000B7BB9"/>
    <w:rsid w:val="000B7ED4"/>
    <w:rsid w:val="000C0C56"/>
    <w:rsid w:val="000C65C2"/>
    <w:rsid w:val="000D020A"/>
    <w:rsid w:val="000D2E0B"/>
    <w:rsid w:val="000D719D"/>
    <w:rsid w:val="000F11C7"/>
    <w:rsid w:val="000F3981"/>
    <w:rsid w:val="000F72A5"/>
    <w:rsid w:val="00110747"/>
    <w:rsid w:val="00116322"/>
    <w:rsid w:val="001238A9"/>
    <w:rsid w:val="00132FCE"/>
    <w:rsid w:val="001334A7"/>
    <w:rsid w:val="001367A1"/>
    <w:rsid w:val="00141E0B"/>
    <w:rsid w:val="00145CDF"/>
    <w:rsid w:val="00147278"/>
    <w:rsid w:val="001478CE"/>
    <w:rsid w:val="00155901"/>
    <w:rsid w:val="00160BA0"/>
    <w:rsid w:val="00161A32"/>
    <w:rsid w:val="001624A1"/>
    <w:rsid w:val="00165297"/>
    <w:rsid w:val="00165B0F"/>
    <w:rsid w:val="00173DDF"/>
    <w:rsid w:val="00196839"/>
    <w:rsid w:val="001A1B0F"/>
    <w:rsid w:val="001A3A17"/>
    <w:rsid w:val="001B557E"/>
    <w:rsid w:val="001C3750"/>
    <w:rsid w:val="001C433A"/>
    <w:rsid w:val="001D333E"/>
    <w:rsid w:val="001D4F61"/>
    <w:rsid w:val="001D6100"/>
    <w:rsid w:val="001F0719"/>
    <w:rsid w:val="001F4D45"/>
    <w:rsid w:val="001F70E8"/>
    <w:rsid w:val="001F7410"/>
    <w:rsid w:val="001F7E5A"/>
    <w:rsid w:val="00201282"/>
    <w:rsid w:val="00215D82"/>
    <w:rsid w:val="00216DC3"/>
    <w:rsid w:val="002241FA"/>
    <w:rsid w:val="00227F46"/>
    <w:rsid w:val="00234F18"/>
    <w:rsid w:val="00235CED"/>
    <w:rsid w:val="002421BC"/>
    <w:rsid w:val="002466F5"/>
    <w:rsid w:val="0024674C"/>
    <w:rsid w:val="0024712D"/>
    <w:rsid w:val="00250F75"/>
    <w:rsid w:val="00254883"/>
    <w:rsid w:val="00257F15"/>
    <w:rsid w:val="0026088F"/>
    <w:rsid w:val="00260CDA"/>
    <w:rsid w:val="00264020"/>
    <w:rsid w:val="0026478C"/>
    <w:rsid w:val="00266EB1"/>
    <w:rsid w:val="0026762F"/>
    <w:rsid w:val="002720BA"/>
    <w:rsid w:val="00272656"/>
    <w:rsid w:val="00285D45"/>
    <w:rsid w:val="002872D4"/>
    <w:rsid w:val="0029255E"/>
    <w:rsid w:val="00292763"/>
    <w:rsid w:val="002932D4"/>
    <w:rsid w:val="002952F5"/>
    <w:rsid w:val="002B3C8B"/>
    <w:rsid w:val="002B5C84"/>
    <w:rsid w:val="002D2545"/>
    <w:rsid w:val="002D51DF"/>
    <w:rsid w:val="002F2DFD"/>
    <w:rsid w:val="002F3865"/>
    <w:rsid w:val="002F3974"/>
    <w:rsid w:val="002F66CC"/>
    <w:rsid w:val="003010D2"/>
    <w:rsid w:val="00315AED"/>
    <w:rsid w:val="00333270"/>
    <w:rsid w:val="00343A06"/>
    <w:rsid w:val="0034444F"/>
    <w:rsid w:val="00345162"/>
    <w:rsid w:val="00363A02"/>
    <w:rsid w:val="00367F37"/>
    <w:rsid w:val="0037144C"/>
    <w:rsid w:val="0037442A"/>
    <w:rsid w:val="003746D2"/>
    <w:rsid w:val="003924B1"/>
    <w:rsid w:val="003A0B66"/>
    <w:rsid w:val="003A2A5A"/>
    <w:rsid w:val="003A3738"/>
    <w:rsid w:val="003B398D"/>
    <w:rsid w:val="003B6242"/>
    <w:rsid w:val="003D7A2D"/>
    <w:rsid w:val="003E115A"/>
    <w:rsid w:val="003F7B71"/>
    <w:rsid w:val="00400EE5"/>
    <w:rsid w:val="004121B6"/>
    <w:rsid w:val="00413E93"/>
    <w:rsid w:val="00414D6A"/>
    <w:rsid w:val="00416701"/>
    <w:rsid w:val="00422B3E"/>
    <w:rsid w:val="00424887"/>
    <w:rsid w:val="0044226E"/>
    <w:rsid w:val="00442413"/>
    <w:rsid w:val="00445ACF"/>
    <w:rsid w:val="004460B5"/>
    <w:rsid w:val="00446543"/>
    <w:rsid w:val="004565BD"/>
    <w:rsid w:val="0046669A"/>
    <w:rsid w:val="00484589"/>
    <w:rsid w:val="00492BA2"/>
    <w:rsid w:val="00497892"/>
    <w:rsid w:val="004A11D9"/>
    <w:rsid w:val="004A14D7"/>
    <w:rsid w:val="004A330F"/>
    <w:rsid w:val="004A4B21"/>
    <w:rsid w:val="004B1CE7"/>
    <w:rsid w:val="004B1F38"/>
    <w:rsid w:val="004B76EF"/>
    <w:rsid w:val="004C0ECD"/>
    <w:rsid w:val="004D0244"/>
    <w:rsid w:val="004D2785"/>
    <w:rsid w:val="004D3767"/>
    <w:rsid w:val="004E2B50"/>
    <w:rsid w:val="004E4E8E"/>
    <w:rsid w:val="004E6DD6"/>
    <w:rsid w:val="004F0666"/>
    <w:rsid w:val="004F2B18"/>
    <w:rsid w:val="004F49D8"/>
    <w:rsid w:val="004F6412"/>
    <w:rsid w:val="004F6C87"/>
    <w:rsid w:val="00505B99"/>
    <w:rsid w:val="00506CE1"/>
    <w:rsid w:val="00512057"/>
    <w:rsid w:val="005122D9"/>
    <w:rsid w:val="00513C62"/>
    <w:rsid w:val="0051774B"/>
    <w:rsid w:val="00525303"/>
    <w:rsid w:val="00526680"/>
    <w:rsid w:val="00526E90"/>
    <w:rsid w:val="00541560"/>
    <w:rsid w:val="00543956"/>
    <w:rsid w:val="00544B81"/>
    <w:rsid w:val="005551B1"/>
    <w:rsid w:val="00567C8C"/>
    <w:rsid w:val="00575294"/>
    <w:rsid w:val="00576571"/>
    <w:rsid w:val="00593567"/>
    <w:rsid w:val="00594B05"/>
    <w:rsid w:val="00594F0E"/>
    <w:rsid w:val="00597681"/>
    <w:rsid w:val="005A182D"/>
    <w:rsid w:val="005A57C7"/>
    <w:rsid w:val="005A7A4F"/>
    <w:rsid w:val="005C35F4"/>
    <w:rsid w:val="005C38FE"/>
    <w:rsid w:val="005C684A"/>
    <w:rsid w:val="005D14FC"/>
    <w:rsid w:val="005D1D42"/>
    <w:rsid w:val="005D7EBC"/>
    <w:rsid w:val="005E152A"/>
    <w:rsid w:val="005E64E3"/>
    <w:rsid w:val="005E752E"/>
    <w:rsid w:val="005F3AB0"/>
    <w:rsid w:val="00604615"/>
    <w:rsid w:val="0060774D"/>
    <w:rsid w:val="00615348"/>
    <w:rsid w:val="00616C96"/>
    <w:rsid w:val="00622B1B"/>
    <w:rsid w:val="00633A86"/>
    <w:rsid w:val="00640830"/>
    <w:rsid w:val="00640AC5"/>
    <w:rsid w:val="00643AD9"/>
    <w:rsid w:val="00645773"/>
    <w:rsid w:val="00650B11"/>
    <w:rsid w:val="00663830"/>
    <w:rsid w:val="00665417"/>
    <w:rsid w:val="00666BF4"/>
    <w:rsid w:val="00681D9A"/>
    <w:rsid w:val="00692B40"/>
    <w:rsid w:val="00692BEE"/>
    <w:rsid w:val="00693724"/>
    <w:rsid w:val="006A5C03"/>
    <w:rsid w:val="006A5D7F"/>
    <w:rsid w:val="006A6D66"/>
    <w:rsid w:val="006B498E"/>
    <w:rsid w:val="006B6825"/>
    <w:rsid w:val="006C30F5"/>
    <w:rsid w:val="006C3507"/>
    <w:rsid w:val="006C4CE5"/>
    <w:rsid w:val="006C60E6"/>
    <w:rsid w:val="006D088C"/>
    <w:rsid w:val="006D34B9"/>
    <w:rsid w:val="006F4BD3"/>
    <w:rsid w:val="007127AA"/>
    <w:rsid w:val="00721089"/>
    <w:rsid w:val="007246A9"/>
    <w:rsid w:val="00733752"/>
    <w:rsid w:val="007343BB"/>
    <w:rsid w:val="007344F9"/>
    <w:rsid w:val="00734CB3"/>
    <w:rsid w:val="00752BF7"/>
    <w:rsid w:val="007700C3"/>
    <w:rsid w:val="0078163A"/>
    <w:rsid w:val="00782BA2"/>
    <w:rsid w:val="00783E38"/>
    <w:rsid w:val="00794584"/>
    <w:rsid w:val="007A7D5B"/>
    <w:rsid w:val="007C0DC4"/>
    <w:rsid w:val="007D2AC9"/>
    <w:rsid w:val="007E0595"/>
    <w:rsid w:val="007E0916"/>
    <w:rsid w:val="007E5D85"/>
    <w:rsid w:val="007E75BF"/>
    <w:rsid w:val="007F30BA"/>
    <w:rsid w:val="007F3A5F"/>
    <w:rsid w:val="007F60FD"/>
    <w:rsid w:val="008046C5"/>
    <w:rsid w:val="008204B6"/>
    <w:rsid w:val="00827A68"/>
    <w:rsid w:val="00831F6E"/>
    <w:rsid w:val="0085174C"/>
    <w:rsid w:val="008531B3"/>
    <w:rsid w:val="00857021"/>
    <w:rsid w:val="008576F7"/>
    <w:rsid w:val="008609C8"/>
    <w:rsid w:val="008738D6"/>
    <w:rsid w:val="0089606C"/>
    <w:rsid w:val="00896FC8"/>
    <w:rsid w:val="008A0C85"/>
    <w:rsid w:val="008A3CA8"/>
    <w:rsid w:val="008A6E72"/>
    <w:rsid w:val="008A7E4E"/>
    <w:rsid w:val="008B2D7D"/>
    <w:rsid w:val="008C053E"/>
    <w:rsid w:val="008D5E3D"/>
    <w:rsid w:val="008D78CE"/>
    <w:rsid w:val="008E1844"/>
    <w:rsid w:val="008E3443"/>
    <w:rsid w:val="008E573F"/>
    <w:rsid w:val="008E57CD"/>
    <w:rsid w:val="008E5C4A"/>
    <w:rsid w:val="008F482E"/>
    <w:rsid w:val="00920151"/>
    <w:rsid w:val="009247EC"/>
    <w:rsid w:val="0092692E"/>
    <w:rsid w:val="00930F0E"/>
    <w:rsid w:val="00932388"/>
    <w:rsid w:val="009415F4"/>
    <w:rsid w:val="00945B87"/>
    <w:rsid w:val="00946B83"/>
    <w:rsid w:val="00950D20"/>
    <w:rsid w:val="0095212E"/>
    <w:rsid w:val="00961C91"/>
    <w:rsid w:val="00972434"/>
    <w:rsid w:val="0097477F"/>
    <w:rsid w:val="00976BD2"/>
    <w:rsid w:val="0099064B"/>
    <w:rsid w:val="00994E13"/>
    <w:rsid w:val="009A38E6"/>
    <w:rsid w:val="009B62FE"/>
    <w:rsid w:val="009C108E"/>
    <w:rsid w:val="009C1126"/>
    <w:rsid w:val="009D1A70"/>
    <w:rsid w:val="009E41C2"/>
    <w:rsid w:val="009F0A19"/>
    <w:rsid w:val="009F26CE"/>
    <w:rsid w:val="00A05D5E"/>
    <w:rsid w:val="00A0654C"/>
    <w:rsid w:val="00A12506"/>
    <w:rsid w:val="00A20891"/>
    <w:rsid w:val="00A22B69"/>
    <w:rsid w:val="00A31C45"/>
    <w:rsid w:val="00A320B2"/>
    <w:rsid w:val="00A40063"/>
    <w:rsid w:val="00A40213"/>
    <w:rsid w:val="00A51140"/>
    <w:rsid w:val="00A5570A"/>
    <w:rsid w:val="00A55984"/>
    <w:rsid w:val="00A665BC"/>
    <w:rsid w:val="00A83BA2"/>
    <w:rsid w:val="00A870C2"/>
    <w:rsid w:val="00A9283F"/>
    <w:rsid w:val="00A951C7"/>
    <w:rsid w:val="00A9729C"/>
    <w:rsid w:val="00AA059E"/>
    <w:rsid w:val="00AA2B84"/>
    <w:rsid w:val="00AA69D0"/>
    <w:rsid w:val="00AC3228"/>
    <w:rsid w:val="00AD1D41"/>
    <w:rsid w:val="00AD3ED4"/>
    <w:rsid w:val="00AD760D"/>
    <w:rsid w:val="00AE0E81"/>
    <w:rsid w:val="00B1646D"/>
    <w:rsid w:val="00B203E4"/>
    <w:rsid w:val="00B2302E"/>
    <w:rsid w:val="00B251E1"/>
    <w:rsid w:val="00B31D71"/>
    <w:rsid w:val="00B471E3"/>
    <w:rsid w:val="00B479D3"/>
    <w:rsid w:val="00B61C00"/>
    <w:rsid w:val="00B74F01"/>
    <w:rsid w:val="00B82A16"/>
    <w:rsid w:val="00B87435"/>
    <w:rsid w:val="00B878D9"/>
    <w:rsid w:val="00B92E88"/>
    <w:rsid w:val="00B93BF0"/>
    <w:rsid w:val="00B943F9"/>
    <w:rsid w:val="00B95A62"/>
    <w:rsid w:val="00BA5FF0"/>
    <w:rsid w:val="00BA6C80"/>
    <w:rsid w:val="00BA71F2"/>
    <w:rsid w:val="00BB1A78"/>
    <w:rsid w:val="00BC05E4"/>
    <w:rsid w:val="00BC268E"/>
    <w:rsid w:val="00BD0AF4"/>
    <w:rsid w:val="00BD5E90"/>
    <w:rsid w:val="00BE0DD3"/>
    <w:rsid w:val="00BE33C9"/>
    <w:rsid w:val="00BE5602"/>
    <w:rsid w:val="00BE764F"/>
    <w:rsid w:val="00BF0358"/>
    <w:rsid w:val="00BF0E5E"/>
    <w:rsid w:val="00BF1870"/>
    <w:rsid w:val="00C02739"/>
    <w:rsid w:val="00C03328"/>
    <w:rsid w:val="00C051E7"/>
    <w:rsid w:val="00C07DC5"/>
    <w:rsid w:val="00C2411D"/>
    <w:rsid w:val="00C27CAD"/>
    <w:rsid w:val="00C34BBF"/>
    <w:rsid w:val="00C35A6C"/>
    <w:rsid w:val="00C400D3"/>
    <w:rsid w:val="00C411FE"/>
    <w:rsid w:val="00C4659A"/>
    <w:rsid w:val="00C5195D"/>
    <w:rsid w:val="00C6279E"/>
    <w:rsid w:val="00C64A65"/>
    <w:rsid w:val="00C757E4"/>
    <w:rsid w:val="00C76822"/>
    <w:rsid w:val="00C94B8D"/>
    <w:rsid w:val="00C962C9"/>
    <w:rsid w:val="00CA01FD"/>
    <w:rsid w:val="00CA518E"/>
    <w:rsid w:val="00CA69B8"/>
    <w:rsid w:val="00CB2D02"/>
    <w:rsid w:val="00CB4740"/>
    <w:rsid w:val="00CB7459"/>
    <w:rsid w:val="00CC28A3"/>
    <w:rsid w:val="00CC5754"/>
    <w:rsid w:val="00CC76A2"/>
    <w:rsid w:val="00CD05DA"/>
    <w:rsid w:val="00CD4C9D"/>
    <w:rsid w:val="00CD6F89"/>
    <w:rsid w:val="00CE0694"/>
    <w:rsid w:val="00CE79FB"/>
    <w:rsid w:val="00D04E85"/>
    <w:rsid w:val="00D0568B"/>
    <w:rsid w:val="00D07030"/>
    <w:rsid w:val="00D12407"/>
    <w:rsid w:val="00D31E6C"/>
    <w:rsid w:val="00D32761"/>
    <w:rsid w:val="00D40645"/>
    <w:rsid w:val="00D53CA1"/>
    <w:rsid w:val="00D55632"/>
    <w:rsid w:val="00D60FC6"/>
    <w:rsid w:val="00D62E75"/>
    <w:rsid w:val="00D72150"/>
    <w:rsid w:val="00D75E21"/>
    <w:rsid w:val="00D8090B"/>
    <w:rsid w:val="00D831CA"/>
    <w:rsid w:val="00D92683"/>
    <w:rsid w:val="00D96065"/>
    <w:rsid w:val="00DB709E"/>
    <w:rsid w:val="00DC413B"/>
    <w:rsid w:val="00DC59CF"/>
    <w:rsid w:val="00DE02EC"/>
    <w:rsid w:val="00DE4C49"/>
    <w:rsid w:val="00DE638A"/>
    <w:rsid w:val="00DF2D08"/>
    <w:rsid w:val="00DF4B6A"/>
    <w:rsid w:val="00E07642"/>
    <w:rsid w:val="00E10428"/>
    <w:rsid w:val="00E236F1"/>
    <w:rsid w:val="00E3165F"/>
    <w:rsid w:val="00E31787"/>
    <w:rsid w:val="00E31A2A"/>
    <w:rsid w:val="00E31D48"/>
    <w:rsid w:val="00E42D9C"/>
    <w:rsid w:val="00E438D0"/>
    <w:rsid w:val="00E45181"/>
    <w:rsid w:val="00E51229"/>
    <w:rsid w:val="00E53C39"/>
    <w:rsid w:val="00E57E86"/>
    <w:rsid w:val="00E719B2"/>
    <w:rsid w:val="00E75770"/>
    <w:rsid w:val="00E82A80"/>
    <w:rsid w:val="00E872FA"/>
    <w:rsid w:val="00E92734"/>
    <w:rsid w:val="00EB5752"/>
    <w:rsid w:val="00EB6985"/>
    <w:rsid w:val="00ED789A"/>
    <w:rsid w:val="00EF0963"/>
    <w:rsid w:val="00F1130A"/>
    <w:rsid w:val="00F27CF2"/>
    <w:rsid w:val="00F3032E"/>
    <w:rsid w:val="00F335D4"/>
    <w:rsid w:val="00F34E58"/>
    <w:rsid w:val="00F36154"/>
    <w:rsid w:val="00F444C7"/>
    <w:rsid w:val="00F47DE7"/>
    <w:rsid w:val="00F678B6"/>
    <w:rsid w:val="00F7270C"/>
    <w:rsid w:val="00F81A7A"/>
    <w:rsid w:val="00F8488A"/>
    <w:rsid w:val="00F92871"/>
    <w:rsid w:val="00F97FD6"/>
    <w:rsid w:val="00FA1B85"/>
    <w:rsid w:val="00FB2D6E"/>
    <w:rsid w:val="00FB4391"/>
    <w:rsid w:val="00FC7870"/>
    <w:rsid w:val="00FD55E8"/>
    <w:rsid w:val="00FD59F4"/>
    <w:rsid w:val="00FD7C22"/>
    <w:rsid w:val="00FD7CA0"/>
    <w:rsid w:val="00FE09F4"/>
    <w:rsid w:val="00FE36C2"/>
    <w:rsid w:val="00FF72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2D58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E872FA"/>
    <w:pPr>
      <w:spacing w:line="480" w:lineRule="auto"/>
    </w:pPr>
    <w:rPr>
      <w:sz w:val="20"/>
    </w:rPr>
  </w:style>
  <w:style w:type="paragraph" w:styleId="Heading1">
    <w:name w:val="heading 1"/>
    <w:basedOn w:val="Normal"/>
    <w:next w:val="Normal"/>
    <w:link w:val="Heading1Char"/>
    <w:uiPriority w:val="2"/>
    <w:qFormat/>
    <w:rsid w:val="008D5E3D"/>
    <w:pPr>
      <w:spacing w:before="90" w:after="360" w:line="240" w:lineRule="auto"/>
      <w:ind w:left="11" w:right="-11"/>
      <w:outlineLvl w:val="0"/>
    </w:pPr>
    <w:rPr>
      <w:rFonts w:asciiTheme="majorHAnsi" w:hAnsiTheme="majorHAnsi"/>
      <w:caps/>
      <w:color w:val="4354A2" w:themeColor="accent1"/>
      <w:sz w:val="56"/>
      <w:szCs w:val="28"/>
    </w:rPr>
  </w:style>
  <w:style w:type="paragraph" w:styleId="Heading2">
    <w:name w:val="heading 2"/>
    <w:aliases w:val="Index"/>
    <w:basedOn w:val="Normal"/>
    <w:next w:val="Normal"/>
    <w:link w:val="Heading2Char"/>
    <w:uiPriority w:val="1"/>
    <w:qFormat/>
    <w:rsid w:val="000D719D"/>
    <w:pPr>
      <w:ind w:left="15"/>
      <w:jc w:val="both"/>
      <w:textAlignment w:val="baseline"/>
      <w:outlineLvl w:val="1"/>
    </w:pPr>
    <w:rPr>
      <w:rFonts w:ascii="Franklin Gothic Book" w:eastAsia="Franklin Gothic Book" w:hAnsi="Franklin Gothic Book" w:cs="Segoe UI"/>
      <w:color w:val="4354A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2"/>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946B83"/>
    <w:rPr>
      <w:rFonts w:asciiTheme="majorHAnsi" w:hAnsiTheme="majorHAnsi"/>
      <w:caps/>
      <w:color w:val="4354A2" w:themeColor="accent1"/>
      <w:sz w:val="56"/>
      <w:szCs w:val="28"/>
    </w:rPr>
  </w:style>
  <w:style w:type="character" w:customStyle="1" w:styleId="Heading2Char">
    <w:name w:val="Heading 2 Char"/>
    <w:aliases w:val="Index Char"/>
    <w:basedOn w:val="DefaultParagraphFont"/>
    <w:link w:val="Heading2"/>
    <w:uiPriority w:val="1"/>
    <w:rsid w:val="00E07642"/>
    <w:rPr>
      <w:rFonts w:ascii="Franklin Gothic Book" w:eastAsia="Franklin Gothic Book" w:hAnsi="Franklin Gothic Book" w:cs="Segoe UI"/>
      <w:color w:val="4354A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rPr>
      <w:rFonts w:ascii="Times New Roman" w:hAnsi="Times New Roman" w:cs="Times New Roman"/>
      <w:sz w:val="24"/>
    </w:rPr>
  </w:style>
  <w:style w:type="paragraph" w:styleId="Caption">
    <w:name w:val="caption"/>
    <w:basedOn w:val="Normal"/>
    <w:next w:val="Normal"/>
    <w:uiPriority w:val="35"/>
    <w:qFormat/>
    <w:rsid w:val="00D62E75"/>
    <w:pPr>
      <w:spacing w:after="200" w:line="240" w:lineRule="auto"/>
    </w:pPr>
    <w:rPr>
      <w:i/>
      <w:iCs/>
      <w:color w:val="44546A" w:themeColor="text2"/>
      <w:sz w:val="18"/>
      <w:szCs w:val="18"/>
    </w:rPr>
  </w:style>
  <w:style w:type="paragraph" w:styleId="ListParagraph">
    <w:name w:val="List Paragraph"/>
    <w:basedOn w:val="Normal"/>
    <w:uiPriority w:val="34"/>
    <w:qFormat/>
    <w:rsid w:val="00D60FC6"/>
    <w:pPr>
      <w:ind w:left="720"/>
      <w:contextualSpacing/>
    </w:pPr>
  </w:style>
  <w:style w:type="paragraph" w:styleId="BalloonText">
    <w:name w:val="Balloon Text"/>
    <w:basedOn w:val="Normal"/>
    <w:link w:val="BalloonTextChar"/>
    <w:uiPriority w:val="99"/>
    <w:semiHidden/>
    <w:unhideWhenUsed/>
    <w:rsid w:val="00AA059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qFormat/>
    <w:rsid w:val="007246A9"/>
    <w:pPr>
      <w:spacing w:line="240" w:lineRule="auto"/>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spacing w:line="240" w:lineRule="auto"/>
      <w:outlineLvl w:val="1"/>
    </w:pPr>
    <w:rPr>
      <w:rFonts w:asciiTheme="majorHAnsi" w:hAnsiTheme="majorHAnsi"/>
      <w:color w:val="4354A2" w:themeColor="accent1"/>
      <w:spacing w:val="30"/>
      <w:sz w:val="24"/>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spacing w:line="240" w:lineRule="auto"/>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character" w:styleId="CommentReference">
    <w:name w:val="annotation reference"/>
    <w:basedOn w:val="DefaultParagraphFont"/>
    <w:uiPriority w:val="99"/>
    <w:semiHidden/>
    <w:rsid w:val="00961C91"/>
    <w:rPr>
      <w:sz w:val="16"/>
      <w:szCs w:val="16"/>
    </w:rPr>
  </w:style>
  <w:style w:type="paragraph" w:styleId="CommentText">
    <w:name w:val="annotation text"/>
    <w:basedOn w:val="Normal"/>
    <w:link w:val="CommentTextChar"/>
    <w:uiPriority w:val="99"/>
    <w:semiHidden/>
    <w:rsid w:val="00961C91"/>
    <w:pPr>
      <w:spacing w:line="240" w:lineRule="auto"/>
    </w:pPr>
    <w:rPr>
      <w:szCs w:val="20"/>
    </w:rPr>
  </w:style>
  <w:style w:type="character" w:customStyle="1" w:styleId="CommentTextChar">
    <w:name w:val="Comment Text Char"/>
    <w:basedOn w:val="DefaultParagraphFont"/>
    <w:link w:val="CommentText"/>
    <w:uiPriority w:val="99"/>
    <w:semiHidden/>
    <w:rsid w:val="00961C91"/>
    <w:rPr>
      <w:sz w:val="20"/>
      <w:szCs w:val="20"/>
    </w:rPr>
  </w:style>
  <w:style w:type="paragraph" w:styleId="CommentSubject">
    <w:name w:val="annotation subject"/>
    <w:basedOn w:val="CommentText"/>
    <w:next w:val="CommentText"/>
    <w:link w:val="CommentSubjectChar"/>
    <w:uiPriority w:val="99"/>
    <w:semiHidden/>
    <w:unhideWhenUsed/>
    <w:rsid w:val="00961C91"/>
    <w:rPr>
      <w:b/>
      <w:bCs/>
    </w:rPr>
  </w:style>
  <w:style w:type="character" w:customStyle="1" w:styleId="CommentSubjectChar">
    <w:name w:val="Comment Subject Char"/>
    <w:basedOn w:val="CommentTextChar"/>
    <w:link w:val="CommentSubject"/>
    <w:uiPriority w:val="99"/>
    <w:semiHidden/>
    <w:rsid w:val="00961C91"/>
    <w:rPr>
      <w:b/>
      <w:bCs/>
      <w:sz w:val="20"/>
      <w:szCs w:val="20"/>
    </w:rPr>
  </w:style>
  <w:style w:type="paragraph" w:styleId="FootnoteText">
    <w:name w:val="footnote text"/>
    <w:basedOn w:val="Normal"/>
    <w:link w:val="FootnoteTextChar"/>
    <w:uiPriority w:val="99"/>
    <w:semiHidden/>
    <w:unhideWhenUsed/>
    <w:rsid w:val="008A7E4E"/>
    <w:pPr>
      <w:spacing w:line="240" w:lineRule="auto"/>
    </w:pPr>
    <w:rPr>
      <w:rFonts w:eastAsiaTheme="minorEastAsia"/>
      <w:szCs w:val="20"/>
      <w:lang w:eastAsia="zh-CN"/>
    </w:rPr>
  </w:style>
  <w:style w:type="character" w:customStyle="1" w:styleId="FootnoteTextChar">
    <w:name w:val="Footnote Text Char"/>
    <w:basedOn w:val="DefaultParagraphFont"/>
    <w:link w:val="FootnoteText"/>
    <w:uiPriority w:val="99"/>
    <w:semiHidden/>
    <w:rsid w:val="008A7E4E"/>
    <w:rPr>
      <w:rFonts w:eastAsiaTheme="minorEastAsia"/>
      <w:sz w:val="20"/>
      <w:szCs w:val="20"/>
      <w:lang w:eastAsia="zh-CN"/>
    </w:rPr>
  </w:style>
  <w:style w:type="character" w:styleId="FootnoteReference">
    <w:name w:val="footnote reference"/>
    <w:basedOn w:val="DefaultParagraphFont"/>
    <w:uiPriority w:val="99"/>
    <w:semiHidden/>
    <w:unhideWhenUsed/>
    <w:rsid w:val="008A7E4E"/>
    <w:rPr>
      <w:vertAlign w:val="superscript"/>
    </w:rPr>
  </w:style>
  <w:style w:type="table" w:styleId="GridTable2-Accent3">
    <w:name w:val="Grid Table 2 Accent 3"/>
    <w:basedOn w:val="TableNormal"/>
    <w:uiPriority w:val="47"/>
    <w:rsid w:val="008A7E4E"/>
    <w:rPr>
      <w:rFonts w:eastAsiaTheme="minorEastAsia"/>
      <w:sz w:val="21"/>
      <w:szCs w:val="21"/>
      <w:lang w:eastAsia="zh-CN"/>
    </w:rPr>
    <w:tblPr>
      <w:tblStyleRowBandSize w:val="1"/>
      <w:tblStyleColBandSize w:val="1"/>
      <w:tblBorders>
        <w:top w:val="single" w:sz="2" w:space="0" w:color="FEFABF" w:themeColor="accent3" w:themeTint="99"/>
        <w:bottom w:val="single" w:sz="2" w:space="0" w:color="FEFABF" w:themeColor="accent3" w:themeTint="99"/>
        <w:insideH w:val="single" w:sz="2" w:space="0" w:color="FEFABF" w:themeColor="accent3" w:themeTint="99"/>
        <w:insideV w:val="single" w:sz="2" w:space="0" w:color="FEFABF" w:themeColor="accent3" w:themeTint="99"/>
      </w:tblBorders>
    </w:tblPr>
    <w:tblStylePr w:type="firstRow">
      <w:rPr>
        <w:b/>
        <w:bCs/>
      </w:rPr>
      <w:tblPr/>
      <w:tcPr>
        <w:tcBorders>
          <w:top w:val="nil"/>
          <w:bottom w:val="single" w:sz="12" w:space="0" w:color="FEFABF" w:themeColor="accent3" w:themeTint="99"/>
          <w:insideH w:val="nil"/>
          <w:insideV w:val="nil"/>
        </w:tcBorders>
        <w:shd w:val="clear" w:color="auto" w:fill="FFFFFF" w:themeFill="background1"/>
      </w:tcPr>
    </w:tblStylePr>
    <w:tblStylePr w:type="lastRow">
      <w:rPr>
        <w:b/>
        <w:bCs/>
      </w:rPr>
      <w:tblPr/>
      <w:tcPr>
        <w:tcBorders>
          <w:top w:val="double" w:sz="2" w:space="0" w:color="FEFAB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DE9" w:themeFill="accent3" w:themeFillTint="33"/>
      </w:tcPr>
    </w:tblStylePr>
    <w:tblStylePr w:type="band1Horz">
      <w:tblPr/>
      <w:tcPr>
        <w:shd w:val="clear" w:color="auto" w:fill="FEFDE9" w:themeFill="accent3" w:themeFillTint="33"/>
      </w:tcPr>
    </w:tblStylePr>
  </w:style>
  <w:style w:type="paragraph" w:styleId="Revision">
    <w:name w:val="Revision"/>
    <w:hidden/>
    <w:uiPriority w:val="99"/>
    <w:semiHidden/>
    <w:rsid w:val="002952F5"/>
    <w:rPr>
      <w:sz w:val="20"/>
    </w:rPr>
  </w:style>
  <w:style w:type="paragraph" w:styleId="TOCHeading">
    <w:name w:val="TOC Heading"/>
    <w:basedOn w:val="Heading1"/>
    <w:next w:val="Normal"/>
    <w:uiPriority w:val="39"/>
    <w:unhideWhenUsed/>
    <w:qFormat/>
    <w:rsid w:val="00333270"/>
    <w:pPr>
      <w:keepNext/>
      <w:keepLines/>
      <w:spacing w:before="240" w:after="0" w:line="259" w:lineRule="auto"/>
      <w:ind w:left="0" w:right="0"/>
      <w:outlineLvl w:val="9"/>
    </w:pPr>
    <w:rPr>
      <w:rFonts w:eastAsiaTheme="majorEastAsia" w:cstheme="majorBidi"/>
      <w:caps w:val="0"/>
      <w:color w:val="323E79" w:themeColor="accent1" w:themeShade="BF"/>
      <w:sz w:val="32"/>
      <w:szCs w:val="32"/>
    </w:rPr>
  </w:style>
  <w:style w:type="paragraph" w:styleId="TOC2">
    <w:name w:val="toc 2"/>
    <w:basedOn w:val="Normal"/>
    <w:next w:val="Normal"/>
    <w:autoRedefine/>
    <w:uiPriority w:val="39"/>
    <w:rsid w:val="00333270"/>
    <w:pPr>
      <w:spacing w:after="100"/>
      <w:ind w:left="200"/>
    </w:pPr>
  </w:style>
  <w:style w:type="paragraph" w:styleId="TOC1">
    <w:name w:val="toc 1"/>
    <w:basedOn w:val="Normal"/>
    <w:next w:val="Normal"/>
    <w:autoRedefine/>
    <w:uiPriority w:val="39"/>
    <w:rsid w:val="00333270"/>
    <w:pPr>
      <w:spacing w:after="100"/>
    </w:pPr>
  </w:style>
  <w:style w:type="character" w:styleId="Hyperlink">
    <w:name w:val="Hyperlink"/>
    <w:basedOn w:val="DefaultParagraphFont"/>
    <w:uiPriority w:val="99"/>
    <w:unhideWhenUsed/>
    <w:rsid w:val="00333270"/>
    <w:rPr>
      <w:color w:val="0563C1" w:themeColor="hyperlink"/>
      <w:u w:val="single"/>
    </w:rPr>
  </w:style>
  <w:style w:type="paragraph" w:styleId="Header">
    <w:name w:val="header"/>
    <w:basedOn w:val="Normal"/>
    <w:link w:val="HeaderChar"/>
    <w:uiPriority w:val="99"/>
    <w:semiHidden/>
    <w:rsid w:val="00E438D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438D0"/>
    <w:rPr>
      <w:sz w:val="20"/>
    </w:rPr>
  </w:style>
  <w:style w:type="character" w:styleId="UnresolvedMention">
    <w:name w:val="Unresolved Mention"/>
    <w:basedOn w:val="DefaultParagraphFont"/>
    <w:uiPriority w:val="99"/>
    <w:semiHidden/>
    <w:unhideWhenUsed/>
    <w:rsid w:val="00165297"/>
    <w:rPr>
      <w:color w:val="605E5C"/>
      <w:shd w:val="clear" w:color="auto" w:fill="E1DFDD"/>
    </w:rPr>
  </w:style>
  <w:style w:type="character" w:styleId="FollowedHyperlink">
    <w:name w:val="FollowedHyperlink"/>
    <w:basedOn w:val="DefaultParagraphFont"/>
    <w:uiPriority w:val="99"/>
    <w:semiHidden/>
    <w:rsid w:val="00161A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71788">
      <w:bodyDiv w:val="1"/>
      <w:marLeft w:val="0"/>
      <w:marRight w:val="0"/>
      <w:marTop w:val="0"/>
      <w:marBottom w:val="0"/>
      <w:divBdr>
        <w:top w:val="none" w:sz="0" w:space="0" w:color="auto"/>
        <w:left w:val="none" w:sz="0" w:space="0" w:color="auto"/>
        <w:bottom w:val="none" w:sz="0" w:space="0" w:color="auto"/>
        <w:right w:val="none" w:sz="0" w:space="0" w:color="auto"/>
      </w:divBdr>
    </w:div>
    <w:div w:id="162430551">
      <w:bodyDiv w:val="1"/>
      <w:marLeft w:val="0"/>
      <w:marRight w:val="0"/>
      <w:marTop w:val="0"/>
      <w:marBottom w:val="0"/>
      <w:divBdr>
        <w:top w:val="none" w:sz="0" w:space="0" w:color="auto"/>
        <w:left w:val="none" w:sz="0" w:space="0" w:color="auto"/>
        <w:bottom w:val="none" w:sz="0" w:space="0" w:color="auto"/>
        <w:right w:val="none" w:sz="0" w:space="0" w:color="auto"/>
      </w:divBdr>
    </w:div>
    <w:div w:id="204828695">
      <w:bodyDiv w:val="1"/>
      <w:marLeft w:val="0"/>
      <w:marRight w:val="0"/>
      <w:marTop w:val="0"/>
      <w:marBottom w:val="0"/>
      <w:divBdr>
        <w:top w:val="none" w:sz="0" w:space="0" w:color="auto"/>
        <w:left w:val="none" w:sz="0" w:space="0" w:color="auto"/>
        <w:bottom w:val="none" w:sz="0" w:space="0" w:color="auto"/>
        <w:right w:val="none" w:sz="0" w:space="0" w:color="auto"/>
      </w:divBdr>
    </w:div>
    <w:div w:id="253320215">
      <w:bodyDiv w:val="1"/>
      <w:marLeft w:val="0"/>
      <w:marRight w:val="0"/>
      <w:marTop w:val="0"/>
      <w:marBottom w:val="0"/>
      <w:divBdr>
        <w:top w:val="none" w:sz="0" w:space="0" w:color="auto"/>
        <w:left w:val="none" w:sz="0" w:space="0" w:color="auto"/>
        <w:bottom w:val="none" w:sz="0" w:space="0" w:color="auto"/>
        <w:right w:val="none" w:sz="0" w:space="0" w:color="auto"/>
      </w:divBdr>
    </w:div>
    <w:div w:id="322900993">
      <w:bodyDiv w:val="1"/>
      <w:marLeft w:val="0"/>
      <w:marRight w:val="0"/>
      <w:marTop w:val="0"/>
      <w:marBottom w:val="0"/>
      <w:divBdr>
        <w:top w:val="none" w:sz="0" w:space="0" w:color="auto"/>
        <w:left w:val="none" w:sz="0" w:space="0" w:color="auto"/>
        <w:bottom w:val="none" w:sz="0" w:space="0" w:color="auto"/>
        <w:right w:val="none" w:sz="0" w:space="0" w:color="auto"/>
      </w:divBdr>
    </w:div>
    <w:div w:id="386613079">
      <w:bodyDiv w:val="1"/>
      <w:marLeft w:val="0"/>
      <w:marRight w:val="0"/>
      <w:marTop w:val="0"/>
      <w:marBottom w:val="0"/>
      <w:divBdr>
        <w:top w:val="none" w:sz="0" w:space="0" w:color="auto"/>
        <w:left w:val="none" w:sz="0" w:space="0" w:color="auto"/>
        <w:bottom w:val="none" w:sz="0" w:space="0" w:color="auto"/>
        <w:right w:val="none" w:sz="0" w:space="0" w:color="auto"/>
      </w:divBdr>
    </w:div>
    <w:div w:id="677580378">
      <w:bodyDiv w:val="1"/>
      <w:marLeft w:val="0"/>
      <w:marRight w:val="0"/>
      <w:marTop w:val="0"/>
      <w:marBottom w:val="0"/>
      <w:divBdr>
        <w:top w:val="none" w:sz="0" w:space="0" w:color="auto"/>
        <w:left w:val="none" w:sz="0" w:space="0" w:color="auto"/>
        <w:bottom w:val="none" w:sz="0" w:space="0" w:color="auto"/>
        <w:right w:val="none" w:sz="0" w:space="0" w:color="auto"/>
      </w:divBdr>
    </w:div>
    <w:div w:id="706292144">
      <w:bodyDiv w:val="1"/>
      <w:marLeft w:val="0"/>
      <w:marRight w:val="0"/>
      <w:marTop w:val="0"/>
      <w:marBottom w:val="0"/>
      <w:divBdr>
        <w:top w:val="none" w:sz="0" w:space="0" w:color="auto"/>
        <w:left w:val="none" w:sz="0" w:space="0" w:color="auto"/>
        <w:bottom w:val="none" w:sz="0" w:space="0" w:color="auto"/>
        <w:right w:val="none" w:sz="0" w:space="0" w:color="auto"/>
      </w:divBdr>
    </w:div>
    <w:div w:id="789132960">
      <w:bodyDiv w:val="1"/>
      <w:marLeft w:val="0"/>
      <w:marRight w:val="0"/>
      <w:marTop w:val="0"/>
      <w:marBottom w:val="0"/>
      <w:divBdr>
        <w:top w:val="none" w:sz="0" w:space="0" w:color="auto"/>
        <w:left w:val="none" w:sz="0" w:space="0" w:color="auto"/>
        <w:bottom w:val="none" w:sz="0" w:space="0" w:color="auto"/>
        <w:right w:val="none" w:sz="0" w:space="0" w:color="auto"/>
      </w:divBdr>
    </w:div>
    <w:div w:id="822624393">
      <w:bodyDiv w:val="1"/>
      <w:marLeft w:val="0"/>
      <w:marRight w:val="0"/>
      <w:marTop w:val="0"/>
      <w:marBottom w:val="0"/>
      <w:divBdr>
        <w:top w:val="none" w:sz="0" w:space="0" w:color="auto"/>
        <w:left w:val="none" w:sz="0" w:space="0" w:color="auto"/>
        <w:bottom w:val="none" w:sz="0" w:space="0" w:color="auto"/>
        <w:right w:val="none" w:sz="0" w:space="0" w:color="auto"/>
      </w:divBdr>
    </w:div>
    <w:div w:id="833373700">
      <w:bodyDiv w:val="1"/>
      <w:marLeft w:val="0"/>
      <w:marRight w:val="0"/>
      <w:marTop w:val="0"/>
      <w:marBottom w:val="0"/>
      <w:divBdr>
        <w:top w:val="none" w:sz="0" w:space="0" w:color="auto"/>
        <w:left w:val="none" w:sz="0" w:space="0" w:color="auto"/>
        <w:bottom w:val="none" w:sz="0" w:space="0" w:color="auto"/>
        <w:right w:val="none" w:sz="0" w:space="0" w:color="auto"/>
      </w:divBdr>
    </w:div>
    <w:div w:id="943341423">
      <w:bodyDiv w:val="1"/>
      <w:marLeft w:val="0"/>
      <w:marRight w:val="0"/>
      <w:marTop w:val="0"/>
      <w:marBottom w:val="0"/>
      <w:divBdr>
        <w:top w:val="none" w:sz="0" w:space="0" w:color="auto"/>
        <w:left w:val="none" w:sz="0" w:space="0" w:color="auto"/>
        <w:bottom w:val="none" w:sz="0" w:space="0" w:color="auto"/>
        <w:right w:val="none" w:sz="0" w:space="0" w:color="auto"/>
      </w:divBdr>
    </w:div>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267473667">
          <w:marLeft w:val="0"/>
          <w:marRight w:val="0"/>
          <w:marTop w:val="0"/>
          <w:marBottom w:val="0"/>
          <w:divBdr>
            <w:top w:val="none" w:sz="0" w:space="0" w:color="auto"/>
            <w:left w:val="none" w:sz="0" w:space="0" w:color="auto"/>
            <w:bottom w:val="none" w:sz="0" w:space="0" w:color="auto"/>
            <w:right w:val="none" w:sz="0" w:space="0" w:color="auto"/>
          </w:divBdr>
        </w:div>
      </w:divsChild>
    </w:div>
    <w:div w:id="1491675323">
      <w:bodyDiv w:val="1"/>
      <w:marLeft w:val="0"/>
      <w:marRight w:val="0"/>
      <w:marTop w:val="0"/>
      <w:marBottom w:val="0"/>
      <w:divBdr>
        <w:top w:val="none" w:sz="0" w:space="0" w:color="auto"/>
        <w:left w:val="none" w:sz="0" w:space="0" w:color="auto"/>
        <w:bottom w:val="none" w:sz="0" w:space="0" w:color="auto"/>
        <w:right w:val="none" w:sz="0" w:space="0" w:color="auto"/>
      </w:divBdr>
    </w:div>
    <w:div w:id="1620910615">
      <w:bodyDiv w:val="1"/>
      <w:marLeft w:val="0"/>
      <w:marRight w:val="0"/>
      <w:marTop w:val="0"/>
      <w:marBottom w:val="0"/>
      <w:divBdr>
        <w:top w:val="none" w:sz="0" w:space="0" w:color="auto"/>
        <w:left w:val="none" w:sz="0" w:space="0" w:color="auto"/>
        <w:bottom w:val="none" w:sz="0" w:space="0" w:color="auto"/>
        <w:right w:val="none" w:sz="0" w:space="0" w:color="auto"/>
      </w:divBdr>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 w:id="1806657996">
      <w:bodyDiv w:val="1"/>
      <w:marLeft w:val="0"/>
      <w:marRight w:val="0"/>
      <w:marTop w:val="0"/>
      <w:marBottom w:val="0"/>
      <w:divBdr>
        <w:top w:val="none" w:sz="0" w:space="0" w:color="auto"/>
        <w:left w:val="none" w:sz="0" w:space="0" w:color="auto"/>
        <w:bottom w:val="none" w:sz="0" w:space="0" w:color="auto"/>
        <w:right w:val="none" w:sz="0" w:space="0" w:color="auto"/>
      </w:divBdr>
    </w:div>
    <w:div w:id="1989167159">
      <w:bodyDiv w:val="1"/>
      <w:marLeft w:val="0"/>
      <w:marRight w:val="0"/>
      <w:marTop w:val="0"/>
      <w:marBottom w:val="0"/>
      <w:divBdr>
        <w:top w:val="none" w:sz="0" w:space="0" w:color="auto"/>
        <w:left w:val="none" w:sz="0" w:space="0" w:color="auto"/>
        <w:bottom w:val="none" w:sz="0" w:space="0" w:color="auto"/>
        <w:right w:val="none" w:sz="0" w:space="0" w:color="auto"/>
      </w:divBdr>
    </w:div>
    <w:div w:id="208891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bit.ly/3F8KhXI" TargetMode="External"/><Relationship Id="rId26" Type="http://schemas.openxmlformats.org/officeDocument/2006/relationships/hyperlink" Target="https://protect-us.mimecast.com/s/hkIkCgJX9osP7030hNuldX?domain=bit.ly"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bit.ly/3p2BhxJ"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hyperlink" Target="https://bit.ly/3me41l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bit.ly/3IZvMYv"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bit.ly/3m9ggQf" TargetMode="External"/><Relationship Id="rId28" Type="http://schemas.openxmlformats.org/officeDocument/2006/relationships/hyperlink" Target="https://protect-us.mimecast.com/s/6oaMCkRM0vsYpWEWcQPf4d?domain=on.nyc.gov" TargetMode="External"/><Relationship Id="rId10" Type="http://schemas.openxmlformats.org/officeDocument/2006/relationships/endnotes" Target="endnotes.xml"/><Relationship Id="rId19" Type="http://schemas.openxmlformats.org/officeDocument/2006/relationships/hyperlink" Target="https://bit.ly/3F8KhXI" TargetMode="Externa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protect-us.mimecast.com/s/2SS9CjRJ9rslv5r5cRL4rp?domain=bit.ly"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cheema\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99F092F4E84A67B0DE7724332D52FA"/>
        <w:category>
          <w:name w:val="General"/>
          <w:gallery w:val="placeholder"/>
        </w:category>
        <w:types>
          <w:type w:val="bbPlcHdr"/>
        </w:types>
        <w:behaviors>
          <w:behavior w:val="content"/>
        </w:behaviors>
        <w:guid w:val="{878EB102-CA4C-4C6A-9000-B05CF67D9226}"/>
      </w:docPartPr>
      <w:docPartBody>
        <w:p w:rsidR="006A036D" w:rsidRDefault="004D3E52">
          <w:pPr>
            <w:pStyle w:val="2D99F092F4E84A67B0DE7724332D52FA"/>
          </w:pPr>
          <w:r w:rsidRPr="004F49D8">
            <w:t>/</w:t>
          </w:r>
        </w:p>
      </w:docPartBody>
    </w:docPart>
    <w:docPart>
      <w:docPartPr>
        <w:name w:val="E66027070DB44D5583CD519DF44D5BB2"/>
        <w:category>
          <w:name w:val="General"/>
          <w:gallery w:val="placeholder"/>
        </w:category>
        <w:types>
          <w:type w:val="bbPlcHdr"/>
        </w:types>
        <w:behaviors>
          <w:behavior w:val="content"/>
        </w:behaviors>
        <w:guid w:val="{1AA76B4D-7A56-40B4-8EAA-9B5F345F2AE7}"/>
      </w:docPartPr>
      <w:docPartBody>
        <w:p w:rsidR="006A036D" w:rsidRDefault="004D3E52">
          <w:pPr>
            <w:pStyle w:val="E66027070DB44D5583CD519DF44D5BB2"/>
          </w:pPr>
          <w:r w:rsidRPr="004F49D8">
            <w:t>/</w:t>
          </w:r>
        </w:p>
      </w:docPartBody>
    </w:docPart>
    <w:docPart>
      <w:docPartPr>
        <w:name w:val="BADDF12ACB9D4A0AB7C3481F366797F4"/>
        <w:category>
          <w:name w:val="General"/>
          <w:gallery w:val="placeholder"/>
        </w:category>
        <w:types>
          <w:type w:val="bbPlcHdr"/>
        </w:types>
        <w:behaviors>
          <w:behavior w:val="content"/>
        </w:behaviors>
        <w:guid w:val="{A401AAD1-3461-418D-8392-ACD9498143AB}"/>
      </w:docPartPr>
      <w:docPartBody>
        <w:p w:rsidR="006A036D" w:rsidRDefault="004D3E52">
          <w:pPr>
            <w:pStyle w:val="BADDF12ACB9D4A0AB7C3481F366797F4"/>
          </w:pPr>
          <w:r>
            <w:t>Subheading</w:t>
          </w:r>
        </w:p>
      </w:docPartBody>
    </w:docPart>
    <w:docPart>
      <w:docPartPr>
        <w:name w:val="E4E5DB7C9E984529B176C3DE263FAEA7"/>
        <w:category>
          <w:name w:val="General"/>
          <w:gallery w:val="placeholder"/>
        </w:category>
        <w:types>
          <w:type w:val="bbPlcHdr"/>
        </w:types>
        <w:behaviors>
          <w:behavior w:val="content"/>
        </w:behaviors>
        <w:guid w:val="{16630035-6848-4821-9621-0C3F55773542}"/>
      </w:docPartPr>
      <w:docPartBody>
        <w:p w:rsidR="006A036D" w:rsidRDefault="004D3E52" w:rsidP="004D3E52">
          <w:pPr>
            <w:pStyle w:val="E4E5DB7C9E984529B176C3DE263FAEA7"/>
          </w:pPr>
          <w:r>
            <w:t>Subheading</w:t>
          </w:r>
        </w:p>
      </w:docPartBody>
    </w:docPart>
    <w:docPart>
      <w:docPartPr>
        <w:name w:val="1CC57EBE3A984928BA526877B37D94C3"/>
        <w:category>
          <w:name w:val="General"/>
          <w:gallery w:val="placeholder"/>
        </w:category>
        <w:types>
          <w:type w:val="bbPlcHdr"/>
        </w:types>
        <w:behaviors>
          <w:behavior w:val="content"/>
        </w:behaviors>
        <w:guid w:val="{2EE5194A-A8ED-4F7E-9C60-DD8FDAC5CCE3}"/>
      </w:docPartPr>
      <w:docPartBody>
        <w:p w:rsidR="006A036D" w:rsidRDefault="004D3E52" w:rsidP="004D3E52">
          <w:pPr>
            <w:pStyle w:val="1CC57EBE3A984928BA526877B37D94C3"/>
          </w:pPr>
          <w:r>
            <w:t>Subheading</w:t>
          </w:r>
        </w:p>
      </w:docPartBody>
    </w:docPart>
    <w:docPart>
      <w:docPartPr>
        <w:name w:val="13A8E02DA6CA48B2B7A8BCAA24895C09"/>
        <w:category>
          <w:name w:val="General"/>
          <w:gallery w:val="placeholder"/>
        </w:category>
        <w:types>
          <w:type w:val="bbPlcHdr"/>
        </w:types>
        <w:behaviors>
          <w:behavior w:val="content"/>
        </w:behaviors>
        <w:guid w:val="{1BE628BC-DEEE-45AC-A92F-4D0A1094CCFF}"/>
      </w:docPartPr>
      <w:docPartBody>
        <w:p w:rsidR="006A036D" w:rsidRDefault="004D3E52" w:rsidP="004D3E52">
          <w:pPr>
            <w:pStyle w:val="13A8E02DA6CA48B2B7A8BCAA24895C09"/>
          </w:pPr>
          <w:r>
            <w:t>Subheading</w:t>
          </w:r>
        </w:p>
      </w:docPartBody>
    </w:docPart>
    <w:docPart>
      <w:docPartPr>
        <w:name w:val="A967BC84328644E098339C43B2B45B0D"/>
        <w:category>
          <w:name w:val="General"/>
          <w:gallery w:val="placeholder"/>
        </w:category>
        <w:types>
          <w:type w:val="bbPlcHdr"/>
        </w:types>
        <w:behaviors>
          <w:behavior w:val="content"/>
        </w:behaviors>
        <w:guid w:val="{510A1B11-FC93-4E0D-B988-E9CAB2D2BC1B}"/>
      </w:docPartPr>
      <w:docPartBody>
        <w:p w:rsidR="006A036D" w:rsidRDefault="004D3E52" w:rsidP="004D3E52">
          <w:pPr>
            <w:pStyle w:val="A967BC84328644E098339C43B2B45B0D"/>
          </w:pPr>
          <w:r>
            <w:t>Subheading</w:t>
          </w:r>
        </w:p>
      </w:docPartBody>
    </w:docPart>
    <w:docPart>
      <w:docPartPr>
        <w:name w:val="A8FC9F5570934D0FA5E32B0657ACBB67"/>
        <w:category>
          <w:name w:val="General"/>
          <w:gallery w:val="placeholder"/>
        </w:category>
        <w:types>
          <w:type w:val="bbPlcHdr"/>
        </w:types>
        <w:behaviors>
          <w:behavior w:val="content"/>
        </w:behaviors>
        <w:guid w:val="{8CBA2997-7D9A-41E8-8409-91F1F223F196}"/>
      </w:docPartPr>
      <w:docPartBody>
        <w:p w:rsidR="006A036D" w:rsidRDefault="004D3E52" w:rsidP="004D3E52">
          <w:pPr>
            <w:pStyle w:val="A8FC9F5570934D0FA5E32B0657ACBB67"/>
          </w:pPr>
          <w:r>
            <w:t>Subheading</w:t>
          </w:r>
        </w:p>
      </w:docPartBody>
    </w:docPart>
    <w:docPart>
      <w:docPartPr>
        <w:name w:val="4DC4A313C60243269ED8BA1CDA4595E4"/>
        <w:category>
          <w:name w:val="General"/>
          <w:gallery w:val="placeholder"/>
        </w:category>
        <w:types>
          <w:type w:val="bbPlcHdr"/>
        </w:types>
        <w:behaviors>
          <w:behavior w:val="content"/>
        </w:behaviors>
        <w:guid w:val="{28835899-B2F3-47DE-9031-388137D4A646}"/>
      </w:docPartPr>
      <w:docPartBody>
        <w:p w:rsidR="006A036D" w:rsidRDefault="004D3E52" w:rsidP="004D3E52">
          <w:pPr>
            <w:pStyle w:val="4DC4A313C60243269ED8BA1CDA4595E4"/>
          </w:pPr>
          <w:r>
            <w:t>Subheading</w:t>
          </w:r>
        </w:p>
      </w:docPartBody>
    </w:docPart>
    <w:docPart>
      <w:docPartPr>
        <w:name w:val="8FE34A0F7B994B6092BDE80239850D6A"/>
        <w:category>
          <w:name w:val="General"/>
          <w:gallery w:val="placeholder"/>
        </w:category>
        <w:types>
          <w:type w:val="bbPlcHdr"/>
        </w:types>
        <w:behaviors>
          <w:behavior w:val="content"/>
        </w:behaviors>
        <w:guid w:val="{EB759C3D-E44F-4A91-AF47-8116AE9ABF33}"/>
      </w:docPartPr>
      <w:docPartBody>
        <w:p w:rsidR="006A036D" w:rsidRDefault="004D3E52" w:rsidP="004D3E52">
          <w:pPr>
            <w:pStyle w:val="8FE34A0F7B994B6092BDE80239850D6A"/>
          </w:pPr>
          <w:r>
            <w:t>Subheading</w:t>
          </w:r>
        </w:p>
      </w:docPartBody>
    </w:docPart>
    <w:docPart>
      <w:docPartPr>
        <w:name w:val="7587B62AFAAE4983ACDF17700E8C7DFA"/>
        <w:category>
          <w:name w:val="General"/>
          <w:gallery w:val="placeholder"/>
        </w:category>
        <w:types>
          <w:type w:val="bbPlcHdr"/>
        </w:types>
        <w:behaviors>
          <w:behavior w:val="content"/>
        </w:behaviors>
        <w:guid w:val="{BD7AF25A-D41F-4537-8D92-49A66B0D291C}"/>
      </w:docPartPr>
      <w:docPartBody>
        <w:p w:rsidR="006A036D" w:rsidRDefault="004D3E52" w:rsidP="004D3E52">
          <w:pPr>
            <w:pStyle w:val="7587B62AFAAE4983ACDF17700E8C7DFA"/>
          </w:pPr>
          <w:r>
            <w:t>Subheading</w:t>
          </w:r>
        </w:p>
      </w:docPartBody>
    </w:docPart>
    <w:docPart>
      <w:docPartPr>
        <w:name w:val="D2D7BBFCEAC74F8197AB48F7045080C3"/>
        <w:category>
          <w:name w:val="General"/>
          <w:gallery w:val="placeholder"/>
        </w:category>
        <w:types>
          <w:type w:val="bbPlcHdr"/>
        </w:types>
        <w:behaviors>
          <w:behavior w:val="content"/>
        </w:behaviors>
        <w:guid w:val="{17A9D6F0-CE64-419A-A554-524C7D12A623}"/>
      </w:docPartPr>
      <w:docPartBody>
        <w:p w:rsidR="006A036D" w:rsidRDefault="004D3E52" w:rsidP="004D3E52">
          <w:pPr>
            <w:pStyle w:val="D2D7BBFCEAC74F8197AB48F7045080C3"/>
          </w:pPr>
          <w:r>
            <w:t>Subheading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E52"/>
    <w:rsid w:val="003D3DDE"/>
    <w:rsid w:val="004D3E52"/>
    <w:rsid w:val="005E6C8B"/>
    <w:rsid w:val="006A036D"/>
    <w:rsid w:val="00832187"/>
    <w:rsid w:val="00AF648F"/>
    <w:rsid w:val="00DE1E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D99F092F4E84A67B0DE7724332D52FA">
    <w:name w:val="2D99F092F4E84A67B0DE7724332D52FA"/>
  </w:style>
  <w:style w:type="paragraph" w:customStyle="1" w:styleId="E66027070DB44D5583CD519DF44D5BB2">
    <w:name w:val="E66027070DB44D5583CD519DF44D5BB2"/>
  </w:style>
  <w:style w:type="paragraph" w:customStyle="1" w:styleId="BADDF12ACB9D4A0AB7C3481F366797F4">
    <w:name w:val="BADDF12ACB9D4A0AB7C3481F366797F4"/>
  </w:style>
  <w:style w:type="paragraph" w:styleId="ListBullet">
    <w:name w:val="List Bullet"/>
    <w:basedOn w:val="Normal"/>
    <w:uiPriority w:val="99"/>
    <w:pPr>
      <w:numPr>
        <w:numId w:val="1"/>
      </w:numPr>
      <w:spacing w:after="0" w:line="480" w:lineRule="auto"/>
      <w:ind w:left="697" w:hanging="357"/>
      <w:contextualSpacing/>
    </w:pPr>
    <w:rPr>
      <w:rFonts w:eastAsiaTheme="minorHAnsi"/>
      <w:sz w:val="20"/>
      <w:szCs w:val="24"/>
    </w:rPr>
  </w:style>
  <w:style w:type="paragraph" w:customStyle="1" w:styleId="E4E5DB7C9E984529B176C3DE263FAEA7">
    <w:name w:val="E4E5DB7C9E984529B176C3DE263FAEA7"/>
    <w:rsid w:val="004D3E52"/>
  </w:style>
  <w:style w:type="paragraph" w:customStyle="1" w:styleId="1CC57EBE3A984928BA526877B37D94C3">
    <w:name w:val="1CC57EBE3A984928BA526877B37D94C3"/>
    <w:rsid w:val="004D3E52"/>
  </w:style>
  <w:style w:type="paragraph" w:customStyle="1" w:styleId="13A8E02DA6CA48B2B7A8BCAA24895C09">
    <w:name w:val="13A8E02DA6CA48B2B7A8BCAA24895C09"/>
    <w:rsid w:val="004D3E52"/>
  </w:style>
  <w:style w:type="paragraph" w:customStyle="1" w:styleId="A967BC84328644E098339C43B2B45B0D">
    <w:name w:val="A967BC84328644E098339C43B2B45B0D"/>
    <w:rsid w:val="004D3E52"/>
  </w:style>
  <w:style w:type="paragraph" w:customStyle="1" w:styleId="A8FC9F5570934D0FA5E32B0657ACBB67">
    <w:name w:val="A8FC9F5570934D0FA5E32B0657ACBB67"/>
    <w:rsid w:val="004D3E52"/>
  </w:style>
  <w:style w:type="paragraph" w:customStyle="1" w:styleId="4DC4A313C60243269ED8BA1CDA4595E4">
    <w:name w:val="4DC4A313C60243269ED8BA1CDA4595E4"/>
    <w:rsid w:val="004D3E52"/>
  </w:style>
  <w:style w:type="paragraph" w:customStyle="1" w:styleId="8FE34A0F7B994B6092BDE80239850D6A">
    <w:name w:val="8FE34A0F7B994B6092BDE80239850D6A"/>
    <w:rsid w:val="004D3E52"/>
  </w:style>
  <w:style w:type="paragraph" w:customStyle="1" w:styleId="7587B62AFAAE4983ACDF17700E8C7DFA">
    <w:name w:val="7587B62AFAAE4983ACDF17700E8C7DFA"/>
    <w:rsid w:val="004D3E52"/>
  </w:style>
  <w:style w:type="paragraph" w:customStyle="1" w:styleId="D2D7BBFCEAC74F8197AB48F7045080C3">
    <w:name w:val="D2D7BBFCEAC74F8197AB48F7045080C3"/>
    <w:rsid w:val="004D3E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4D79E4-CF0C-4DDA-BB82-2A2F72AB4AE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806DB-A158-4EB9-B245-2C82C7BAA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17D2B2-E283-41CB-9767-21B3650462B2}">
  <ds:schemaRefs>
    <ds:schemaRef ds:uri="http://schemas.openxmlformats.org/officeDocument/2006/bibliography"/>
  </ds:schemaRefs>
</ds:datastoreItem>
</file>

<file path=customXml/itemProps4.xml><?xml version="1.0" encoding="utf-8"?>
<ds:datastoreItem xmlns:ds="http://schemas.openxmlformats.org/officeDocument/2006/customXml" ds:itemID="{F8A8D3B1-2102-46A0-9CF2-DC547FD452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1</Pages>
  <Words>2603</Words>
  <Characters>14841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2021-12-17T04:57:00Z</dcterms:created>
  <dcterms:modified xsi:type="dcterms:W3CDTF">2021-12-17T20:43:00Z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