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E879" w14:textId="025E955A" w:rsidR="008A6054" w:rsidRDefault="009673F0" w:rsidP="00D717F4">
      <w:pPr>
        <w:autoSpaceDE w:val="0"/>
        <w:autoSpaceDN w:val="0"/>
        <w:adjustRightInd w:val="0"/>
        <w:jc w:val="center"/>
        <w:rPr>
          <w:rFonts w:ascii="Garamond" w:hAnsi="Garamond"/>
          <w:b/>
          <w:bCs/>
          <w:sz w:val="36"/>
          <w:szCs w:val="28"/>
        </w:rPr>
      </w:pPr>
      <w:r>
        <w:rPr>
          <w:rFonts w:ascii="Garamond" w:hAnsi="Garamond"/>
          <w:b/>
          <w:bCs/>
          <w:sz w:val="36"/>
          <w:szCs w:val="28"/>
        </w:rPr>
        <w:t>CUSP-GX-5005</w:t>
      </w:r>
      <w:r w:rsidR="008A6054" w:rsidRPr="000F36F9">
        <w:rPr>
          <w:rFonts w:ascii="Garamond" w:hAnsi="Garamond"/>
          <w:b/>
          <w:bCs/>
          <w:sz w:val="36"/>
          <w:szCs w:val="28"/>
        </w:rPr>
        <w:t xml:space="preserve">: </w:t>
      </w:r>
      <w:r w:rsidR="0047691D">
        <w:rPr>
          <w:rFonts w:ascii="Garamond" w:hAnsi="Garamond"/>
          <w:b/>
          <w:bCs/>
          <w:sz w:val="36"/>
          <w:szCs w:val="28"/>
        </w:rPr>
        <w:t>Urban Decision Models</w:t>
      </w:r>
    </w:p>
    <w:p w14:paraId="1CD5B7A1" w14:textId="77777777" w:rsidR="00D717F4" w:rsidRDefault="00D717F4" w:rsidP="00D717F4">
      <w:pPr>
        <w:autoSpaceDE w:val="0"/>
        <w:autoSpaceDN w:val="0"/>
        <w:adjustRightInd w:val="0"/>
        <w:jc w:val="center"/>
        <w:rPr>
          <w:rFonts w:ascii="Garamond" w:hAnsi="Garamond"/>
          <w:b/>
          <w:bCs/>
          <w:sz w:val="28"/>
          <w:szCs w:val="28"/>
        </w:rPr>
      </w:pPr>
    </w:p>
    <w:p w14:paraId="6E3177F4" w14:textId="50828C66" w:rsidR="00D717F4" w:rsidRDefault="00D717F4" w:rsidP="002B649F">
      <w:pPr>
        <w:autoSpaceDE w:val="0"/>
        <w:autoSpaceDN w:val="0"/>
        <w:adjustRightInd w:val="0"/>
        <w:jc w:val="center"/>
        <w:rPr>
          <w:rFonts w:ascii="Garamond" w:hAnsi="Garamond"/>
          <w:b/>
          <w:bCs/>
          <w:sz w:val="28"/>
          <w:szCs w:val="28"/>
        </w:rPr>
      </w:pPr>
    </w:p>
    <w:p w14:paraId="60F9AD1E" w14:textId="77777777" w:rsidR="002D4CB9" w:rsidRDefault="002D4CB9" w:rsidP="002B649F">
      <w:pPr>
        <w:autoSpaceDE w:val="0"/>
        <w:autoSpaceDN w:val="0"/>
        <w:adjustRightInd w:val="0"/>
        <w:jc w:val="center"/>
        <w:rPr>
          <w:rFonts w:ascii="Garamond" w:hAnsi="Garamond"/>
          <w:b/>
          <w:bCs/>
          <w:sz w:val="28"/>
          <w:szCs w:val="28"/>
        </w:rPr>
      </w:pPr>
    </w:p>
    <w:p w14:paraId="3768932D" w14:textId="77777777" w:rsidR="00D717F4" w:rsidRDefault="00D717F4" w:rsidP="008A6054">
      <w:pPr>
        <w:autoSpaceDE w:val="0"/>
        <w:autoSpaceDN w:val="0"/>
        <w:adjustRightInd w:val="0"/>
        <w:rPr>
          <w:rFonts w:ascii="Garamond" w:hAnsi="Garamond"/>
          <w:b/>
          <w:bCs/>
          <w:sz w:val="28"/>
          <w:szCs w:val="28"/>
        </w:rPr>
      </w:pPr>
    </w:p>
    <w:p w14:paraId="72E4CC84" w14:textId="77777777" w:rsidR="006C6192" w:rsidRPr="00910251" w:rsidRDefault="006C6192" w:rsidP="008A6054">
      <w:pPr>
        <w:autoSpaceDE w:val="0"/>
        <w:autoSpaceDN w:val="0"/>
        <w:adjustRightInd w:val="0"/>
        <w:rPr>
          <w:rFonts w:ascii="Garamond" w:hAnsi="Garamond"/>
          <w:b/>
          <w:bCs/>
          <w:sz w:val="28"/>
          <w:szCs w:val="28"/>
        </w:rPr>
      </w:pPr>
    </w:p>
    <w:p w14:paraId="4AE4B43C" w14:textId="77777777" w:rsidR="008A6054" w:rsidRPr="00AF1ED9" w:rsidRDefault="008A6054" w:rsidP="008A6054">
      <w:pPr>
        <w:rPr>
          <w:rFonts w:ascii="Garamond" w:hAnsi="Garamond"/>
        </w:rPr>
      </w:pPr>
    </w:p>
    <w:p w14:paraId="1C754759" w14:textId="47262905" w:rsidR="008A6054" w:rsidRPr="006D3473" w:rsidRDefault="008A6054" w:rsidP="008A6054">
      <w:pPr>
        <w:rPr>
          <w:rFonts w:ascii="Garamond" w:hAnsi="Garamond"/>
          <w:b/>
          <w:u w:val="single"/>
        </w:rPr>
      </w:pPr>
      <w:r w:rsidRPr="006D3473">
        <w:rPr>
          <w:rFonts w:ascii="Garamond" w:hAnsi="Garamond"/>
          <w:b/>
          <w:u w:val="single"/>
        </w:rPr>
        <w:t>Instructor:</w:t>
      </w:r>
    </w:p>
    <w:p w14:paraId="6CDA5E72" w14:textId="3B6C9E26" w:rsidR="00D10A6A" w:rsidRDefault="00E82A97" w:rsidP="008A6054">
      <w:pPr>
        <w:rPr>
          <w:rFonts w:ascii="Garamond" w:hAnsi="Garamond"/>
          <w:lang w:val="sv-SE"/>
        </w:rPr>
      </w:pPr>
      <w:r>
        <w:rPr>
          <w:rFonts w:ascii="Garamond" w:hAnsi="Garamond"/>
          <w:lang w:val="sv-SE"/>
        </w:rPr>
        <w:t>Dr. Lucius</w:t>
      </w:r>
      <w:r w:rsidR="0047691D">
        <w:rPr>
          <w:rFonts w:ascii="Garamond" w:hAnsi="Garamond"/>
          <w:lang w:val="sv-SE"/>
        </w:rPr>
        <w:t xml:space="preserve"> Riccio NYU CUSP, </w:t>
      </w:r>
      <w:hyperlink r:id="rId7" w:history="1">
        <w:r w:rsidR="0047691D" w:rsidRPr="002C3E3E">
          <w:rPr>
            <w:rStyle w:val="Hyperlink"/>
            <w:rFonts w:ascii="Garamond" w:hAnsi="Garamond"/>
            <w:lang w:val="sv-SE"/>
          </w:rPr>
          <w:t>lriccio@stern.nyu.edu</w:t>
        </w:r>
      </w:hyperlink>
      <w:r w:rsidR="0047691D">
        <w:rPr>
          <w:rFonts w:ascii="Garamond" w:hAnsi="Garamond"/>
          <w:lang w:val="sv-SE"/>
        </w:rPr>
        <w:t xml:space="preserve"> </w:t>
      </w:r>
      <w:r w:rsidR="001657E3">
        <w:rPr>
          <w:rFonts w:ascii="Garamond" w:hAnsi="Garamond"/>
          <w:lang w:val="sv-SE"/>
        </w:rPr>
        <w:t xml:space="preserve"> </w:t>
      </w:r>
    </w:p>
    <w:p w14:paraId="0F1B4B73" w14:textId="77777777" w:rsidR="0047691D" w:rsidRDefault="0047691D" w:rsidP="008A6054">
      <w:pPr>
        <w:rPr>
          <w:rFonts w:ascii="Garamond" w:hAnsi="Garamond"/>
        </w:rPr>
      </w:pPr>
    </w:p>
    <w:p w14:paraId="432C4872" w14:textId="56E72791" w:rsidR="006967D7" w:rsidRDefault="006967D7" w:rsidP="0081450A">
      <w:pPr>
        <w:rPr>
          <w:rFonts w:ascii="Garamond" w:hAnsi="Garamond"/>
          <w:b/>
          <w:u w:val="single"/>
        </w:rPr>
      </w:pPr>
      <w:r>
        <w:rPr>
          <w:rFonts w:ascii="Garamond" w:hAnsi="Garamond"/>
          <w:b/>
          <w:u w:val="single"/>
        </w:rPr>
        <w:t>Teaching Assistants</w:t>
      </w:r>
      <w:r w:rsidRPr="006D3473">
        <w:rPr>
          <w:rFonts w:ascii="Garamond" w:hAnsi="Garamond"/>
          <w:b/>
          <w:u w:val="single"/>
        </w:rPr>
        <w:t>:</w:t>
      </w:r>
    </w:p>
    <w:p w14:paraId="7CE5BAB7" w14:textId="143904E8" w:rsidR="00C22DA1" w:rsidRPr="00C22DA1" w:rsidRDefault="00C22DA1" w:rsidP="0081450A">
      <w:pPr>
        <w:rPr>
          <w:rFonts w:ascii="Garamond" w:hAnsi="Garamond"/>
          <w:b/>
          <w:u w:val="single"/>
        </w:rPr>
      </w:pPr>
      <w:r>
        <w:rPr>
          <w:rFonts w:ascii="Garamond" w:hAnsi="Garamond"/>
          <w:b/>
          <w:u w:val="single"/>
        </w:rPr>
        <w:t>TBD</w:t>
      </w:r>
    </w:p>
    <w:p w14:paraId="38F18C12" w14:textId="77777777" w:rsidR="006967D7" w:rsidRDefault="006967D7" w:rsidP="008A6054">
      <w:pPr>
        <w:rPr>
          <w:rFonts w:ascii="Garamond" w:hAnsi="Garamond"/>
        </w:rPr>
      </w:pPr>
    </w:p>
    <w:p w14:paraId="3FE67F5D" w14:textId="77777777" w:rsidR="008A6054" w:rsidRPr="006D3473" w:rsidRDefault="008A6054" w:rsidP="008A6054">
      <w:pPr>
        <w:rPr>
          <w:rFonts w:ascii="Garamond" w:hAnsi="Garamond"/>
          <w:b/>
          <w:u w:val="single"/>
        </w:rPr>
      </w:pPr>
      <w:r w:rsidRPr="006D3473">
        <w:rPr>
          <w:rFonts w:ascii="Garamond" w:hAnsi="Garamond"/>
          <w:b/>
          <w:u w:val="single"/>
        </w:rPr>
        <w:t>Course Description</w:t>
      </w:r>
    </w:p>
    <w:p w14:paraId="0ACAFFCC" w14:textId="77777777" w:rsidR="0063261C" w:rsidRPr="0063261C" w:rsidRDefault="0063261C" w:rsidP="0063261C">
      <w:pPr>
        <w:rPr>
          <w:rFonts w:ascii="Garamond" w:hAnsi="Garamond"/>
        </w:rPr>
      </w:pPr>
      <w:r w:rsidRPr="0063261C">
        <w:rPr>
          <w:rFonts w:ascii="Garamond" w:hAnsi="Garamond"/>
        </w:rPr>
        <w:t>This course provides an introduction to computer-based optimization and simulation models for decision-making for government officials and policy makers.  The emphasis is on models that are widely used in diverse functional areas, including every day operations such as waste collection, policing and transportation to policy making on environment/climate change to sheltering the homeless.  Applications will include resource allocation, workforce planning, revenue management, asset-liability management (public sector finance models), environmental policy modeling, pension and bonding planning, and political campaign management, among others.</w:t>
      </w:r>
    </w:p>
    <w:p w14:paraId="28C3FCE4" w14:textId="77777777" w:rsidR="0063261C" w:rsidRPr="0063261C" w:rsidRDefault="0063261C" w:rsidP="0063261C">
      <w:pPr>
        <w:rPr>
          <w:rFonts w:ascii="Garamond" w:hAnsi="Garamond"/>
        </w:rPr>
      </w:pPr>
    </w:p>
    <w:p w14:paraId="01C9911F" w14:textId="77777777" w:rsidR="0063261C" w:rsidRPr="0063261C" w:rsidRDefault="0063261C" w:rsidP="0063261C">
      <w:pPr>
        <w:rPr>
          <w:rFonts w:ascii="Garamond" w:hAnsi="Garamond"/>
        </w:rPr>
      </w:pPr>
      <w:r w:rsidRPr="0063261C">
        <w:rPr>
          <w:rFonts w:ascii="Garamond" w:hAnsi="Garamond"/>
        </w:rPr>
        <w:t>The aim of the course is to help students become intelligent consumers of these methods.  To this end, the course will cover the basic elements of modeling -- how to formulate a model and how to use and interpret the information a model produces.  The course will attempt to instill a critical viewpoint towards decision models, recognizing that they are powerful but limited tools.</w:t>
      </w:r>
    </w:p>
    <w:p w14:paraId="2CD10105" w14:textId="77777777" w:rsidR="0063261C" w:rsidRPr="0063261C" w:rsidRDefault="0063261C" w:rsidP="0063261C">
      <w:pPr>
        <w:rPr>
          <w:rFonts w:ascii="Garamond" w:hAnsi="Garamond"/>
        </w:rPr>
      </w:pPr>
    </w:p>
    <w:p w14:paraId="6920DD7B" w14:textId="77777777" w:rsidR="0063261C" w:rsidRPr="0063261C" w:rsidRDefault="0063261C" w:rsidP="0063261C">
      <w:pPr>
        <w:rPr>
          <w:rFonts w:ascii="Garamond" w:hAnsi="Garamond"/>
        </w:rPr>
      </w:pPr>
      <w:r w:rsidRPr="0063261C">
        <w:rPr>
          <w:rFonts w:ascii="Garamond" w:hAnsi="Garamond"/>
        </w:rPr>
        <w:t>The applicability and usage of computer-based models have increased dramatically in recent years, due to the extraordinary improvements in computer, information and communication technologies, including not just hardware but also model-solution techniques and user interfaces.  Twenty years ago working with a model meant using an expensive mainframe computer, learning a complex programming language, and struggling to compile data by hand; the entire process was clearly marked “experts only.”  The rise of personal computers, friendly interfaces (such as spreadsheets), and large databases has made modeling far more accessible to managers.  Information has come to be recognized as a critical resource, and models play a key role in deploying this resource, in organizing and structuring information so that it can be used productively.</w:t>
      </w:r>
    </w:p>
    <w:p w14:paraId="222A3F97" w14:textId="77777777" w:rsidR="00CA3AEC" w:rsidRDefault="00CA3AEC" w:rsidP="00EA787B">
      <w:pPr>
        <w:rPr>
          <w:rFonts w:ascii="Garamond" w:hAnsi="Garamond"/>
        </w:rPr>
      </w:pPr>
    </w:p>
    <w:p w14:paraId="48F8DC15" w14:textId="59B50852" w:rsidR="00EA787B" w:rsidRPr="006D3473" w:rsidRDefault="0015637F" w:rsidP="00EA787B">
      <w:pPr>
        <w:rPr>
          <w:rFonts w:ascii="Garamond" w:hAnsi="Garamond"/>
          <w:b/>
          <w:u w:val="single"/>
        </w:rPr>
      </w:pPr>
      <w:r>
        <w:rPr>
          <w:rFonts w:ascii="Garamond" w:hAnsi="Garamond"/>
          <w:b/>
          <w:u w:val="single"/>
        </w:rPr>
        <w:t>Optional</w:t>
      </w:r>
      <w:r w:rsidR="0063261C">
        <w:rPr>
          <w:rFonts w:ascii="Garamond" w:hAnsi="Garamond"/>
          <w:b/>
          <w:u w:val="single"/>
        </w:rPr>
        <w:t xml:space="preserve"> (not required)</w:t>
      </w:r>
      <w:r w:rsidR="006F2E4E">
        <w:rPr>
          <w:rFonts w:ascii="Garamond" w:hAnsi="Garamond"/>
          <w:b/>
          <w:u w:val="single"/>
        </w:rPr>
        <w:t xml:space="preserve"> Text</w:t>
      </w:r>
    </w:p>
    <w:p w14:paraId="26253391" w14:textId="77777777" w:rsidR="0063261C" w:rsidRPr="0063261C" w:rsidRDefault="0063261C" w:rsidP="0063261C">
      <w:pPr>
        <w:rPr>
          <w:rFonts w:ascii="Garamond" w:hAnsi="Garamond"/>
        </w:rPr>
      </w:pPr>
      <w:r w:rsidRPr="0063261C">
        <w:rPr>
          <w:rFonts w:ascii="Garamond" w:hAnsi="Garamond"/>
        </w:rPr>
        <w:t xml:space="preserve">Powell and Baker, </w:t>
      </w:r>
      <w:r w:rsidRPr="0063261C">
        <w:rPr>
          <w:rFonts w:ascii="Garamond" w:hAnsi="Garamond"/>
          <w:i/>
        </w:rPr>
        <w:t>The Art of Modeling with Spreadsheets</w:t>
      </w:r>
      <w:r w:rsidRPr="0063261C">
        <w:rPr>
          <w:rFonts w:ascii="Garamond" w:hAnsi="Garamond"/>
        </w:rPr>
        <w:t>, John Wiley &amp; Sons, 2004.</w:t>
      </w:r>
    </w:p>
    <w:p w14:paraId="43153B1E" w14:textId="77777777" w:rsidR="0063261C" w:rsidRDefault="0063261C" w:rsidP="0063261C">
      <w:pPr>
        <w:rPr>
          <w:rFonts w:ascii="Garamond" w:hAnsi="Garamond"/>
        </w:rPr>
      </w:pPr>
    </w:p>
    <w:p w14:paraId="7C37F992" w14:textId="671626B6" w:rsidR="0063261C" w:rsidRDefault="0063261C" w:rsidP="0063261C">
      <w:pPr>
        <w:rPr>
          <w:rFonts w:ascii="Garamond" w:hAnsi="Garamond"/>
        </w:rPr>
      </w:pPr>
      <w:r w:rsidRPr="0063261C">
        <w:rPr>
          <w:rFonts w:ascii="Garamond" w:hAnsi="Garamond"/>
        </w:rPr>
        <w:t>Others to be suggested in the first class.</w:t>
      </w:r>
      <w:r w:rsidR="00895EC4">
        <w:rPr>
          <w:rFonts w:ascii="Garamond" w:hAnsi="Garamond"/>
        </w:rPr>
        <w:t xml:space="preserve"> Do not buy a book before we discuss in class.</w:t>
      </w:r>
    </w:p>
    <w:p w14:paraId="0AF22960" w14:textId="77777777" w:rsidR="0063261C" w:rsidRDefault="0063261C" w:rsidP="0063261C">
      <w:pPr>
        <w:rPr>
          <w:rFonts w:ascii="Garamond" w:hAnsi="Garamond"/>
        </w:rPr>
      </w:pPr>
    </w:p>
    <w:p w14:paraId="4A8BA730" w14:textId="77777777" w:rsidR="0015637F" w:rsidRDefault="0015637F" w:rsidP="0063261C">
      <w:pPr>
        <w:rPr>
          <w:rFonts w:ascii="Garamond" w:hAnsi="Garamond"/>
          <w:b/>
          <w:u w:val="single"/>
        </w:rPr>
      </w:pPr>
    </w:p>
    <w:p w14:paraId="25883840" w14:textId="77777777" w:rsidR="0015637F" w:rsidRDefault="0015637F" w:rsidP="0063261C">
      <w:pPr>
        <w:rPr>
          <w:rFonts w:ascii="Garamond" w:hAnsi="Garamond"/>
          <w:b/>
          <w:u w:val="single"/>
        </w:rPr>
      </w:pPr>
    </w:p>
    <w:p w14:paraId="509AAD70" w14:textId="6A99B380" w:rsidR="0063261C" w:rsidRPr="0063261C" w:rsidRDefault="0063261C" w:rsidP="0063261C">
      <w:pPr>
        <w:rPr>
          <w:rFonts w:ascii="Garamond" w:hAnsi="Garamond"/>
          <w:b/>
          <w:u w:val="single"/>
        </w:rPr>
      </w:pPr>
      <w:r w:rsidRPr="0063261C">
        <w:rPr>
          <w:rFonts w:ascii="Garamond" w:hAnsi="Garamond"/>
          <w:b/>
          <w:u w:val="single"/>
        </w:rPr>
        <w:lastRenderedPageBreak/>
        <w:t>Course Web Page</w:t>
      </w:r>
    </w:p>
    <w:p w14:paraId="58FC771B" w14:textId="69D96270" w:rsidR="0063261C" w:rsidRDefault="0063261C" w:rsidP="0063261C">
      <w:pPr>
        <w:rPr>
          <w:rFonts w:ascii="Garamond" w:hAnsi="Garamond"/>
        </w:rPr>
      </w:pPr>
      <w:r w:rsidRPr="0063261C">
        <w:rPr>
          <w:rFonts w:ascii="Garamond" w:hAnsi="Garamond"/>
        </w:rPr>
        <w:t>The web page for the course can be found o</w:t>
      </w:r>
      <w:r w:rsidR="0015637F">
        <w:rPr>
          <w:rFonts w:ascii="Garamond" w:hAnsi="Garamond"/>
        </w:rPr>
        <w:t>n Brightspace</w:t>
      </w:r>
      <w:r w:rsidRPr="0063261C">
        <w:rPr>
          <w:rFonts w:ascii="Garamond" w:hAnsi="Garamond"/>
        </w:rPr>
        <w:t xml:space="preserve">.  It contains the lecture notes, Excel files, and additional reading materials.  The page will be updated as the course progresses.   </w:t>
      </w:r>
    </w:p>
    <w:p w14:paraId="32B16257" w14:textId="77777777" w:rsidR="0063261C" w:rsidRDefault="0063261C" w:rsidP="0063261C">
      <w:pPr>
        <w:rPr>
          <w:rFonts w:ascii="Garamond" w:hAnsi="Garamond"/>
        </w:rPr>
      </w:pPr>
    </w:p>
    <w:p w14:paraId="726868AC" w14:textId="77777777" w:rsidR="0063261C" w:rsidRPr="0063261C" w:rsidRDefault="0063261C" w:rsidP="0063261C">
      <w:pPr>
        <w:rPr>
          <w:rFonts w:ascii="Garamond" w:hAnsi="Garamond"/>
        </w:rPr>
      </w:pPr>
    </w:p>
    <w:p w14:paraId="68722358" w14:textId="77777777" w:rsidR="0063261C" w:rsidRPr="0063261C" w:rsidRDefault="0063261C" w:rsidP="0063261C">
      <w:pPr>
        <w:rPr>
          <w:rFonts w:ascii="Garamond" w:hAnsi="Garamond"/>
          <w:b/>
          <w:u w:val="single"/>
        </w:rPr>
      </w:pPr>
      <w:r w:rsidRPr="0063261C">
        <w:rPr>
          <w:rFonts w:ascii="Garamond" w:hAnsi="Garamond"/>
          <w:b/>
          <w:u w:val="single"/>
        </w:rPr>
        <w:t>Computer Software</w:t>
      </w:r>
    </w:p>
    <w:p w14:paraId="7DC2CD51" w14:textId="662867AA" w:rsidR="0063261C" w:rsidRPr="0063261C" w:rsidRDefault="0063261C" w:rsidP="0063261C">
      <w:pPr>
        <w:rPr>
          <w:rFonts w:ascii="Garamond" w:hAnsi="Garamond"/>
        </w:rPr>
      </w:pPr>
      <w:r w:rsidRPr="0063261C">
        <w:rPr>
          <w:rFonts w:ascii="Garamond" w:hAnsi="Garamond"/>
          <w:b/>
        </w:rPr>
        <w:t>A laptop computer is required for this course.</w:t>
      </w:r>
      <w:r w:rsidRPr="0063261C">
        <w:rPr>
          <w:rFonts w:ascii="Garamond" w:hAnsi="Garamond"/>
        </w:rPr>
        <w:t xml:space="preserve"> We will use spreadsheets extensively throughout the course.  In particular, we will utilize the Excel spreadsheet package for Windows.  This package has optimization capabilities built in. The optimization software we will use is Solver. Solver is an Excel add-in that allows you to solve different types of optimization problems and is part of the standard Excel installation. For simu</w:t>
      </w:r>
      <w:r w:rsidR="00895EC4">
        <w:rPr>
          <w:rFonts w:ascii="Garamond" w:hAnsi="Garamond"/>
        </w:rPr>
        <w:t>lation we will us</w:t>
      </w:r>
      <w:r w:rsidRPr="0063261C">
        <w:rPr>
          <w:rFonts w:ascii="Garamond" w:hAnsi="Garamond"/>
        </w:rPr>
        <w:t xml:space="preserve"> an add-in for Excel that makes it easy to run simulations in a spreadsheet. </w:t>
      </w:r>
    </w:p>
    <w:p w14:paraId="37FC8B96" w14:textId="77777777" w:rsidR="0063261C" w:rsidRDefault="0063261C" w:rsidP="0063261C">
      <w:pPr>
        <w:rPr>
          <w:rFonts w:ascii="Garamond" w:hAnsi="Garamond"/>
        </w:rPr>
      </w:pPr>
    </w:p>
    <w:p w14:paraId="354BA146" w14:textId="6C8E46E3" w:rsidR="0063261C" w:rsidRPr="0063261C" w:rsidRDefault="0063261C" w:rsidP="0063261C">
      <w:pPr>
        <w:rPr>
          <w:rFonts w:ascii="Garamond" w:hAnsi="Garamond"/>
        </w:rPr>
      </w:pPr>
      <w:r w:rsidRPr="0063261C">
        <w:rPr>
          <w:rFonts w:ascii="Garamond" w:hAnsi="Garamond"/>
        </w:rPr>
        <w:t>To check whether you have the Solver add-in, choose the Tools/Add-ins menu option in Excel. We will</w:t>
      </w:r>
      <w:r w:rsidR="00895EC4">
        <w:rPr>
          <w:rFonts w:ascii="Garamond" w:hAnsi="Garamond"/>
        </w:rPr>
        <w:t xml:space="preserve"> discuss access to the add-in </w:t>
      </w:r>
      <w:r w:rsidRPr="0063261C">
        <w:rPr>
          <w:rFonts w:ascii="Garamond" w:hAnsi="Garamond"/>
        </w:rPr>
        <w:t>when class begins.</w:t>
      </w:r>
    </w:p>
    <w:p w14:paraId="6E83D08E" w14:textId="77777777" w:rsidR="0063261C" w:rsidRDefault="0063261C" w:rsidP="0063261C">
      <w:pPr>
        <w:rPr>
          <w:rFonts w:ascii="Garamond" w:hAnsi="Garamond"/>
        </w:rPr>
      </w:pPr>
    </w:p>
    <w:p w14:paraId="2A84870C" w14:textId="77777777" w:rsidR="0063261C" w:rsidRDefault="0063261C" w:rsidP="0063261C">
      <w:pPr>
        <w:rPr>
          <w:rFonts w:ascii="Garamond" w:hAnsi="Garamond"/>
        </w:rPr>
      </w:pPr>
    </w:p>
    <w:p w14:paraId="3176D638" w14:textId="77777777" w:rsidR="0063261C" w:rsidRPr="0063261C" w:rsidRDefault="0063261C" w:rsidP="0063261C">
      <w:pPr>
        <w:rPr>
          <w:rFonts w:ascii="Garamond" w:hAnsi="Garamond"/>
          <w:b/>
          <w:u w:val="single"/>
        </w:rPr>
      </w:pPr>
      <w:r w:rsidRPr="0063261C">
        <w:rPr>
          <w:rFonts w:ascii="Garamond" w:hAnsi="Garamond"/>
          <w:b/>
          <w:u w:val="single"/>
        </w:rPr>
        <w:t>Review Sessions</w:t>
      </w:r>
    </w:p>
    <w:p w14:paraId="3704E960" w14:textId="77777777" w:rsidR="0063261C" w:rsidRPr="0063261C" w:rsidRDefault="0063261C" w:rsidP="0063261C">
      <w:pPr>
        <w:rPr>
          <w:rFonts w:ascii="Garamond" w:hAnsi="Garamond"/>
        </w:rPr>
      </w:pPr>
      <w:r w:rsidRPr="0063261C">
        <w:rPr>
          <w:rFonts w:ascii="Garamond" w:hAnsi="Garamond"/>
        </w:rPr>
        <w:t xml:space="preserve">Review sessions will be offered. The time and place will be TBD. The review sessions will be used to answer questions and go over practice and homework problems. </w:t>
      </w:r>
    </w:p>
    <w:p w14:paraId="5279E935" w14:textId="77777777" w:rsidR="0063261C" w:rsidRDefault="0063261C" w:rsidP="0063261C">
      <w:pPr>
        <w:rPr>
          <w:rFonts w:ascii="Garamond" w:hAnsi="Garamond"/>
        </w:rPr>
      </w:pPr>
    </w:p>
    <w:p w14:paraId="393D94E0" w14:textId="77777777" w:rsidR="0063261C" w:rsidRPr="0063261C" w:rsidRDefault="0063261C" w:rsidP="0063261C">
      <w:pPr>
        <w:rPr>
          <w:rFonts w:ascii="Garamond" w:hAnsi="Garamond"/>
        </w:rPr>
      </w:pPr>
    </w:p>
    <w:p w14:paraId="29F46E39" w14:textId="77777777" w:rsidR="0063261C" w:rsidRPr="0063261C" w:rsidRDefault="0063261C" w:rsidP="0063261C">
      <w:pPr>
        <w:rPr>
          <w:rFonts w:ascii="Garamond" w:hAnsi="Garamond"/>
          <w:b/>
          <w:u w:val="single"/>
        </w:rPr>
      </w:pPr>
      <w:r w:rsidRPr="0063261C">
        <w:rPr>
          <w:rFonts w:ascii="Garamond" w:hAnsi="Garamond"/>
          <w:b/>
          <w:u w:val="single"/>
        </w:rPr>
        <w:t>Course Work</w:t>
      </w:r>
    </w:p>
    <w:p w14:paraId="21353DA0" w14:textId="419282DF" w:rsidR="0063261C" w:rsidRPr="0063261C" w:rsidRDefault="0063261C" w:rsidP="0063261C">
      <w:pPr>
        <w:rPr>
          <w:rFonts w:ascii="Garamond" w:hAnsi="Garamond"/>
        </w:rPr>
      </w:pPr>
      <w:r w:rsidRPr="0063261C">
        <w:rPr>
          <w:rFonts w:ascii="Garamond" w:hAnsi="Garamond"/>
        </w:rPr>
        <w:t>There will be several computer homework assign</w:t>
      </w:r>
      <w:r w:rsidR="00895EC4">
        <w:rPr>
          <w:rFonts w:ascii="Garamond" w:hAnsi="Garamond"/>
        </w:rPr>
        <w:t>ments</w:t>
      </w:r>
      <w:r w:rsidRPr="0063261C">
        <w:rPr>
          <w:rFonts w:ascii="Garamond" w:hAnsi="Garamond"/>
        </w:rPr>
        <w:t>.  In addition to these assignments, there will be a midterm and a final exam.</w:t>
      </w:r>
    </w:p>
    <w:p w14:paraId="1289F074" w14:textId="77777777" w:rsidR="0063261C" w:rsidRPr="0063261C" w:rsidRDefault="0063261C" w:rsidP="0063261C">
      <w:pPr>
        <w:rPr>
          <w:rFonts w:ascii="Garamond" w:hAnsi="Garamond"/>
        </w:rPr>
      </w:pPr>
    </w:p>
    <w:p w14:paraId="63487211" w14:textId="332BFA3F" w:rsidR="0063261C" w:rsidRPr="0063261C" w:rsidRDefault="0063261C" w:rsidP="0063261C">
      <w:pPr>
        <w:rPr>
          <w:rFonts w:ascii="Garamond" w:hAnsi="Garamond"/>
        </w:rPr>
      </w:pPr>
      <w:r w:rsidRPr="0063261C">
        <w:rPr>
          <w:rFonts w:ascii="Garamond" w:hAnsi="Garamond"/>
        </w:rPr>
        <w:t>Grading</w:t>
      </w:r>
      <w:r>
        <w:rPr>
          <w:rFonts w:ascii="Garamond" w:hAnsi="Garamond"/>
        </w:rPr>
        <w:t xml:space="preserve"> will be determined as follows:</w:t>
      </w:r>
    </w:p>
    <w:p w14:paraId="3736B6BB" w14:textId="27FC67C3" w:rsidR="0063261C" w:rsidRPr="0063261C" w:rsidRDefault="0063261C" w:rsidP="0063261C">
      <w:pPr>
        <w:ind w:firstLine="720"/>
        <w:rPr>
          <w:rFonts w:ascii="Garamond" w:hAnsi="Garamond"/>
        </w:rPr>
      </w:pPr>
      <w:r w:rsidRPr="0063261C">
        <w:rPr>
          <w:rFonts w:ascii="Garamond" w:hAnsi="Garamond"/>
        </w:rPr>
        <w:t>Homework</w:t>
      </w:r>
      <w:r w:rsidRPr="0063261C">
        <w:rPr>
          <w:rFonts w:ascii="Garamond" w:hAnsi="Garamond"/>
        </w:rPr>
        <w:tab/>
      </w:r>
      <w:r w:rsidRPr="0063261C">
        <w:rPr>
          <w:rFonts w:ascii="Garamond" w:hAnsi="Garamond"/>
        </w:rPr>
        <w:tab/>
      </w:r>
      <w:r w:rsidR="00A7112A">
        <w:rPr>
          <w:rFonts w:ascii="Garamond" w:hAnsi="Garamond"/>
        </w:rPr>
        <w:t>Must be done to get a grade</w:t>
      </w:r>
    </w:p>
    <w:p w14:paraId="490CE44C" w14:textId="17967D12" w:rsidR="0063261C" w:rsidRPr="0063261C" w:rsidRDefault="00895EC4" w:rsidP="0063261C">
      <w:pPr>
        <w:ind w:firstLine="720"/>
        <w:rPr>
          <w:rFonts w:ascii="Garamond" w:hAnsi="Garamond"/>
        </w:rPr>
      </w:pPr>
      <w:r>
        <w:rPr>
          <w:rFonts w:ascii="Garamond" w:hAnsi="Garamond"/>
        </w:rPr>
        <w:t>Midterm</w:t>
      </w:r>
      <w:r>
        <w:rPr>
          <w:rFonts w:ascii="Garamond" w:hAnsi="Garamond"/>
        </w:rPr>
        <w:tab/>
      </w:r>
      <w:r>
        <w:rPr>
          <w:rFonts w:ascii="Garamond" w:hAnsi="Garamond"/>
        </w:rPr>
        <w:tab/>
      </w:r>
      <w:r w:rsidR="00A7112A">
        <w:rPr>
          <w:rFonts w:ascii="Garamond" w:hAnsi="Garamond"/>
        </w:rPr>
        <w:t>50</w:t>
      </w:r>
      <w:r w:rsidR="0063261C" w:rsidRPr="0063261C">
        <w:rPr>
          <w:rFonts w:ascii="Garamond" w:hAnsi="Garamond"/>
        </w:rPr>
        <w:t>%</w:t>
      </w:r>
    </w:p>
    <w:p w14:paraId="0E9F1293" w14:textId="44C10022" w:rsidR="0063261C" w:rsidRPr="0063261C" w:rsidRDefault="00895EC4" w:rsidP="0063261C">
      <w:pPr>
        <w:ind w:firstLine="720"/>
        <w:rPr>
          <w:rFonts w:ascii="Garamond" w:hAnsi="Garamond"/>
        </w:rPr>
      </w:pPr>
      <w:r>
        <w:rPr>
          <w:rFonts w:ascii="Garamond" w:hAnsi="Garamond"/>
        </w:rPr>
        <w:t>Final</w:t>
      </w:r>
      <w:r>
        <w:rPr>
          <w:rFonts w:ascii="Garamond" w:hAnsi="Garamond"/>
        </w:rPr>
        <w:tab/>
      </w:r>
      <w:r>
        <w:rPr>
          <w:rFonts w:ascii="Garamond" w:hAnsi="Garamond"/>
        </w:rPr>
        <w:tab/>
      </w:r>
      <w:r>
        <w:rPr>
          <w:rFonts w:ascii="Garamond" w:hAnsi="Garamond"/>
        </w:rPr>
        <w:tab/>
      </w:r>
      <w:r w:rsidR="00A7112A">
        <w:rPr>
          <w:rFonts w:ascii="Garamond" w:hAnsi="Garamond"/>
        </w:rPr>
        <w:t>50</w:t>
      </w:r>
      <w:r w:rsidR="0063261C" w:rsidRPr="0063261C">
        <w:rPr>
          <w:rFonts w:ascii="Garamond" w:hAnsi="Garamond"/>
        </w:rPr>
        <w:t>%</w:t>
      </w:r>
    </w:p>
    <w:p w14:paraId="07985883" w14:textId="77777777" w:rsidR="0063261C" w:rsidRPr="0063261C" w:rsidRDefault="0063261C" w:rsidP="0063261C">
      <w:pPr>
        <w:rPr>
          <w:rFonts w:ascii="Garamond" w:hAnsi="Garamond"/>
        </w:rPr>
      </w:pPr>
    </w:p>
    <w:p w14:paraId="7A885B86" w14:textId="77777777" w:rsidR="0063261C" w:rsidRPr="0063261C" w:rsidRDefault="0063261C" w:rsidP="0063261C">
      <w:pPr>
        <w:rPr>
          <w:rFonts w:ascii="Garamond" w:hAnsi="Garamond"/>
        </w:rPr>
      </w:pPr>
      <w:r w:rsidRPr="0063261C">
        <w:rPr>
          <w:rFonts w:ascii="Garamond" w:hAnsi="Garamond"/>
        </w:rPr>
        <w:t xml:space="preserve">Regarding individual professional conduct, I expect all class participants to arrive to class on time and prepared, and to stay involved during class sessions.  Every conceivable effort should be made to avoid absences, late arrivals, or early departures.  In cases when these are unavoidable, you should communicate that to me in advance.    </w:t>
      </w:r>
    </w:p>
    <w:p w14:paraId="2CE50CA1" w14:textId="77777777" w:rsidR="0063261C" w:rsidRDefault="0063261C" w:rsidP="0063261C">
      <w:pPr>
        <w:rPr>
          <w:rFonts w:ascii="Garamond" w:hAnsi="Garamond"/>
        </w:rPr>
      </w:pPr>
    </w:p>
    <w:p w14:paraId="392C1CF4" w14:textId="77777777" w:rsidR="0063261C" w:rsidRDefault="0063261C" w:rsidP="0063261C">
      <w:pPr>
        <w:rPr>
          <w:rFonts w:ascii="Garamond" w:hAnsi="Garamond"/>
        </w:rPr>
      </w:pPr>
    </w:p>
    <w:p w14:paraId="5C2C1DE3" w14:textId="77777777" w:rsidR="0063261C" w:rsidRPr="0063261C" w:rsidRDefault="0063261C" w:rsidP="0063261C">
      <w:pPr>
        <w:rPr>
          <w:rFonts w:ascii="Garamond" w:hAnsi="Garamond"/>
          <w:b/>
          <w:u w:val="single"/>
        </w:rPr>
      </w:pPr>
      <w:r w:rsidRPr="0063261C">
        <w:rPr>
          <w:rFonts w:ascii="Garamond" w:hAnsi="Garamond"/>
          <w:b/>
          <w:u w:val="single"/>
        </w:rPr>
        <w:t>Practice Problems</w:t>
      </w:r>
    </w:p>
    <w:p w14:paraId="2645AA96" w14:textId="2CB374A9" w:rsidR="0063261C" w:rsidRDefault="0063261C" w:rsidP="0063261C">
      <w:pPr>
        <w:rPr>
          <w:rFonts w:ascii="Garamond" w:hAnsi="Garamond"/>
        </w:rPr>
      </w:pPr>
      <w:r w:rsidRPr="0063261C">
        <w:rPr>
          <w:rFonts w:ascii="Garamond" w:hAnsi="Garamond"/>
        </w:rPr>
        <w:t xml:space="preserve">A set of practice problems, solutions, and corresponding spreadsheets will be posted on NYU Classes.  Many of these practice problems are based on past examination questions.  None of these practice problems will be collected.  </w:t>
      </w:r>
    </w:p>
    <w:p w14:paraId="59AE0BD7" w14:textId="77777777" w:rsidR="0063261C" w:rsidRPr="0063261C" w:rsidRDefault="0063261C" w:rsidP="0063261C">
      <w:pPr>
        <w:rPr>
          <w:rFonts w:ascii="Garamond" w:hAnsi="Garamond"/>
        </w:rPr>
      </w:pPr>
    </w:p>
    <w:p w14:paraId="31168AE4" w14:textId="77777777" w:rsidR="0063261C" w:rsidRPr="0063261C" w:rsidRDefault="0063261C" w:rsidP="0063261C">
      <w:pPr>
        <w:rPr>
          <w:rFonts w:ascii="Garamond" w:hAnsi="Garamond"/>
          <w:b/>
          <w:u w:val="single"/>
        </w:rPr>
      </w:pPr>
      <w:r w:rsidRPr="0063261C">
        <w:rPr>
          <w:rFonts w:ascii="Garamond" w:hAnsi="Garamond"/>
          <w:b/>
          <w:u w:val="single"/>
        </w:rPr>
        <w:t>Exams</w:t>
      </w:r>
    </w:p>
    <w:p w14:paraId="48DB1416" w14:textId="77777777" w:rsidR="0063261C" w:rsidRPr="0063261C" w:rsidRDefault="0063261C" w:rsidP="0063261C">
      <w:pPr>
        <w:rPr>
          <w:rFonts w:ascii="Garamond" w:hAnsi="Garamond"/>
        </w:rPr>
      </w:pPr>
      <w:r w:rsidRPr="0063261C">
        <w:rPr>
          <w:rFonts w:ascii="Garamond" w:hAnsi="Garamond"/>
        </w:rPr>
        <w:t xml:space="preserve">The exams will be open book and open notes. The majority of the points on the exam will be given for correct methods and analysis; correct numbers will only count for a small portion of the points. </w:t>
      </w:r>
    </w:p>
    <w:p w14:paraId="05091EA9" w14:textId="77777777" w:rsidR="0063261C" w:rsidRDefault="0063261C" w:rsidP="0063261C">
      <w:pPr>
        <w:rPr>
          <w:rFonts w:ascii="Garamond" w:hAnsi="Garamond"/>
          <w:b/>
          <w:u w:val="single"/>
        </w:rPr>
      </w:pPr>
    </w:p>
    <w:p w14:paraId="179E5FDE" w14:textId="77777777" w:rsidR="0063261C" w:rsidRPr="0063261C" w:rsidRDefault="0063261C" w:rsidP="0063261C">
      <w:pPr>
        <w:rPr>
          <w:rFonts w:ascii="Garamond" w:hAnsi="Garamond"/>
          <w:b/>
          <w:u w:val="single"/>
        </w:rPr>
      </w:pPr>
      <w:r w:rsidRPr="0063261C">
        <w:rPr>
          <w:rFonts w:ascii="Garamond" w:hAnsi="Garamond"/>
          <w:b/>
          <w:u w:val="single"/>
        </w:rPr>
        <w:lastRenderedPageBreak/>
        <w:t>Laptop Computers</w:t>
      </w:r>
    </w:p>
    <w:p w14:paraId="31D09341" w14:textId="77777777" w:rsidR="0063261C" w:rsidRDefault="0063261C" w:rsidP="0063261C">
      <w:pPr>
        <w:rPr>
          <w:rFonts w:ascii="Garamond" w:hAnsi="Garamond"/>
        </w:rPr>
      </w:pPr>
      <w:r w:rsidRPr="0063261C">
        <w:rPr>
          <w:rFonts w:ascii="Garamond" w:hAnsi="Garamond"/>
        </w:rPr>
        <w:t xml:space="preserve">As mentioned above, laptop computers will be used in this course.  They will be required for the exams. Although students are not required to bring them to class, that is highly recommended.  Download any session materials before class.  The network connections in the classroom may be turned off during the class hours. </w:t>
      </w:r>
    </w:p>
    <w:p w14:paraId="2809F57A" w14:textId="77777777" w:rsidR="0063261C" w:rsidRDefault="0063261C" w:rsidP="0063261C">
      <w:pPr>
        <w:rPr>
          <w:rFonts w:ascii="Garamond" w:hAnsi="Garamond"/>
          <w:b/>
          <w:u w:val="single"/>
        </w:rPr>
      </w:pPr>
    </w:p>
    <w:p w14:paraId="211B0FE8" w14:textId="77777777" w:rsidR="0063261C" w:rsidRPr="006D3473" w:rsidRDefault="0063261C" w:rsidP="0063261C">
      <w:pPr>
        <w:rPr>
          <w:rFonts w:ascii="Garamond" w:hAnsi="Garamond"/>
          <w:b/>
          <w:u w:val="single"/>
        </w:rPr>
      </w:pPr>
      <w:r w:rsidRPr="006D3473">
        <w:rPr>
          <w:rFonts w:ascii="Garamond" w:hAnsi="Garamond"/>
          <w:b/>
          <w:u w:val="single"/>
        </w:rPr>
        <w:t>Statement of Academic Integrity</w:t>
      </w:r>
    </w:p>
    <w:p w14:paraId="263DEECE" w14:textId="77777777" w:rsidR="0063261C" w:rsidRPr="00A50C93" w:rsidRDefault="0063261C" w:rsidP="0063261C">
      <w:pPr>
        <w:rPr>
          <w:rFonts w:ascii="Garamond" w:hAnsi="Garamond" w:cs="Arial"/>
          <w:color w:val="000000"/>
        </w:rPr>
      </w:pPr>
      <w:r w:rsidRPr="00A50C93">
        <w:rPr>
          <w:rFonts w:ascii="Garamond" w:hAnsi="Garamond" w:cs="Arial"/>
          <w:color w:val="000000"/>
        </w:rPr>
        <w:t>NYU CUSP values both open inquiry and academic integrity. Students graduate programs are expected to follow standards of excellence set forth by New York University. Such standards include respect, honesty, and responsibility. The program does not tolerate violations to academic integrity including:</w:t>
      </w:r>
    </w:p>
    <w:p w14:paraId="30FF1F2B" w14:textId="77777777" w:rsidR="0063261C" w:rsidRPr="00A50C93" w:rsidRDefault="0063261C" w:rsidP="0063261C">
      <w:pPr>
        <w:rPr>
          <w:rFonts w:ascii="Garamond" w:hAnsi="Garamond" w:cs="Arial"/>
          <w:color w:val="000000"/>
        </w:rPr>
      </w:pPr>
    </w:p>
    <w:p w14:paraId="465B6F4A" w14:textId="77777777" w:rsidR="0063261C" w:rsidRPr="00A50C93" w:rsidRDefault="0063261C" w:rsidP="0063261C">
      <w:pPr>
        <w:numPr>
          <w:ilvl w:val="0"/>
          <w:numId w:val="16"/>
        </w:numPr>
        <w:rPr>
          <w:rFonts w:ascii="Garamond" w:hAnsi="Garamond" w:cs="Arial"/>
          <w:color w:val="000000"/>
        </w:rPr>
      </w:pPr>
      <w:r w:rsidRPr="00A50C93">
        <w:rPr>
          <w:rFonts w:ascii="Garamond" w:hAnsi="Garamond" w:cs="Arial"/>
          <w:color w:val="000000"/>
        </w:rPr>
        <w:t xml:space="preserve">Plagiarism </w:t>
      </w:r>
    </w:p>
    <w:p w14:paraId="3CC94C57" w14:textId="77777777" w:rsidR="0063261C" w:rsidRPr="00A50C93" w:rsidRDefault="0063261C" w:rsidP="0063261C">
      <w:pPr>
        <w:numPr>
          <w:ilvl w:val="0"/>
          <w:numId w:val="16"/>
        </w:numPr>
        <w:rPr>
          <w:rFonts w:ascii="Garamond" w:hAnsi="Garamond" w:cs="Arial"/>
          <w:color w:val="000000"/>
        </w:rPr>
      </w:pPr>
      <w:r w:rsidRPr="00A50C93">
        <w:rPr>
          <w:rFonts w:ascii="Garamond" w:hAnsi="Garamond" w:cs="Arial"/>
          <w:color w:val="000000"/>
        </w:rPr>
        <w:t>Cheating on an exam</w:t>
      </w:r>
    </w:p>
    <w:p w14:paraId="11827302" w14:textId="77777777" w:rsidR="0063261C" w:rsidRPr="00A50C93" w:rsidRDefault="0063261C" w:rsidP="0063261C">
      <w:pPr>
        <w:numPr>
          <w:ilvl w:val="0"/>
          <w:numId w:val="16"/>
        </w:numPr>
        <w:rPr>
          <w:rFonts w:ascii="Garamond" w:hAnsi="Garamond" w:cs="Arial"/>
          <w:color w:val="000000"/>
        </w:rPr>
      </w:pPr>
      <w:r w:rsidRPr="00A50C93">
        <w:rPr>
          <w:rFonts w:ascii="Garamond" w:hAnsi="Garamond" w:cs="Arial"/>
          <w:color w:val="000000"/>
        </w:rPr>
        <w:t>Submitting your own work toward requirements in more than one course without prior approval from the instructor</w:t>
      </w:r>
    </w:p>
    <w:p w14:paraId="5482DF8E" w14:textId="77777777" w:rsidR="0063261C" w:rsidRPr="00A50C93" w:rsidRDefault="0063261C" w:rsidP="0063261C">
      <w:pPr>
        <w:numPr>
          <w:ilvl w:val="0"/>
          <w:numId w:val="16"/>
        </w:numPr>
        <w:rPr>
          <w:rFonts w:ascii="Garamond" w:hAnsi="Garamond" w:cs="Arial"/>
          <w:color w:val="000000"/>
        </w:rPr>
      </w:pPr>
      <w:r w:rsidRPr="00A50C93">
        <w:rPr>
          <w:rFonts w:ascii="Garamond" w:hAnsi="Garamond" w:cs="Arial"/>
          <w:color w:val="000000"/>
        </w:rPr>
        <w:t xml:space="preserve">Collaborating with other students for work expected to be completed individually </w:t>
      </w:r>
    </w:p>
    <w:p w14:paraId="3BC71D88" w14:textId="77777777" w:rsidR="0063261C" w:rsidRPr="00A50C93" w:rsidRDefault="0063261C" w:rsidP="0063261C">
      <w:pPr>
        <w:numPr>
          <w:ilvl w:val="0"/>
          <w:numId w:val="16"/>
        </w:numPr>
        <w:rPr>
          <w:rFonts w:ascii="Garamond" w:hAnsi="Garamond" w:cs="Arial"/>
          <w:color w:val="000000"/>
        </w:rPr>
      </w:pPr>
      <w:r w:rsidRPr="00A50C93">
        <w:rPr>
          <w:rFonts w:ascii="Garamond" w:hAnsi="Garamond" w:cs="Arial"/>
          <w:color w:val="000000"/>
        </w:rPr>
        <w:t>Giving your work to another student to submit as his/her own</w:t>
      </w:r>
    </w:p>
    <w:p w14:paraId="60C4C72A" w14:textId="77777777" w:rsidR="0063261C" w:rsidRPr="00A50C93" w:rsidRDefault="0063261C" w:rsidP="0063261C">
      <w:pPr>
        <w:numPr>
          <w:ilvl w:val="0"/>
          <w:numId w:val="16"/>
        </w:numPr>
        <w:rPr>
          <w:rFonts w:ascii="Garamond" w:hAnsi="Garamond" w:cs="Arial"/>
          <w:color w:val="000000"/>
        </w:rPr>
      </w:pPr>
      <w:r w:rsidRPr="00A50C93">
        <w:rPr>
          <w:rFonts w:ascii="Garamond" w:hAnsi="Garamond" w:cs="Arial"/>
          <w:color w:val="000000"/>
        </w:rPr>
        <w:t>Purchasing or using papers or work online or from a commercial firm and presenting it as your own work</w:t>
      </w:r>
    </w:p>
    <w:p w14:paraId="78199183" w14:textId="77777777" w:rsidR="0063261C" w:rsidRPr="00A50C93" w:rsidRDefault="0063261C" w:rsidP="0063261C">
      <w:pPr>
        <w:rPr>
          <w:rFonts w:ascii="Garamond" w:hAnsi="Garamond" w:cs="Arial"/>
          <w:color w:val="000000"/>
        </w:rPr>
      </w:pPr>
    </w:p>
    <w:p w14:paraId="07F04714" w14:textId="77777777" w:rsidR="0063261C" w:rsidRPr="00A50C93" w:rsidRDefault="0063261C" w:rsidP="0063261C">
      <w:pPr>
        <w:rPr>
          <w:rFonts w:ascii="Garamond" w:hAnsi="Garamond" w:cs="Arial"/>
          <w:color w:val="000000"/>
        </w:rPr>
      </w:pPr>
      <w:r w:rsidRPr="00A50C93">
        <w:rPr>
          <w:rFonts w:ascii="Garamond" w:hAnsi="Garamond" w:cs="Arial"/>
          <w:color w:val="000000"/>
        </w:rPr>
        <w:t xml:space="preserve">Students are expected to familiarize themselves with the University’s policy on academic integrity </w:t>
      </w:r>
      <w:r>
        <w:rPr>
          <w:rFonts w:ascii="Garamond" w:hAnsi="Garamond" w:cs="Arial"/>
          <w:color w:val="000000"/>
        </w:rPr>
        <w:t xml:space="preserve">and CUSP’s policies on plagiarism </w:t>
      </w:r>
      <w:r w:rsidRPr="00A50C93">
        <w:rPr>
          <w:rFonts w:ascii="Garamond" w:hAnsi="Garamond" w:cs="Arial"/>
          <w:color w:val="000000"/>
        </w:rPr>
        <w:t>as they will be expected to adhere to such policies at all times – as a student and an alumni of New York University.</w:t>
      </w:r>
    </w:p>
    <w:p w14:paraId="27E380BE" w14:textId="77777777" w:rsidR="0063261C" w:rsidRDefault="0063261C" w:rsidP="0063261C">
      <w:pPr>
        <w:rPr>
          <w:rFonts w:ascii="Garamond" w:hAnsi="Garamond" w:cs="Arial"/>
          <w:color w:val="000000"/>
        </w:rPr>
      </w:pPr>
    </w:p>
    <w:p w14:paraId="5DCEAE85" w14:textId="77777777" w:rsidR="0063261C" w:rsidRDefault="0063261C" w:rsidP="0063261C">
      <w:pPr>
        <w:rPr>
          <w:rFonts w:ascii="Garamond" w:hAnsi="Garamond"/>
        </w:rPr>
      </w:pPr>
      <w:r w:rsidRPr="00910251">
        <w:rPr>
          <w:rFonts w:ascii="Garamond" w:hAnsi="Garamond"/>
        </w:rPr>
        <w:t xml:space="preserve">The University’s policies concerning plagiarism, in particular, will be strictly followed. Please consult the </w:t>
      </w:r>
      <w:r w:rsidRPr="00910251">
        <w:rPr>
          <w:rFonts w:ascii="Garamond" w:hAnsi="Garamond"/>
          <w:i/>
        </w:rPr>
        <w:t>Chicago Manual of Style</w:t>
      </w:r>
      <w:r w:rsidRPr="00910251">
        <w:rPr>
          <w:rFonts w:ascii="Garamond" w:hAnsi="Garamond"/>
        </w:rPr>
        <w:t xml:space="preserve"> for guidelines on citations. Do not hesitate to ask if you have any questions regarding writing style, citations, or any academic policies.</w:t>
      </w:r>
    </w:p>
    <w:p w14:paraId="5D0A18AE" w14:textId="77777777" w:rsidR="0063261C" w:rsidRDefault="0063261C" w:rsidP="0063261C">
      <w:pPr>
        <w:rPr>
          <w:rFonts w:ascii="Garamond" w:hAnsi="Garamond"/>
        </w:rPr>
      </w:pPr>
    </w:p>
    <w:p w14:paraId="6761A86B" w14:textId="77777777" w:rsidR="0063261C" w:rsidRDefault="0063261C" w:rsidP="0063261C">
      <w:pPr>
        <w:rPr>
          <w:rFonts w:ascii="Garamond" w:hAnsi="Garamond" w:cs="Arial"/>
          <w:b/>
          <w:color w:val="000000"/>
        </w:rPr>
      </w:pPr>
    </w:p>
    <w:p w14:paraId="28870F94" w14:textId="77777777" w:rsidR="0063261C" w:rsidRDefault="0063261C" w:rsidP="0063261C">
      <w:pPr>
        <w:rPr>
          <w:rFonts w:ascii="Garamond" w:hAnsi="Garamond" w:cs="Arial"/>
          <w:b/>
          <w:color w:val="000000"/>
        </w:rPr>
      </w:pPr>
      <w:r>
        <w:rPr>
          <w:rFonts w:ascii="Garamond" w:hAnsi="Garamond" w:cs="Arial"/>
          <w:b/>
          <w:color w:val="000000"/>
        </w:rPr>
        <w:br w:type="page"/>
      </w:r>
    </w:p>
    <w:p w14:paraId="606D5A29" w14:textId="77777777" w:rsidR="0063261C" w:rsidRDefault="0063261C" w:rsidP="0063261C">
      <w:pPr>
        <w:spacing w:before="120" w:after="120"/>
        <w:ind w:left="1440"/>
        <w:rPr>
          <w:rFonts w:ascii="Garamond" w:eastAsia="Times New Roman" w:hAnsi="Garamond" w:cs="Arial"/>
          <w:color w:val="000000"/>
        </w:rPr>
      </w:pPr>
    </w:p>
    <w:p w14:paraId="3E1ADFD6" w14:textId="77777777" w:rsidR="0063261C" w:rsidRDefault="0063261C" w:rsidP="0063261C">
      <w:pPr>
        <w:rPr>
          <w:rFonts w:ascii="Garamond" w:hAnsi="Garamond"/>
        </w:rPr>
      </w:pPr>
    </w:p>
    <w:p w14:paraId="49E9EDEB" w14:textId="77777777" w:rsidR="0063261C" w:rsidRPr="0063261C" w:rsidRDefault="0063261C" w:rsidP="0063261C">
      <w:pPr>
        <w:rPr>
          <w:rFonts w:ascii="Garamond" w:hAnsi="Garamond"/>
        </w:rPr>
      </w:pPr>
    </w:p>
    <w:p w14:paraId="29ADE2A8" w14:textId="77777777" w:rsidR="0063261C" w:rsidRPr="0063261C" w:rsidRDefault="0063261C" w:rsidP="0063261C">
      <w:pPr>
        <w:rPr>
          <w:rFonts w:ascii="Garamond" w:hAnsi="Garamond"/>
          <w:b/>
          <w:u w:val="single"/>
        </w:rPr>
      </w:pPr>
      <w:r w:rsidRPr="0063261C">
        <w:rPr>
          <w:rFonts w:ascii="Garamond" w:hAnsi="Garamond"/>
          <w:b/>
          <w:u w:val="single"/>
        </w:rPr>
        <w:t>Course Schedule</w:t>
      </w:r>
    </w:p>
    <w:p w14:paraId="0EDD09CC" w14:textId="77777777" w:rsidR="0063261C" w:rsidRPr="0063261C" w:rsidRDefault="0063261C" w:rsidP="0063261C">
      <w:pPr>
        <w:rPr>
          <w:rFonts w:ascii="Garamond" w:hAnsi="Garamond"/>
        </w:rPr>
      </w:pPr>
    </w:p>
    <w:p w14:paraId="50CD8484" w14:textId="77777777" w:rsidR="0063261C" w:rsidRPr="0063261C" w:rsidRDefault="0063261C" w:rsidP="0063261C">
      <w:pPr>
        <w:rPr>
          <w:rFonts w:ascii="Garamond" w:hAnsi="Garamond"/>
          <w:b/>
        </w:rPr>
      </w:pPr>
      <w:r w:rsidRPr="0063261C">
        <w:rPr>
          <w:rFonts w:ascii="Garamond" w:hAnsi="Garamond"/>
          <w:b/>
        </w:rPr>
        <w:t>Lecture #</w:t>
      </w:r>
      <w:r w:rsidRPr="0063261C">
        <w:rPr>
          <w:rFonts w:ascii="Garamond" w:hAnsi="Garamond"/>
          <w:b/>
        </w:rPr>
        <w:tab/>
        <w:t>Topic</w:t>
      </w:r>
    </w:p>
    <w:p w14:paraId="776198A3" w14:textId="77777777" w:rsidR="0063261C" w:rsidRPr="0063261C" w:rsidRDefault="0063261C" w:rsidP="0063261C">
      <w:pPr>
        <w:rPr>
          <w:rFonts w:ascii="Garamond" w:hAnsi="Garamond"/>
        </w:rPr>
      </w:pPr>
      <w:r w:rsidRPr="0063261C">
        <w:rPr>
          <w:rFonts w:ascii="Garamond" w:hAnsi="Garamond"/>
        </w:rPr>
        <w:t>Lecture 1</w:t>
      </w:r>
      <w:r w:rsidRPr="0063261C">
        <w:rPr>
          <w:rFonts w:ascii="Garamond" w:hAnsi="Garamond"/>
        </w:rPr>
        <w:tab/>
        <w:t>Introduction to Decision Models, Optimization using Excel</w:t>
      </w:r>
    </w:p>
    <w:p w14:paraId="76299980" w14:textId="77777777" w:rsidR="0063261C" w:rsidRPr="0063261C" w:rsidRDefault="0063261C" w:rsidP="0063261C">
      <w:pPr>
        <w:rPr>
          <w:rFonts w:ascii="Garamond" w:hAnsi="Garamond"/>
        </w:rPr>
      </w:pPr>
      <w:r w:rsidRPr="0063261C">
        <w:rPr>
          <w:rFonts w:ascii="Garamond" w:hAnsi="Garamond"/>
        </w:rPr>
        <w:t>Lecture 2</w:t>
      </w:r>
      <w:r w:rsidRPr="0063261C">
        <w:rPr>
          <w:rFonts w:ascii="Garamond" w:hAnsi="Garamond"/>
        </w:rPr>
        <w:tab/>
        <w:t>Modeling Examples: Staffing, Transportation/Supply Chain, Production</w:t>
      </w:r>
    </w:p>
    <w:p w14:paraId="34F2C01B" w14:textId="77777777" w:rsidR="0063261C" w:rsidRPr="0063261C" w:rsidRDefault="0063261C" w:rsidP="0063261C">
      <w:pPr>
        <w:rPr>
          <w:rFonts w:ascii="Garamond" w:hAnsi="Garamond"/>
        </w:rPr>
      </w:pPr>
      <w:r w:rsidRPr="0063261C">
        <w:rPr>
          <w:rFonts w:ascii="Garamond" w:hAnsi="Garamond"/>
        </w:rPr>
        <w:t>Lecture 3</w:t>
      </w:r>
      <w:r w:rsidRPr="0063261C">
        <w:rPr>
          <w:rFonts w:ascii="Garamond" w:hAnsi="Garamond"/>
        </w:rPr>
        <w:tab/>
        <w:t xml:space="preserve">Sensitivity Analysis </w:t>
      </w:r>
    </w:p>
    <w:p w14:paraId="5FC0A858" w14:textId="77777777" w:rsidR="0063261C" w:rsidRPr="0063261C" w:rsidRDefault="0063261C" w:rsidP="0063261C">
      <w:pPr>
        <w:rPr>
          <w:rFonts w:ascii="Garamond" w:hAnsi="Garamond"/>
        </w:rPr>
      </w:pPr>
      <w:r w:rsidRPr="0063261C">
        <w:rPr>
          <w:rFonts w:ascii="Garamond" w:hAnsi="Garamond"/>
        </w:rPr>
        <w:t>Lecture 4</w:t>
      </w:r>
      <w:r w:rsidRPr="0063261C">
        <w:rPr>
          <w:rFonts w:ascii="Garamond" w:hAnsi="Garamond"/>
        </w:rPr>
        <w:tab/>
        <w:t>Multi-period Models</w:t>
      </w:r>
    </w:p>
    <w:p w14:paraId="7D071E51" w14:textId="77777777" w:rsidR="0063261C" w:rsidRPr="0063261C" w:rsidRDefault="0063261C" w:rsidP="0063261C">
      <w:pPr>
        <w:rPr>
          <w:rFonts w:ascii="Garamond" w:hAnsi="Garamond"/>
        </w:rPr>
      </w:pPr>
      <w:r w:rsidRPr="0063261C">
        <w:rPr>
          <w:rFonts w:ascii="Garamond" w:hAnsi="Garamond"/>
        </w:rPr>
        <w:t>Lecture 5</w:t>
      </w:r>
      <w:r w:rsidRPr="0063261C">
        <w:rPr>
          <w:rFonts w:ascii="Garamond" w:hAnsi="Garamond"/>
        </w:rPr>
        <w:tab/>
        <w:t>Integer Models</w:t>
      </w:r>
    </w:p>
    <w:p w14:paraId="15230E47" w14:textId="77777777" w:rsidR="0063261C" w:rsidRPr="0063261C" w:rsidRDefault="0063261C" w:rsidP="0063261C">
      <w:pPr>
        <w:rPr>
          <w:rFonts w:ascii="Garamond" w:hAnsi="Garamond"/>
        </w:rPr>
      </w:pPr>
      <w:r w:rsidRPr="0063261C">
        <w:rPr>
          <w:rFonts w:ascii="Garamond" w:hAnsi="Garamond"/>
        </w:rPr>
        <w:t>Lecture 6</w:t>
      </w:r>
      <w:r w:rsidRPr="0063261C">
        <w:rPr>
          <w:rFonts w:ascii="Garamond" w:hAnsi="Garamond"/>
        </w:rPr>
        <w:tab/>
        <w:t>Non-linear Models: Portfolio Optimization</w:t>
      </w:r>
    </w:p>
    <w:p w14:paraId="7CE76F37" w14:textId="77777777" w:rsidR="0063261C" w:rsidRPr="0063261C" w:rsidRDefault="0063261C" w:rsidP="0063261C">
      <w:pPr>
        <w:rPr>
          <w:rFonts w:ascii="Garamond" w:hAnsi="Garamond"/>
        </w:rPr>
      </w:pPr>
      <w:r w:rsidRPr="0063261C">
        <w:rPr>
          <w:rFonts w:ascii="Garamond" w:hAnsi="Garamond"/>
        </w:rPr>
        <w:t>Lecture 7</w:t>
      </w:r>
      <w:r w:rsidRPr="0063261C">
        <w:rPr>
          <w:rFonts w:ascii="Garamond" w:hAnsi="Garamond"/>
        </w:rPr>
        <w:tab/>
        <w:t>Portfolio Optimization: Options</w:t>
      </w:r>
    </w:p>
    <w:p w14:paraId="55A27E60" w14:textId="77777777" w:rsidR="0063261C" w:rsidRPr="0063261C" w:rsidRDefault="0063261C" w:rsidP="0063261C">
      <w:pPr>
        <w:rPr>
          <w:rFonts w:ascii="Garamond" w:hAnsi="Garamond"/>
        </w:rPr>
      </w:pPr>
      <w:r w:rsidRPr="0063261C">
        <w:rPr>
          <w:rFonts w:ascii="Garamond" w:hAnsi="Garamond"/>
        </w:rPr>
        <w:t>Lecture 8</w:t>
      </w:r>
      <w:r w:rsidRPr="0063261C">
        <w:rPr>
          <w:rFonts w:ascii="Garamond" w:hAnsi="Garamond"/>
        </w:rPr>
        <w:tab/>
        <w:t>Product Pricing, Retail Revenue Management</w:t>
      </w:r>
    </w:p>
    <w:p w14:paraId="55D70A35" w14:textId="661BD51D" w:rsidR="0063261C" w:rsidRPr="0063261C" w:rsidRDefault="0063261C" w:rsidP="0063261C">
      <w:pPr>
        <w:rPr>
          <w:rFonts w:ascii="Garamond" w:hAnsi="Garamond"/>
        </w:rPr>
      </w:pPr>
      <w:r w:rsidRPr="0063261C">
        <w:rPr>
          <w:rFonts w:ascii="Garamond" w:hAnsi="Garamond"/>
        </w:rPr>
        <w:t>Lectu</w:t>
      </w:r>
      <w:r w:rsidR="00EB09B8">
        <w:rPr>
          <w:rFonts w:ascii="Garamond" w:hAnsi="Garamond"/>
        </w:rPr>
        <w:t>re 9</w:t>
      </w:r>
      <w:r w:rsidR="00EB09B8">
        <w:rPr>
          <w:rFonts w:ascii="Garamond" w:hAnsi="Garamond"/>
        </w:rPr>
        <w:tab/>
        <w:t>Introduction to Simulation:</w:t>
      </w:r>
      <w:r w:rsidRPr="0063261C">
        <w:rPr>
          <w:rFonts w:ascii="Garamond" w:hAnsi="Garamond"/>
        </w:rPr>
        <w:t xml:space="preserve"> Asian Options</w:t>
      </w:r>
    </w:p>
    <w:p w14:paraId="35AF6B38" w14:textId="77777777" w:rsidR="0063261C" w:rsidRPr="0063261C" w:rsidRDefault="0063261C" w:rsidP="0063261C">
      <w:pPr>
        <w:rPr>
          <w:rFonts w:ascii="Garamond" w:hAnsi="Garamond"/>
        </w:rPr>
      </w:pPr>
      <w:r w:rsidRPr="0063261C">
        <w:rPr>
          <w:rFonts w:ascii="Garamond" w:hAnsi="Garamond"/>
        </w:rPr>
        <w:t>Lecture 10</w:t>
      </w:r>
      <w:r w:rsidRPr="0063261C">
        <w:rPr>
          <w:rFonts w:ascii="Garamond" w:hAnsi="Garamond"/>
        </w:rPr>
        <w:tab/>
        <w:t>Yield Management, Optimization using Simulation</w:t>
      </w:r>
    </w:p>
    <w:p w14:paraId="25B126A0" w14:textId="77777777" w:rsidR="0063261C" w:rsidRPr="0063261C" w:rsidRDefault="0063261C" w:rsidP="0063261C">
      <w:pPr>
        <w:rPr>
          <w:rFonts w:ascii="Garamond" w:hAnsi="Garamond"/>
        </w:rPr>
      </w:pPr>
      <w:r w:rsidRPr="0063261C">
        <w:rPr>
          <w:rFonts w:ascii="Garamond" w:hAnsi="Garamond"/>
        </w:rPr>
        <w:t>Lecture 11</w:t>
      </w:r>
      <w:r w:rsidRPr="0063261C">
        <w:rPr>
          <w:rFonts w:ascii="Garamond" w:hAnsi="Garamond"/>
        </w:rPr>
        <w:tab/>
        <w:t>Foreign Exchange Hedging</w:t>
      </w:r>
    </w:p>
    <w:p w14:paraId="50BB0115" w14:textId="4CC17B5A" w:rsidR="0063261C" w:rsidRPr="0063261C" w:rsidRDefault="0063261C" w:rsidP="0063261C">
      <w:pPr>
        <w:rPr>
          <w:rFonts w:ascii="Garamond" w:hAnsi="Garamond"/>
        </w:rPr>
      </w:pPr>
      <w:r w:rsidRPr="0063261C">
        <w:rPr>
          <w:rFonts w:ascii="Garamond" w:hAnsi="Garamond"/>
        </w:rPr>
        <w:t>Lecture 12</w:t>
      </w:r>
      <w:r w:rsidRPr="0063261C">
        <w:rPr>
          <w:rFonts w:ascii="Garamond" w:hAnsi="Garamond"/>
        </w:rPr>
        <w:tab/>
        <w:t>Simulating Value at Risk</w:t>
      </w:r>
    </w:p>
    <w:sectPr w:rsidR="0063261C" w:rsidRPr="0063261C" w:rsidSect="00EE1AE8">
      <w:headerReference w:type="default" r:id="rId8"/>
      <w:foot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EA24" w14:textId="77777777" w:rsidR="0030112A" w:rsidRDefault="0030112A" w:rsidP="002536F3">
      <w:r>
        <w:separator/>
      </w:r>
    </w:p>
  </w:endnote>
  <w:endnote w:type="continuationSeparator" w:id="0">
    <w:p w14:paraId="4C5E0F2E" w14:textId="77777777" w:rsidR="0030112A" w:rsidRDefault="0030112A" w:rsidP="00253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otham-Book">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D163" w14:textId="77777777" w:rsidR="00175A72" w:rsidRDefault="00175A72" w:rsidP="00EE1AE8">
    <w:pPr>
      <w:pStyle w:val="Footer"/>
      <w:jc w:val="center"/>
      <w:rPr>
        <w:rFonts w:ascii="Gotham-Book" w:hAnsi="Gotham-Book"/>
        <w:color w:val="404040" w:themeColor="text1" w:themeTint="BF"/>
        <w:sz w:val="16"/>
      </w:rPr>
    </w:pPr>
  </w:p>
  <w:p w14:paraId="554D9157" w14:textId="77777777" w:rsidR="00175A72" w:rsidRDefault="00175A72" w:rsidP="00EE1AE8">
    <w:pPr>
      <w:pStyle w:val="Footer"/>
      <w:jc w:val="center"/>
      <w:rPr>
        <w:rFonts w:ascii="Gotham-Book" w:hAnsi="Gotham-Book"/>
        <w:color w:val="404040" w:themeColor="text1" w:themeTint="BF"/>
        <w:sz w:val="16"/>
      </w:rPr>
    </w:pPr>
  </w:p>
  <w:p w14:paraId="31D74DF6" w14:textId="4F99397B" w:rsidR="00175A72" w:rsidRPr="00EE1AE8" w:rsidRDefault="0047691D" w:rsidP="00EE1AE8">
    <w:pPr>
      <w:pStyle w:val="Footer"/>
      <w:jc w:val="center"/>
      <w:rPr>
        <w:rFonts w:ascii="Gotham-Book" w:hAnsi="Gotham-Book"/>
        <w:color w:val="404040" w:themeColor="text1" w:themeTint="BF"/>
        <w:sz w:val="16"/>
      </w:rPr>
    </w:pPr>
    <w:r>
      <w:rPr>
        <w:rFonts w:ascii="Gotham-Book" w:hAnsi="Gotham-Book"/>
        <w:color w:val="404040" w:themeColor="text1" w:themeTint="BF"/>
        <w:sz w:val="16"/>
      </w:rPr>
      <w:t>CUSP-GX-5005</w:t>
    </w:r>
    <w:r w:rsidR="00175A72" w:rsidRPr="000F36F9">
      <w:rPr>
        <w:rFonts w:ascii="Gotham-Book" w:hAnsi="Gotham-Book"/>
        <w:color w:val="404040" w:themeColor="text1" w:themeTint="BF"/>
        <w:sz w:val="16"/>
      </w:rPr>
      <w:t xml:space="preserve">: </w:t>
    </w:r>
    <w:r>
      <w:rPr>
        <w:rFonts w:ascii="Gotham-Book" w:hAnsi="Gotham-Book"/>
        <w:color w:val="404040" w:themeColor="text1" w:themeTint="BF"/>
        <w:sz w:val="16"/>
      </w:rPr>
      <w:t>Urban Decision Models</w:t>
    </w:r>
    <w:r w:rsidR="00CA3AEC">
      <w:rPr>
        <w:rFonts w:ascii="Gotham-Book" w:hAnsi="Gotham-Book"/>
        <w:color w:val="404040" w:themeColor="text1" w:themeTint="BF"/>
        <w:sz w:val="16"/>
      </w:rPr>
      <w:t xml:space="preserve"> </w:t>
    </w:r>
    <w:r w:rsidR="00175A72">
      <w:rPr>
        <w:rFonts w:ascii="Gotham-Book" w:hAnsi="Gotham-Book"/>
        <w:color w:val="404040" w:themeColor="text1" w:themeTint="BF"/>
        <w:sz w:val="16"/>
      </w:rPr>
      <w:t xml:space="preserve">| NYU CUSP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99DA" w14:textId="77777777" w:rsidR="0030112A" w:rsidRDefault="0030112A" w:rsidP="002536F3">
      <w:r>
        <w:separator/>
      </w:r>
    </w:p>
  </w:footnote>
  <w:footnote w:type="continuationSeparator" w:id="0">
    <w:p w14:paraId="524D6D2E" w14:textId="77777777" w:rsidR="0030112A" w:rsidRDefault="0030112A" w:rsidP="00253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2"/>
      <w:gridCol w:w="5112"/>
    </w:tblGrid>
    <w:tr w:rsidR="00175A72" w14:paraId="537380F2" w14:textId="77777777" w:rsidTr="00EE1AE8">
      <w:tc>
        <w:tcPr>
          <w:tcW w:w="2500" w:type="pct"/>
        </w:tcPr>
        <w:p w14:paraId="689DF840" w14:textId="77777777" w:rsidR="00175A72" w:rsidRDefault="00175A72">
          <w:pPr>
            <w:pStyle w:val="Header"/>
          </w:pPr>
          <w:r>
            <w:rPr>
              <w:noProof/>
            </w:rPr>
            <w:drawing>
              <wp:inline distT="0" distB="0" distL="0" distR="0" wp14:anchorId="03B5282A" wp14:editId="57D28934">
                <wp:extent cx="8382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p_Facebook.jpg"/>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inline>
            </w:drawing>
          </w:r>
        </w:p>
      </w:tc>
      <w:tc>
        <w:tcPr>
          <w:tcW w:w="2500" w:type="pct"/>
        </w:tcPr>
        <w:p w14:paraId="0F49A3FE" w14:textId="77777777" w:rsidR="00175A72" w:rsidRDefault="00175A72" w:rsidP="00EE1AE8">
          <w:pPr>
            <w:pStyle w:val="Header"/>
            <w:jc w:val="right"/>
            <w:rPr>
              <w:noProof/>
              <w:sz w:val="28"/>
            </w:rPr>
          </w:pPr>
        </w:p>
        <w:p w14:paraId="1724FA9A" w14:textId="77777777" w:rsidR="00175A72" w:rsidRDefault="00175A72" w:rsidP="00EE1AE8">
          <w:pPr>
            <w:pStyle w:val="Header"/>
            <w:jc w:val="right"/>
            <w:rPr>
              <w:noProof/>
              <w:sz w:val="28"/>
            </w:rPr>
          </w:pPr>
        </w:p>
        <w:p w14:paraId="00AEA9AF" w14:textId="77777777" w:rsidR="00175A72" w:rsidRPr="002536F3" w:rsidRDefault="00175A72" w:rsidP="00EE1AE8">
          <w:pPr>
            <w:pStyle w:val="Header"/>
            <w:jc w:val="center"/>
            <w:rPr>
              <w:noProof/>
              <w:sz w:val="28"/>
            </w:rPr>
          </w:pPr>
          <w:r>
            <w:rPr>
              <w:noProof/>
            </w:rPr>
            <w:drawing>
              <wp:anchor distT="0" distB="0" distL="114300" distR="114300" simplePos="0" relativeHeight="251659264" behindDoc="0" locked="0" layoutInCell="1" allowOverlap="1" wp14:anchorId="42E687B3" wp14:editId="20F0C8E1">
                <wp:simplePos x="0" y="0"/>
                <wp:positionH relativeFrom="margin">
                  <wp:posOffset>960120</wp:posOffset>
                </wp:positionH>
                <wp:positionV relativeFrom="margin">
                  <wp:posOffset>222250</wp:posOffset>
                </wp:positionV>
                <wp:extent cx="1998980" cy="344170"/>
                <wp:effectExtent l="0" t="0" r="7620"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u_long_color.jpg"/>
                        <pic:cNvPicPr/>
                      </pic:nvPicPr>
                      <pic:blipFill>
                        <a:blip r:embed="rId2">
                          <a:extLst>
                            <a:ext uri="{28A0092B-C50C-407E-A947-70E740481C1C}">
                              <a14:useLocalDpi xmlns:a14="http://schemas.microsoft.com/office/drawing/2010/main" val="0"/>
                            </a:ext>
                          </a:extLst>
                        </a:blip>
                        <a:stretch>
                          <a:fillRect/>
                        </a:stretch>
                      </pic:blipFill>
                      <pic:spPr>
                        <a:xfrm>
                          <a:off x="0" y="0"/>
                          <a:ext cx="1998980" cy="344170"/>
                        </a:xfrm>
                        <a:prstGeom prst="rect">
                          <a:avLst/>
                        </a:prstGeom>
                      </pic:spPr>
                    </pic:pic>
                  </a:graphicData>
                </a:graphic>
              </wp:anchor>
            </w:drawing>
          </w:r>
        </w:p>
        <w:p w14:paraId="47B059D8" w14:textId="77777777" w:rsidR="00175A72" w:rsidRDefault="00175A72">
          <w:pPr>
            <w:pStyle w:val="Header"/>
          </w:pPr>
        </w:p>
      </w:tc>
    </w:tr>
  </w:tbl>
  <w:p w14:paraId="1126A22D" w14:textId="77777777" w:rsidR="00175A72" w:rsidRDefault="00175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82E51"/>
    <w:multiLevelType w:val="hybridMultilevel"/>
    <w:tmpl w:val="2F0C6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95B76"/>
    <w:multiLevelType w:val="hybridMultilevel"/>
    <w:tmpl w:val="1432127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600FE"/>
    <w:multiLevelType w:val="hybridMultilevel"/>
    <w:tmpl w:val="7CBA8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65771F"/>
    <w:multiLevelType w:val="hybridMultilevel"/>
    <w:tmpl w:val="5ECAE9FC"/>
    <w:lvl w:ilvl="0" w:tplc="72384A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52EF4"/>
    <w:multiLevelType w:val="hybridMultilevel"/>
    <w:tmpl w:val="E33296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03883"/>
    <w:multiLevelType w:val="hybridMultilevel"/>
    <w:tmpl w:val="72A8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E7816"/>
    <w:multiLevelType w:val="hybridMultilevel"/>
    <w:tmpl w:val="8F08B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F349AC"/>
    <w:multiLevelType w:val="hybridMultilevel"/>
    <w:tmpl w:val="0F8CC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A91059"/>
    <w:multiLevelType w:val="hybridMultilevel"/>
    <w:tmpl w:val="D62611A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224AC"/>
    <w:multiLevelType w:val="hybridMultilevel"/>
    <w:tmpl w:val="2AF20D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11219"/>
    <w:multiLevelType w:val="hybridMultilevel"/>
    <w:tmpl w:val="1D9E8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AC138F"/>
    <w:multiLevelType w:val="hybridMultilevel"/>
    <w:tmpl w:val="2A6E4732"/>
    <w:lvl w:ilvl="0" w:tplc="AD38C8E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B47C4B"/>
    <w:multiLevelType w:val="hybridMultilevel"/>
    <w:tmpl w:val="4F2CA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DD155C"/>
    <w:multiLevelType w:val="hybridMultilevel"/>
    <w:tmpl w:val="5DD6625A"/>
    <w:lvl w:ilvl="0" w:tplc="AD38C8E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D6653"/>
    <w:multiLevelType w:val="hybridMultilevel"/>
    <w:tmpl w:val="A934C338"/>
    <w:lvl w:ilvl="0" w:tplc="AD38C8E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1F6573"/>
    <w:multiLevelType w:val="hybridMultilevel"/>
    <w:tmpl w:val="586ED4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92CCC"/>
    <w:multiLevelType w:val="hybridMultilevel"/>
    <w:tmpl w:val="7C72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F50C06"/>
    <w:multiLevelType w:val="hybridMultilevel"/>
    <w:tmpl w:val="D1A43D56"/>
    <w:lvl w:ilvl="0" w:tplc="AD38C8E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62DDA"/>
    <w:multiLevelType w:val="hybridMultilevel"/>
    <w:tmpl w:val="08224430"/>
    <w:lvl w:ilvl="0" w:tplc="F5DC859A">
      <w:start w:val="1399"/>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11800"/>
    <w:multiLevelType w:val="hybridMultilevel"/>
    <w:tmpl w:val="D5AC9DF6"/>
    <w:lvl w:ilvl="0" w:tplc="AD38C8E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5537B8"/>
    <w:multiLevelType w:val="hybridMultilevel"/>
    <w:tmpl w:val="A8BA7898"/>
    <w:lvl w:ilvl="0" w:tplc="AD38C8E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CF4000"/>
    <w:multiLevelType w:val="hybridMultilevel"/>
    <w:tmpl w:val="E2C06D82"/>
    <w:lvl w:ilvl="0" w:tplc="069A9A9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9937268"/>
    <w:multiLevelType w:val="hybridMultilevel"/>
    <w:tmpl w:val="8254641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B5C03"/>
    <w:multiLevelType w:val="hybridMultilevel"/>
    <w:tmpl w:val="48C6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A5F2D"/>
    <w:multiLevelType w:val="hybridMultilevel"/>
    <w:tmpl w:val="1EF6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3C31BC"/>
    <w:multiLevelType w:val="hybridMultilevel"/>
    <w:tmpl w:val="7E6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1"/>
  </w:num>
  <w:num w:numId="4">
    <w:abstractNumId w:val="14"/>
  </w:num>
  <w:num w:numId="5">
    <w:abstractNumId w:val="16"/>
  </w:num>
  <w:num w:numId="6">
    <w:abstractNumId w:val="20"/>
  </w:num>
  <w:num w:numId="7">
    <w:abstractNumId w:val="15"/>
  </w:num>
  <w:num w:numId="8">
    <w:abstractNumId w:val="12"/>
  </w:num>
  <w:num w:numId="9">
    <w:abstractNumId w:val="22"/>
  </w:num>
  <w:num w:numId="10">
    <w:abstractNumId w:val="17"/>
  </w:num>
  <w:num w:numId="11">
    <w:abstractNumId w:val="13"/>
  </w:num>
  <w:num w:numId="12">
    <w:abstractNumId w:val="19"/>
  </w:num>
  <w:num w:numId="13">
    <w:abstractNumId w:val="0"/>
  </w:num>
  <w:num w:numId="14">
    <w:abstractNumId w:val="8"/>
  </w:num>
  <w:num w:numId="15">
    <w:abstractNumId w:val="1"/>
  </w:num>
  <w:num w:numId="16">
    <w:abstractNumId w:val="4"/>
  </w:num>
  <w:num w:numId="17">
    <w:abstractNumId w:val="11"/>
  </w:num>
  <w:num w:numId="18">
    <w:abstractNumId w:val="26"/>
  </w:num>
  <w:num w:numId="19">
    <w:abstractNumId w:val="25"/>
  </w:num>
  <w:num w:numId="20">
    <w:abstractNumId w:val="24"/>
  </w:num>
  <w:num w:numId="21">
    <w:abstractNumId w:val="2"/>
  </w:num>
  <w:num w:numId="22">
    <w:abstractNumId w:val="9"/>
  </w:num>
  <w:num w:numId="23">
    <w:abstractNumId w:val="5"/>
  </w:num>
  <w:num w:numId="24">
    <w:abstractNumId w:val="23"/>
  </w:num>
  <w:num w:numId="25">
    <w:abstractNumId w:val="10"/>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1D"/>
    <w:rsid w:val="000324A9"/>
    <w:rsid w:val="00053EA9"/>
    <w:rsid w:val="000642D7"/>
    <w:rsid w:val="000A35C2"/>
    <w:rsid w:val="000B20B5"/>
    <w:rsid w:val="000B3C0E"/>
    <w:rsid w:val="000C1C41"/>
    <w:rsid w:val="000C389C"/>
    <w:rsid w:val="000F36F9"/>
    <w:rsid w:val="000F3978"/>
    <w:rsid w:val="0015637F"/>
    <w:rsid w:val="001657E3"/>
    <w:rsid w:val="00175A72"/>
    <w:rsid w:val="001A5E99"/>
    <w:rsid w:val="001A7967"/>
    <w:rsid w:val="001C2060"/>
    <w:rsid w:val="001C2986"/>
    <w:rsid w:val="001F717B"/>
    <w:rsid w:val="00213FFE"/>
    <w:rsid w:val="00234072"/>
    <w:rsid w:val="002536F3"/>
    <w:rsid w:val="00265ACF"/>
    <w:rsid w:val="00273C93"/>
    <w:rsid w:val="002865CC"/>
    <w:rsid w:val="002907B9"/>
    <w:rsid w:val="00293891"/>
    <w:rsid w:val="002A59A4"/>
    <w:rsid w:val="002B649F"/>
    <w:rsid w:val="002D4995"/>
    <w:rsid w:val="002D4CB9"/>
    <w:rsid w:val="002E2E26"/>
    <w:rsid w:val="002E4E95"/>
    <w:rsid w:val="0030112A"/>
    <w:rsid w:val="00327ACA"/>
    <w:rsid w:val="00334256"/>
    <w:rsid w:val="003436F8"/>
    <w:rsid w:val="0036348A"/>
    <w:rsid w:val="00374CDA"/>
    <w:rsid w:val="0037538F"/>
    <w:rsid w:val="00390811"/>
    <w:rsid w:val="003B247C"/>
    <w:rsid w:val="003F50A4"/>
    <w:rsid w:val="00452E1D"/>
    <w:rsid w:val="004647CE"/>
    <w:rsid w:val="00474151"/>
    <w:rsid w:val="0047610C"/>
    <w:rsid w:val="0047691D"/>
    <w:rsid w:val="004776CA"/>
    <w:rsid w:val="00495E81"/>
    <w:rsid w:val="004D4B1E"/>
    <w:rsid w:val="004D4D5B"/>
    <w:rsid w:val="004F53A4"/>
    <w:rsid w:val="00522D74"/>
    <w:rsid w:val="00533516"/>
    <w:rsid w:val="00542234"/>
    <w:rsid w:val="00547393"/>
    <w:rsid w:val="00567F71"/>
    <w:rsid w:val="00591064"/>
    <w:rsid w:val="0059255E"/>
    <w:rsid w:val="005975C0"/>
    <w:rsid w:val="005B7995"/>
    <w:rsid w:val="005B7CB0"/>
    <w:rsid w:val="005D7805"/>
    <w:rsid w:val="005E0994"/>
    <w:rsid w:val="005E567C"/>
    <w:rsid w:val="005F21F3"/>
    <w:rsid w:val="005F22BA"/>
    <w:rsid w:val="005F4670"/>
    <w:rsid w:val="005F5215"/>
    <w:rsid w:val="00611320"/>
    <w:rsid w:val="0063261C"/>
    <w:rsid w:val="006410C0"/>
    <w:rsid w:val="00643D9C"/>
    <w:rsid w:val="00644142"/>
    <w:rsid w:val="006501AC"/>
    <w:rsid w:val="006579AF"/>
    <w:rsid w:val="0066551D"/>
    <w:rsid w:val="006967D7"/>
    <w:rsid w:val="006A6069"/>
    <w:rsid w:val="006C6192"/>
    <w:rsid w:val="006D3473"/>
    <w:rsid w:val="006F0584"/>
    <w:rsid w:val="006F2E4E"/>
    <w:rsid w:val="006F4007"/>
    <w:rsid w:val="00745E45"/>
    <w:rsid w:val="007641AB"/>
    <w:rsid w:val="007710FF"/>
    <w:rsid w:val="007936EB"/>
    <w:rsid w:val="007C15DD"/>
    <w:rsid w:val="007C3A78"/>
    <w:rsid w:val="007C67EF"/>
    <w:rsid w:val="007E212E"/>
    <w:rsid w:val="00802D51"/>
    <w:rsid w:val="00803335"/>
    <w:rsid w:val="00812028"/>
    <w:rsid w:val="0081450A"/>
    <w:rsid w:val="008210B5"/>
    <w:rsid w:val="00822ACC"/>
    <w:rsid w:val="00841C8D"/>
    <w:rsid w:val="00863FAA"/>
    <w:rsid w:val="00865ACB"/>
    <w:rsid w:val="008721B9"/>
    <w:rsid w:val="00883FEB"/>
    <w:rsid w:val="00884249"/>
    <w:rsid w:val="00891D0F"/>
    <w:rsid w:val="0089500C"/>
    <w:rsid w:val="00895EC4"/>
    <w:rsid w:val="008A3631"/>
    <w:rsid w:val="008A6054"/>
    <w:rsid w:val="008B7435"/>
    <w:rsid w:val="008B788C"/>
    <w:rsid w:val="008D6E16"/>
    <w:rsid w:val="00934BF6"/>
    <w:rsid w:val="009673F0"/>
    <w:rsid w:val="00985AA6"/>
    <w:rsid w:val="009908C6"/>
    <w:rsid w:val="00992ABB"/>
    <w:rsid w:val="00996921"/>
    <w:rsid w:val="00A064F1"/>
    <w:rsid w:val="00A23969"/>
    <w:rsid w:val="00A24500"/>
    <w:rsid w:val="00A2496D"/>
    <w:rsid w:val="00A41121"/>
    <w:rsid w:val="00A45661"/>
    <w:rsid w:val="00A53EC2"/>
    <w:rsid w:val="00A56BBC"/>
    <w:rsid w:val="00A7086A"/>
    <w:rsid w:val="00A7112A"/>
    <w:rsid w:val="00A96B28"/>
    <w:rsid w:val="00AA34D9"/>
    <w:rsid w:val="00AA771D"/>
    <w:rsid w:val="00AC11BB"/>
    <w:rsid w:val="00AF1ED9"/>
    <w:rsid w:val="00B34660"/>
    <w:rsid w:val="00B37CB3"/>
    <w:rsid w:val="00B468BF"/>
    <w:rsid w:val="00B75CA5"/>
    <w:rsid w:val="00B84358"/>
    <w:rsid w:val="00B972F4"/>
    <w:rsid w:val="00BA37EC"/>
    <w:rsid w:val="00BC325B"/>
    <w:rsid w:val="00BC5D9F"/>
    <w:rsid w:val="00BD09CC"/>
    <w:rsid w:val="00BF2F68"/>
    <w:rsid w:val="00BF63B0"/>
    <w:rsid w:val="00C07697"/>
    <w:rsid w:val="00C22DA1"/>
    <w:rsid w:val="00C24195"/>
    <w:rsid w:val="00C2464E"/>
    <w:rsid w:val="00C32B14"/>
    <w:rsid w:val="00C5040D"/>
    <w:rsid w:val="00C57CD5"/>
    <w:rsid w:val="00C61C2D"/>
    <w:rsid w:val="00C72F93"/>
    <w:rsid w:val="00C74D89"/>
    <w:rsid w:val="00C77259"/>
    <w:rsid w:val="00C80AF4"/>
    <w:rsid w:val="00CA1DF9"/>
    <w:rsid w:val="00CA2F9C"/>
    <w:rsid w:val="00CA3AEC"/>
    <w:rsid w:val="00CD5B20"/>
    <w:rsid w:val="00CE0A7B"/>
    <w:rsid w:val="00CE75E1"/>
    <w:rsid w:val="00D10A6A"/>
    <w:rsid w:val="00D156BD"/>
    <w:rsid w:val="00D265F2"/>
    <w:rsid w:val="00D336DC"/>
    <w:rsid w:val="00D4527D"/>
    <w:rsid w:val="00D46B69"/>
    <w:rsid w:val="00D47A18"/>
    <w:rsid w:val="00D606BD"/>
    <w:rsid w:val="00D62F01"/>
    <w:rsid w:val="00D717F4"/>
    <w:rsid w:val="00D7433F"/>
    <w:rsid w:val="00DB4450"/>
    <w:rsid w:val="00DC5E11"/>
    <w:rsid w:val="00DD1D50"/>
    <w:rsid w:val="00DF70B2"/>
    <w:rsid w:val="00E01232"/>
    <w:rsid w:val="00E32843"/>
    <w:rsid w:val="00E432AC"/>
    <w:rsid w:val="00E56090"/>
    <w:rsid w:val="00E704D8"/>
    <w:rsid w:val="00E82A97"/>
    <w:rsid w:val="00E83C43"/>
    <w:rsid w:val="00E938EC"/>
    <w:rsid w:val="00EA787B"/>
    <w:rsid w:val="00EB09B8"/>
    <w:rsid w:val="00EE1AE8"/>
    <w:rsid w:val="00EE2777"/>
    <w:rsid w:val="00F161A6"/>
    <w:rsid w:val="00F23767"/>
    <w:rsid w:val="00F64F84"/>
    <w:rsid w:val="00F65E40"/>
    <w:rsid w:val="00F8029D"/>
    <w:rsid w:val="00F91DE1"/>
    <w:rsid w:val="00FA050C"/>
    <w:rsid w:val="00FB75CE"/>
    <w:rsid w:val="00FD464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A5B55C"/>
  <w14:defaultImageDpi w14:val="300"/>
  <w15:docId w15:val="{AEB9E170-B1C6-4896-91E1-62526733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C325B"/>
    <w:pPr>
      <w:keepNext/>
      <w:jc w:val="center"/>
      <w:outlineLvl w:val="0"/>
    </w:pPr>
    <w:rPr>
      <w:rFonts w:ascii="Tahoma" w:eastAsia="Times New Roman" w:hAnsi="Tahoma" w:cs="Times New Roman"/>
      <w:b/>
      <w:bCs/>
    </w:rPr>
  </w:style>
  <w:style w:type="paragraph" w:styleId="Heading2">
    <w:name w:val="heading 2"/>
    <w:basedOn w:val="Normal"/>
    <w:next w:val="Normal"/>
    <w:link w:val="Heading2Char"/>
    <w:qFormat/>
    <w:rsid w:val="00BC325B"/>
    <w:pPr>
      <w:keepNext/>
      <w:outlineLvl w:val="1"/>
    </w:pPr>
    <w:rPr>
      <w:rFonts w:ascii="Tahoma" w:eastAsia="Times New Roman" w:hAnsi="Tahoma" w:cs="Times New Roman"/>
      <w:sz w:val="20"/>
      <w:u w:val="single"/>
    </w:rPr>
  </w:style>
  <w:style w:type="paragraph" w:styleId="Heading3">
    <w:name w:val="heading 3"/>
    <w:basedOn w:val="Normal"/>
    <w:next w:val="Normal"/>
    <w:link w:val="Heading3Char"/>
    <w:qFormat/>
    <w:rsid w:val="00BC325B"/>
    <w:pPr>
      <w:keepNext/>
      <w:jc w:val="center"/>
      <w:outlineLvl w:val="2"/>
    </w:pPr>
    <w:rPr>
      <w:rFonts w:ascii="Tahoma" w:eastAsia="Times New Roman" w:hAnsi="Tahoma"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6F3"/>
    <w:pPr>
      <w:tabs>
        <w:tab w:val="center" w:pos="4320"/>
        <w:tab w:val="right" w:pos="8640"/>
      </w:tabs>
    </w:pPr>
  </w:style>
  <w:style w:type="character" w:customStyle="1" w:styleId="HeaderChar">
    <w:name w:val="Header Char"/>
    <w:basedOn w:val="DefaultParagraphFont"/>
    <w:link w:val="Header"/>
    <w:uiPriority w:val="99"/>
    <w:rsid w:val="002536F3"/>
  </w:style>
  <w:style w:type="paragraph" w:styleId="Footer">
    <w:name w:val="footer"/>
    <w:basedOn w:val="Normal"/>
    <w:link w:val="FooterChar"/>
    <w:uiPriority w:val="99"/>
    <w:unhideWhenUsed/>
    <w:rsid w:val="002536F3"/>
    <w:pPr>
      <w:tabs>
        <w:tab w:val="center" w:pos="4320"/>
        <w:tab w:val="right" w:pos="8640"/>
      </w:tabs>
    </w:pPr>
  </w:style>
  <w:style w:type="character" w:customStyle="1" w:styleId="FooterChar">
    <w:name w:val="Footer Char"/>
    <w:basedOn w:val="DefaultParagraphFont"/>
    <w:link w:val="Footer"/>
    <w:uiPriority w:val="99"/>
    <w:rsid w:val="002536F3"/>
  </w:style>
  <w:style w:type="table" w:styleId="TableGrid">
    <w:name w:val="Table Grid"/>
    <w:basedOn w:val="TableNormal"/>
    <w:uiPriority w:val="59"/>
    <w:rsid w:val="00253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6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6F3"/>
    <w:rPr>
      <w:rFonts w:ascii="Lucida Grande" w:hAnsi="Lucida Grande" w:cs="Lucida Grande"/>
      <w:sz w:val="18"/>
      <w:szCs w:val="18"/>
    </w:rPr>
  </w:style>
  <w:style w:type="character" w:customStyle="1" w:styleId="apple-converted-space">
    <w:name w:val="apple-converted-space"/>
    <w:basedOn w:val="DefaultParagraphFont"/>
    <w:rsid w:val="00E01232"/>
  </w:style>
  <w:style w:type="character" w:customStyle="1" w:styleId="boldtext">
    <w:name w:val="boldtext"/>
    <w:basedOn w:val="DefaultParagraphFont"/>
    <w:rsid w:val="00E01232"/>
  </w:style>
  <w:style w:type="paragraph" w:styleId="ListParagraph">
    <w:name w:val="List Paragraph"/>
    <w:basedOn w:val="Normal"/>
    <w:uiPriority w:val="34"/>
    <w:qFormat/>
    <w:rsid w:val="004776CA"/>
    <w:pPr>
      <w:ind w:left="720"/>
      <w:contextualSpacing/>
    </w:pPr>
  </w:style>
  <w:style w:type="character" w:styleId="Hyperlink">
    <w:name w:val="Hyperlink"/>
    <w:basedOn w:val="DefaultParagraphFont"/>
    <w:uiPriority w:val="99"/>
    <w:unhideWhenUsed/>
    <w:rsid w:val="001A7967"/>
    <w:rPr>
      <w:color w:val="0000FF" w:themeColor="hyperlink"/>
      <w:u w:val="single"/>
    </w:rPr>
  </w:style>
  <w:style w:type="character" w:styleId="Strong">
    <w:name w:val="Strong"/>
    <w:basedOn w:val="DefaultParagraphFont"/>
    <w:uiPriority w:val="22"/>
    <w:qFormat/>
    <w:rsid w:val="008A6054"/>
    <w:rPr>
      <w:b/>
      <w:bCs/>
    </w:rPr>
  </w:style>
  <w:style w:type="character" w:styleId="Emphasis">
    <w:name w:val="Emphasis"/>
    <w:basedOn w:val="DefaultParagraphFont"/>
    <w:uiPriority w:val="20"/>
    <w:qFormat/>
    <w:rsid w:val="008A6054"/>
    <w:rPr>
      <w:i/>
      <w:iCs/>
    </w:rPr>
  </w:style>
  <w:style w:type="character" w:customStyle="1" w:styleId="citationbook">
    <w:name w:val="citation book"/>
    <w:basedOn w:val="DefaultParagraphFont"/>
    <w:rsid w:val="008A6054"/>
  </w:style>
  <w:style w:type="character" w:customStyle="1" w:styleId="reference-accessdate">
    <w:name w:val="reference-accessdate"/>
    <w:basedOn w:val="DefaultParagraphFont"/>
    <w:rsid w:val="008A6054"/>
  </w:style>
  <w:style w:type="character" w:customStyle="1" w:styleId="cit-gray">
    <w:name w:val="cit-gray"/>
    <w:basedOn w:val="DefaultParagraphFont"/>
    <w:rsid w:val="008A6054"/>
  </w:style>
  <w:style w:type="character" w:customStyle="1" w:styleId="Heading1Char">
    <w:name w:val="Heading 1 Char"/>
    <w:basedOn w:val="DefaultParagraphFont"/>
    <w:link w:val="Heading1"/>
    <w:rsid w:val="00BC325B"/>
    <w:rPr>
      <w:rFonts w:ascii="Tahoma" w:eastAsia="Times New Roman" w:hAnsi="Tahoma" w:cs="Times New Roman"/>
      <w:b/>
      <w:bCs/>
    </w:rPr>
  </w:style>
  <w:style w:type="character" w:customStyle="1" w:styleId="Heading2Char">
    <w:name w:val="Heading 2 Char"/>
    <w:basedOn w:val="DefaultParagraphFont"/>
    <w:link w:val="Heading2"/>
    <w:rsid w:val="00BC325B"/>
    <w:rPr>
      <w:rFonts w:ascii="Tahoma" w:eastAsia="Times New Roman" w:hAnsi="Tahoma" w:cs="Times New Roman"/>
      <w:sz w:val="20"/>
      <w:u w:val="single"/>
    </w:rPr>
  </w:style>
  <w:style w:type="character" w:customStyle="1" w:styleId="Heading3Char">
    <w:name w:val="Heading 3 Char"/>
    <w:basedOn w:val="DefaultParagraphFont"/>
    <w:link w:val="Heading3"/>
    <w:rsid w:val="00BC325B"/>
    <w:rPr>
      <w:rFonts w:ascii="Tahoma" w:eastAsia="Times New Roman" w:hAnsi="Tahoma" w:cs="Times New Roman"/>
      <w:b/>
      <w:bCs/>
      <w:sz w:val="20"/>
    </w:rPr>
  </w:style>
  <w:style w:type="character" w:styleId="CommentReference">
    <w:name w:val="annotation reference"/>
    <w:basedOn w:val="DefaultParagraphFont"/>
    <w:uiPriority w:val="99"/>
    <w:semiHidden/>
    <w:unhideWhenUsed/>
    <w:rsid w:val="00B37CB3"/>
    <w:rPr>
      <w:sz w:val="18"/>
      <w:szCs w:val="18"/>
    </w:rPr>
  </w:style>
  <w:style w:type="paragraph" w:styleId="CommentText">
    <w:name w:val="annotation text"/>
    <w:basedOn w:val="Normal"/>
    <w:link w:val="CommentTextChar"/>
    <w:uiPriority w:val="99"/>
    <w:semiHidden/>
    <w:unhideWhenUsed/>
    <w:rsid w:val="00B37CB3"/>
  </w:style>
  <w:style w:type="character" w:customStyle="1" w:styleId="CommentTextChar">
    <w:name w:val="Comment Text Char"/>
    <w:basedOn w:val="DefaultParagraphFont"/>
    <w:link w:val="CommentText"/>
    <w:uiPriority w:val="99"/>
    <w:semiHidden/>
    <w:rsid w:val="00B37CB3"/>
  </w:style>
  <w:style w:type="paragraph" w:styleId="CommentSubject">
    <w:name w:val="annotation subject"/>
    <w:basedOn w:val="CommentText"/>
    <w:next w:val="CommentText"/>
    <w:link w:val="CommentSubjectChar"/>
    <w:uiPriority w:val="99"/>
    <w:semiHidden/>
    <w:unhideWhenUsed/>
    <w:rsid w:val="00B37CB3"/>
    <w:rPr>
      <w:b/>
      <w:bCs/>
      <w:sz w:val="20"/>
      <w:szCs w:val="20"/>
    </w:rPr>
  </w:style>
  <w:style w:type="character" w:customStyle="1" w:styleId="CommentSubjectChar">
    <w:name w:val="Comment Subject Char"/>
    <w:basedOn w:val="CommentTextChar"/>
    <w:link w:val="CommentSubject"/>
    <w:uiPriority w:val="99"/>
    <w:semiHidden/>
    <w:rsid w:val="00B37CB3"/>
    <w:rPr>
      <w:b/>
      <w:bCs/>
      <w:sz w:val="20"/>
      <w:szCs w:val="20"/>
    </w:rPr>
  </w:style>
  <w:style w:type="character" w:styleId="FollowedHyperlink">
    <w:name w:val="FollowedHyperlink"/>
    <w:basedOn w:val="DefaultParagraphFont"/>
    <w:uiPriority w:val="99"/>
    <w:semiHidden/>
    <w:unhideWhenUsed/>
    <w:rsid w:val="00F91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6141">
      <w:bodyDiv w:val="1"/>
      <w:marLeft w:val="0"/>
      <w:marRight w:val="0"/>
      <w:marTop w:val="0"/>
      <w:marBottom w:val="0"/>
      <w:divBdr>
        <w:top w:val="none" w:sz="0" w:space="0" w:color="auto"/>
        <w:left w:val="none" w:sz="0" w:space="0" w:color="auto"/>
        <w:bottom w:val="none" w:sz="0" w:space="0" w:color="auto"/>
        <w:right w:val="none" w:sz="0" w:space="0" w:color="auto"/>
      </w:divBdr>
    </w:div>
    <w:div w:id="310520407">
      <w:bodyDiv w:val="1"/>
      <w:marLeft w:val="0"/>
      <w:marRight w:val="0"/>
      <w:marTop w:val="0"/>
      <w:marBottom w:val="0"/>
      <w:divBdr>
        <w:top w:val="none" w:sz="0" w:space="0" w:color="auto"/>
        <w:left w:val="none" w:sz="0" w:space="0" w:color="auto"/>
        <w:bottom w:val="none" w:sz="0" w:space="0" w:color="auto"/>
        <w:right w:val="none" w:sz="0" w:space="0" w:color="auto"/>
      </w:divBdr>
    </w:div>
    <w:div w:id="426999301">
      <w:bodyDiv w:val="1"/>
      <w:marLeft w:val="0"/>
      <w:marRight w:val="0"/>
      <w:marTop w:val="0"/>
      <w:marBottom w:val="0"/>
      <w:divBdr>
        <w:top w:val="none" w:sz="0" w:space="0" w:color="auto"/>
        <w:left w:val="none" w:sz="0" w:space="0" w:color="auto"/>
        <w:bottom w:val="none" w:sz="0" w:space="0" w:color="auto"/>
        <w:right w:val="none" w:sz="0" w:space="0" w:color="auto"/>
      </w:divBdr>
    </w:div>
    <w:div w:id="591739728">
      <w:bodyDiv w:val="1"/>
      <w:marLeft w:val="0"/>
      <w:marRight w:val="0"/>
      <w:marTop w:val="0"/>
      <w:marBottom w:val="0"/>
      <w:divBdr>
        <w:top w:val="none" w:sz="0" w:space="0" w:color="auto"/>
        <w:left w:val="none" w:sz="0" w:space="0" w:color="auto"/>
        <w:bottom w:val="none" w:sz="0" w:space="0" w:color="auto"/>
        <w:right w:val="none" w:sz="0" w:space="0" w:color="auto"/>
      </w:divBdr>
    </w:div>
    <w:div w:id="946304300">
      <w:bodyDiv w:val="1"/>
      <w:marLeft w:val="0"/>
      <w:marRight w:val="0"/>
      <w:marTop w:val="0"/>
      <w:marBottom w:val="0"/>
      <w:divBdr>
        <w:top w:val="none" w:sz="0" w:space="0" w:color="auto"/>
        <w:left w:val="none" w:sz="0" w:space="0" w:color="auto"/>
        <w:bottom w:val="none" w:sz="0" w:space="0" w:color="auto"/>
        <w:right w:val="none" w:sz="0" w:space="0" w:color="auto"/>
      </w:divBdr>
    </w:div>
    <w:div w:id="963148714">
      <w:bodyDiv w:val="1"/>
      <w:marLeft w:val="0"/>
      <w:marRight w:val="0"/>
      <w:marTop w:val="0"/>
      <w:marBottom w:val="0"/>
      <w:divBdr>
        <w:top w:val="none" w:sz="0" w:space="0" w:color="auto"/>
        <w:left w:val="none" w:sz="0" w:space="0" w:color="auto"/>
        <w:bottom w:val="none" w:sz="0" w:space="0" w:color="auto"/>
        <w:right w:val="none" w:sz="0" w:space="0" w:color="auto"/>
      </w:divBdr>
    </w:div>
    <w:div w:id="1082145951">
      <w:bodyDiv w:val="1"/>
      <w:marLeft w:val="0"/>
      <w:marRight w:val="0"/>
      <w:marTop w:val="0"/>
      <w:marBottom w:val="0"/>
      <w:divBdr>
        <w:top w:val="none" w:sz="0" w:space="0" w:color="auto"/>
        <w:left w:val="none" w:sz="0" w:space="0" w:color="auto"/>
        <w:bottom w:val="none" w:sz="0" w:space="0" w:color="auto"/>
        <w:right w:val="none" w:sz="0" w:space="0" w:color="auto"/>
      </w:divBdr>
    </w:div>
    <w:div w:id="1131096068">
      <w:bodyDiv w:val="1"/>
      <w:marLeft w:val="0"/>
      <w:marRight w:val="0"/>
      <w:marTop w:val="0"/>
      <w:marBottom w:val="0"/>
      <w:divBdr>
        <w:top w:val="none" w:sz="0" w:space="0" w:color="auto"/>
        <w:left w:val="none" w:sz="0" w:space="0" w:color="auto"/>
        <w:bottom w:val="none" w:sz="0" w:space="0" w:color="auto"/>
        <w:right w:val="none" w:sz="0" w:space="0" w:color="auto"/>
      </w:divBdr>
    </w:div>
    <w:div w:id="1241065909">
      <w:bodyDiv w:val="1"/>
      <w:marLeft w:val="0"/>
      <w:marRight w:val="0"/>
      <w:marTop w:val="0"/>
      <w:marBottom w:val="0"/>
      <w:divBdr>
        <w:top w:val="none" w:sz="0" w:space="0" w:color="auto"/>
        <w:left w:val="none" w:sz="0" w:space="0" w:color="auto"/>
        <w:bottom w:val="none" w:sz="0" w:space="0" w:color="auto"/>
        <w:right w:val="none" w:sz="0" w:space="0" w:color="auto"/>
      </w:divBdr>
    </w:div>
    <w:div w:id="1295134527">
      <w:bodyDiv w:val="1"/>
      <w:marLeft w:val="0"/>
      <w:marRight w:val="0"/>
      <w:marTop w:val="0"/>
      <w:marBottom w:val="0"/>
      <w:divBdr>
        <w:top w:val="none" w:sz="0" w:space="0" w:color="auto"/>
        <w:left w:val="none" w:sz="0" w:space="0" w:color="auto"/>
        <w:bottom w:val="none" w:sz="0" w:space="0" w:color="auto"/>
        <w:right w:val="none" w:sz="0" w:space="0" w:color="auto"/>
      </w:divBdr>
      <w:divsChild>
        <w:div w:id="956912919">
          <w:marLeft w:val="0"/>
          <w:marRight w:val="0"/>
          <w:marTop w:val="0"/>
          <w:marBottom w:val="0"/>
          <w:divBdr>
            <w:top w:val="none" w:sz="0" w:space="0" w:color="auto"/>
            <w:left w:val="none" w:sz="0" w:space="0" w:color="auto"/>
            <w:bottom w:val="none" w:sz="0" w:space="0" w:color="auto"/>
            <w:right w:val="none" w:sz="0" w:space="0" w:color="auto"/>
          </w:divBdr>
          <w:divsChild>
            <w:div w:id="8039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6954">
      <w:bodyDiv w:val="1"/>
      <w:marLeft w:val="0"/>
      <w:marRight w:val="0"/>
      <w:marTop w:val="0"/>
      <w:marBottom w:val="0"/>
      <w:divBdr>
        <w:top w:val="none" w:sz="0" w:space="0" w:color="auto"/>
        <w:left w:val="none" w:sz="0" w:space="0" w:color="auto"/>
        <w:bottom w:val="none" w:sz="0" w:space="0" w:color="auto"/>
        <w:right w:val="none" w:sz="0" w:space="0" w:color="auto"/>
      </w:divBdr>
    </w:div>
    <w:div w:id="1328169238">
      <w:bodyDiv w:val="1"/>
      <w:marLeft w:val="0"/>
      <w:marRight w:val="0"/>
      <w:marTop w:val="0"/>
      <w:marBottom w:val="0"/>
      <w:divBdr>
        <w:top w:val="none" w:sz="0" w:space="0" w:color="auto"/>
        <w:left w:val="none" w:sz="0" w:space="0" w:color="auto"/>
        <w:bottom w:val="none" w:sz="0" w:space="0" w:color="auto"/>
        <w:right w:val="none" w:sz="0" w:space="0" w:color="auto"/>
      </w:divBdr>
    </w:div>
    <w:div w:id="1372651729">
      <w:bodyDiv w:val="1"/>
      <w:marLeft w:val="0"/>
      <w:marRight w:val="0"/>
      <w:marTop w:val="0"/>
      <w:marBottom w:val="0"/>
      <w:divBdr>
        <w:top w:val="none" w:sz="0" w:space="0" w:color="auto"/>
        <w:left w:val="none" w:sz="0" w:space="0" w:color="auto"/>
        <w:bottom w:val="none" w:sz="0" w:space="0" w:color="auto"/>
        <w:right w:val="none" w:sz="0" w:space="0" w:color="auto"/>
      </w:divBdr>
    </w:div>
    <w:div w:id="1373994291">
      <w:bodyDiv w:val="1"/>
      <w:marLeft w:val="0"/>
      <w:marRight w:val="0"/>
      <w:marTop w:val="0"/>
      <w:marBottom w:val="0"/>
      <w:divBdr>
        <w:top w:val="none" w:sz="0" w:space="0" w:color="auto"/>
        <w:left w:val="none" w:sz="0" w:space="0" w:color="auto"/>
        <w:bottom w:val="none" w:sz="0" w:space="0" w:color="auto"/>
        <w:right w:val="none" w:sz="0" w:space="0" w:color="auto"/>
      </w:divBdr>
    </w:div>
    <w:div w:id="1378504707">
      <w:bodyDiv w:val="1"/>
      <w:marLeft w:val="0"/>
      <w:marRight w:val="0"/>
      <w:marTop w:val="0"/>
      <w:marBottom w:val="0"/>
      <w:divBdr>
        <w:top w:val="none" w:sz="0" w:space="0" w:color="auto"/>
        <w:left w:val="none" w:sz="0" w:space="0" w:color="auto"/>
        <w:bottom w:val="none" w:sz="0" w:space="0" w:color="auto"/>
        <w:right w:val="none" w:sz="0" w:space="0" w:color="auto"/>
      </w:divBdr>
    </w:div>
    <w:div w:id="1389722196">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432971366">
      <w:bodyDiv w:val="1"/>
      <w:marLeft w:val="0"/>
      <w:marRight w:val="0"/>
      <w:marTop w:val="0"/>
      <w:marBottom w:val="0"/>
      <w:divBdr>
        <w:top w:val="none" w:sz="0" w:space="0" w:color="auto"/>
        <w:left w:val="none" w:sz="0" w:space="0" w:color="auto"/>
        <w:bottom w:val="none" w:sz="0" w:space="0" w:color="auto"/>
        <w:right w:val="none" w:sz="0" w:space="0" w:color="auto"/>
      </w:divBdr>
      <w:divsChild>
        <w:div w:id="1165977640">
          <w:marLeft w:val="0"/>
          <w:marRight w:val="0"/>
          <w:marTop w:val="0"/>
          <w:marBottom w:val="0"/>
          <w:divBdr>
            <w:top w:val="none" w:sz="0" w:space="0" w:color="auto"/>
            <w:left w:val="none" w:sz="0" w:space="0" w:color="auto"/>
            <w:bottom w:val="none" w:sz="0" w:space="0" w:color="auto"/>
            <w:right w:val="none" w:sz="0" w:space="0" w:color="auto"/>
          </w:divBdr>
          <w:divsChild>
            <w:div w:id="5798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880">
      <w:bodyDiv w:val="1"/>
      <w:marLeft w:val="0"/>
      <w:marRight w:val="0"/>
      <w:marTop w:val="0"/>
      <w:marBottom w:val="0"/>
      <w:divBdr>
        <w:top w:val="none" w:sz="0" w:space="0" w:color="auto"/>
        <w:left w:val="none" w:sz="0" w:space="0" w:color="auto"/>
        <w:bottom w:val="none" w:sz="0" w:space="0" w:color="auto"/>
        <w:right w:val="none" w:sz="0" w:space="0" w:color="auto"/>
      </w:divBdr>
    </w:div>
    <w:div w:id="1533567620">
      <w:bodyDiv w:val="1"/>
      <w:marLeft w:val="0"/>
      <w:marRight w:val="0"/>
      <w:marTop w:val="0"/>
      <w:marBottom w:val="0"/>
      <w:divBdr>
        <w:top w:val="none" w:sz="0" w:space="0" w:color="auto"/>
        <w:left w:val="none" w:sz="0" w:space="0" w:color="auto"/>
        <w:bottom w:val="none" w:sz="0" w:space="0" w:color="auto"/>
        <w:right w:val="none" w:sz="0" w:space="0" w:color="auto"/>
      </w:divBdr>
    </w:div>
    <w:div w:id="1728336078">
      <w:bodyDiv w:val="1"/>
      <w:marLeft w:val="0"/>
      <w:marRight w:val="0"/>
      <w:marTop w:val="0"/>
      <w:marBottom w:val="0"/>
      <w:divBdr>
        <w:top w:val="none" w:sz="0" w:space="0" w:color="auto"/>
        <w:left w:val="none" w:sz="0" w:space="0" w:color="auto"/>
        <w:bottom w:val="none" w:sz="0" w:space="0" w:color="auto"/>
        <w:right w:val="none" w:sz="0" w:space="0" w:color="auto"/>
      </w:divBdr>
    </w:div>
    <w:div w:id="1751348959">
      <w:bodyDiv w:val="1"/>
      <w:marLeft w:val="0"/>
      <w:marRight w:val="0"/>
      <w:marTop w:val="0"/>
      <w:marBottom w:val="0"/>
      <w:divBdr>
        <w:top w:val="none" w:sz="0" w:space="0" w:color="auto"/>
        <w:left w:val="none" w:sz="0" w:space="0" w:color="auto"/>
        <w:bottom w:val="none" w:sz="0" w:space="0" w:color="auto"/>
        <w:right w:val="none" w:sz="0" w:space="0" w:color="auto"/>
      </w:divBdr>
      <w:divsChild>
        <w:div w:id="1435856095">
          <w:marLeft w:val="0"/>
          <w:marRight w:val="0"/>
          <w:marTop w:val="0"/>
          <w:marBottom w:val="0"/>
          <w:divBdr>
            <w:top w:val="none" w:sz="0" w:space="0" w:color="auto"/>
            <w:left w:val="none" w:sz="0" w:space="0" w:color="auto"/>
            <w:bottom w:val="none" w:sz="0" w:space="0" w:color="auto"/>
            <w:right w:val="none" w:sz="0" w:space="0" w:color="auto"/>
          </w:divBdr>
          <w:divsChild>
            <w:div w:id="160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839">
      <w:bodyDiv w:val="1"/>
      <w:marLeft w:val="0"/>
      <w:marRight w:val="0"/>
      <w:marTop w:val="0"/>
      <w:marBottom w:val="0"/>
      <w:divBdr>
        <w:top w:val="none" w:sz="0" w:space="0" w:color="auto"/>
        <w:left w:val="none" w:sz="0" w:space="0" w:color="auto"/>
        <w:bottom w:val="none" w:sz="0" w:space="0" w:color="auto"/>
        <w:right w:val="none" w:sz="0" w:space="0" w:color="auto"/>
      </w:divBdr>
    </w:div>
    <w:div w:id="2044861780">
      <w:bodyDiv w:val="1"/>
      <w:marLeft w:val="0"/>
      <w:marRight w:val="0"/>
      <w:marTop w:val="0"/>
      <w:marBottom w:val="0"/>
      <w:divBdr>
        <w:top w:val="none" w:sz="0" w:space="0" w:color="auto"/>
        <w:left w:val="none" w:sz="0" w:space="0" w:color="auto"/>
        <w:bottom w:val="none" w:sz="0" w:space="0" w:color="auto"/>
        <w:right w:val="none" w:sz="0" w:space="0" w:color="auto"/>
      </w:divBdr>
    </w:div>
    <w:div w:id="2074699240">
      <w:bodyDiv w:val="1"/>
      <w:marLeft w:val="0"/>
      <w:marRight w:val="0"/>
      <w:marTop w:val="0"/>
      <w:marBottom w:val="0"/>
      <w:divBdr>
        <w:top w:val="none" w:sz="0" w:space="0" w:color="auto"/>
        <w:left w:val="none" w:sz="0" w:space="0" w:color="auto"/>
        <w:bottom w:val="none" w:sz="0" w:space="0" w:color="auto"/>
        <w:right w:val="none" w:sz="0" w:space="0" w:color="auto"/>
      </w:divBdr>
    </w:div>
    <w:div w:id="2096392704">
      <w:bodyDiv w:val="1"/>
      <w:marLeft w:val="0"/>
      <w:marRight w:val="0"/>
      <w:marTop w:val="0"/>
      <w:marBottom w:val="0"/>
      <w:divBdr>
        <w:top w:val="none" w:sz="0" w:space="0" w:color="auto"/>
        <w:left w:val="none" w:sz="0" w:space="0" w:color="auto"/>
        <w:bottom w:val="none" w:sz="0" w:space="0" w:color="auto"/>
        <w:right w:val="none" w:sz="0" w:space="0" w:color="auto"/>
      </w:divBdr>
    </w:div>
    <w:div w:id="2133211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riccio@stern.n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CUSP</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Bonilla</dc:creator>
  <cp:lastModifiedBy>Lucius Riccio</cp:lastModifiedBy>
  <cp:revision>2</cp:revision>
  <cp:lastPrinted>2014-05-27T13:55:00Z</cp:lastPrinted>
  <dcterms:created xsi:type="dcterms:W3CDTF">2021-08-23T02:51:00Z</dcterms:created>
  <dcterms:modified xsi:type="dcterms:W3CDTF">2021-08-23T02:51:00Z</dcterms:modified>
</cp:coreProperties>
</file>