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42E8D">
        <w:rPr>
          <w:rFonts w:ascii="Courier New" w:hAnsi="Courier New" w:cs="Courier New"/>
        </w:rPr>
        <w:t>1¥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½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è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br w:type="column"/>
      </w:r>
      <w:r w:rsidRPr="00642E8D">
        <w:rPr>
          <w:rFonts w:ascii="Courier New" w:hAnsi="Courier New" w:cs="Courier New"/>
        </w:rPr>
        <w:lastRenderedPageBreak/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  <w:t>NORMAL.MOD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EPLX800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  <w:t>@</w:t>
      </w:r>
      <w:r w:rsidRPr="00642E8D">
        <w:rPr>
          <w:rFonts w:ascii="Courier New" w:hAnsi="Courier New" w:cs="Courier New"/>
        </w:rPr>
        <w:pgNum/>
        <w:t>b</w:t>
      </w:r>
      <w:r w:rsidRPr="00642E8D">
        <w:rPr>
          <w:rFonts w:ascii="Courier New" w:hAnsi="Courier New" w:cs="Courier New"/>
        </w:rPr>
        <w:t>┼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separator/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ORDENANZA  Nº  3911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Visto: El Expediente Nº 944/97 presentado por la Sra. María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del Pilar Diamante solicitando pen</w:t>
      </w:r>
      <w:r w:rsidRPr="00642E8D">
        <w:rPr>
          <w:rFonts w:ascii="Courier New" w:hAnsi="Courier New" w:cs="Courier New"/>
        </w:rPr>
        <w:t>sión municipal; y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C O N S I D E R A N D O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Que la solicitante no tiene familiares legalmente obligados en condiciones de brindarle ayuda;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Que no posee ingresos de ningún tipo;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Que manifiesta encontrarse separada de su esposo desde hace mucho</w:t>
      </w:r>
      <w:r w:rsidRPr="00642E8D">
        <w:rPr>
          <w:rFonts w:ascii="Courier New" w:hAnsi="Courier New" w:cs="Courier New"/>
        </w:rPr>
        <w:t>s años y que el mismo no le pasa cuota alimentaria;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 xml:space="preserve">Que evaluado el Expediente por Comisión de Legislación General, la misma emite despacho accediendo a otorgar la pensión, condicionada a que, en caso de percibir algún otro ingreso la misma caducará de </w:t>
      </w:r>
      <w:r w:rsidRPr="00642E8D">
        <w:rPr>
          <w:rFonts w:ascii="Courier New" w:hAnsi="Courier New" w:cs="Courier New"/>
        </w:rPr>
        <w:t>pleno derecho, despacho aprobado por unanimidad en Sesión de fecha 1 de julio de 1998.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EL CONCEJO DELIBERANTE DE LA CIUDAD DE ALTA GRACIA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O R D E N A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Art.1: OTORGAR  una  pensión  municipal a la Sra. María del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Pilar Diamante, L.C. Nº 7.159.</w:t>
      </w:r>
      <w:r w:rsidRPr="00642E8D">
        <w:rPr>
          <w:rFonts w:ascii="Courier New" w:hAnsi="Courier New" w:cs="Courier New"/>
        </w:rPr>
        <w:t>199, con domicilio en calle Malvinas Argentinas Nº 976, mientras la beneficiaria no perciba ningún otro ingreso, caso contrario caducará de pleno derecho el beneficio otorgado.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Art.2: COMUNIQUESE,  publíquese,  transcríbase  al Libro de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Ordenanzas y ar</w:t>
      </w:r>
      <w:r w:rsidRPr="00642E8D">
        <w:rPr>
          <w:rFonts w:ascii="Courier New" w:hAnsi="Courier New" w:cs="Courier New"/>
        </w:rPr>
        <w:t>chívese.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DADA EN LA SALA DE SESIONES DEL HONORABLE CONCEJO DELIBERANTE A UN DIA DEL MES DE JULIO DE MIL NOVECIENTOS NOVENTA Y OCHO.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2E8D">
        <w:rPr>
          <w:rFonts w:ascii="Courier New" w:hAnsi="Courier New" w:cs="Courier New"/>
        </w:rPr>
        <w:t>Ç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ê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ø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v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.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s</w:t>
      </w:r>
      <w:r w:rsidRPr="00642E8D">
        <w:rPr>
          <w:rFonts w:ascii="Courier New" w:hAnsi="Courier New" w:cs="Courier New"/>
        </w:rPr>
        <w:pgNum/>
        <w:t>\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ƒ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p</w:t>
      </w:r>
      <w:r w:rsidRPr="00642E8D">
        <w:rPr>
          <w:rFonts w:ascii="Courier New" w:hAnsi="Courier New" w:cs="Courier New"/>
        </w:rPr>
        <w:pgNum/>
        <w:t>Ñ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½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k</w:t>
      </w:r>
      <w:r w:rsidRPr="00642E8D">
        <w:rPr>
          <w:rFonts w:ascii="Courier New" w:hAnsi="Courier New" w:cs="Courier New"/>
        </w:rPr>
        <w:pgNum/>
        <w:t>│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h</w:t>
      </w:r>
      <w:r w:rsidRPr="00642E8D">
        <w:rPr>
          <w:rFonts w:ascii="Courier New" w:hAnsi="Courier New" w:cs="Courier New"/>
        </w:rPr>
        <w:pgNum/>
        <w:t>┤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║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c</w:t>
      </w:r>
      <w:r w:rsidRPr="00642E8D">
        <w:rPr>
          <w:rFonts w:ascii="Courier New" w:hAnsi="Courier New" w:cs="Courier New"/>
        </w:rPr>
        <w:pgNum/>
        <w:t>Ã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`</w:t>
      </w:r>
      <w:r w:rsidRPr="00642E8D">
        <w:rPr>
          <w:rFonts w:ascii="Courier New" w:hAnsi="Courier New" w:cs="Courier New"/>
        </w:rPr>
        <w:pgNum/>
        <w:t>±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^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br w:type="column"/>
      </w:r>
      <w:r w:rsidRPr="00642E8D">
        <w:rPr>
          <w:rFonts w:ascii="Courier New" w:hAnsi="Courier New" w:cs="Courier New"/>
        </w:rPr>
        <w:lastRenderedPageBreak/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ê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[</w:t>
      </w:r>
      <w:r w:rsidRPr="00642E8D">
        <w:rPr>
          <w:rFonts w:ascii="Courier New" w:hAnsi="Courier New" w:cs="Courier New"/>
        </w:rPr>
        <w:pgNum/>
        <w:t>▄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>ê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è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ø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v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.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s</w:t>
      </w:r>
      <w:r w:rsidRPr="00642E8D">
        <w:rPr>
          <w:rFonts w:ascii="Courier New" w:hAnsi="Courier New" w:cs="Courier New"/>
        </w:rPr>
        <w:pgNum/>
        <w:t>\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ƒ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p</w:t>
      </w:r>
      <w:r w:rsidRPr="00642E8D">
        <w:rPr>
          <w:rFonts w:ascii="Courier New" w:hAnsi="Courier New" w:cs="Courier New"/>
        </w:rPr>
        <w:pgNum/>
        <w:t>Ñ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½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k</w:t>
      </w:r>
      <w:r w:rsidRPr="00642E8D">
        <w:rPr>
          <w:rFonts w:ascii="Courier New" w:hAnsi="Courier New" w:cs="Courier New"/>
        </w:rPr>
        <w:pgNum/>
        <w:t>│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h</w:t>
      </w:r>
      <w:r w:rsidRPr="00642E8D">
        <w:rPr>
          <w:rFonts w:ascii="Courier New" w:hAnsi="Courier New" w:cs="Courier New"/>
        </w:rPr>
        <w:pgNum/>
        <w:t>┤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║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c</w:t>
      </w:r>
      <w:r w:rsidRPr="00642E8D">
        <w:rPr>
          <w:rFonts w:ascii="Courier New" w:hAnsi="Courier New" w:cs="Courier New"/>
        </w:rPr>
        <w:pgNum/>
        <w:t>Ã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`</w:t>
      </w:r>
      <w:r w:rsidRPr="00642E8D">
        <w:rPr>
          <w:rFonts w:ascii="Courier New" w:hAnsi="Courier New" w:cs="Courier New"/>
        </w:rPr>
        <w:pgNum/>
        <w:t>±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^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br w:type="column"/>
      </w:r>
      <w:r w:rsidRPr="00642E8D">
        <w:rPr>
          <w:rFonts w:ascii="Courier New" w:hAnsi="Courier New" w:cs="Courier New"/>
        </w:rPr>
        <w:lastRenderedPageBreak/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ê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[</w:t>
      </w:r>
      <w:r w:rsidRPr="00642E8D">
        <w:rPr>
          <w:rFonts w:ascii="Courier New" w:hAnsi="Courier New" w:cs="Courier New"/>
        </w:rPr>
        <w:pgNum/>
        <w:t>▄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>Ç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é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ä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å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ê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Ø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x</w:t>
      </w:r>
      <w:r w:rsidRPr="00642E8D">
        <w:rPr>
          <w:rFonts w:ascii="Courier New" w:hAnsi="Courier New" w:cs="Courier New"/>
        </w:rPr>
        <w:pgNum/>
        <w:t>ƒ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Ì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o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tab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0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i</w:t>
      </w:r>
      <w:r w:rsidRPr="00642E8D">
        <w:rPr>
          <w:rFonts w:ascii="Courier New" w:hAnsi="Courier New" w:cs="Courier New"/>
        </w:rPr>
        <w:pgNum/>
        <w:t>2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i</w:t>
      </w:r>
      <w:r w:rsidRPr="00642E8D">
        <w:rPr>
          <w:rFonts w:ascii="Courier New" w:hAnsi="Courier New" w:cs="Courier New"/>
        </w:rPr>
        <w:pgNum/>
        <w:t>4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i</w:t>
      </w:r>
      <w:r w:rsidRPr="00642E8D">
        <w:rPr>
          <w:rFonts w:ascii="Courier New" w:hAnsi="Courier New" w:cs="Courier New"/>
        </w:rPr>
        <w:pgNum/>
        <w:t>ö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`</w:t>
      </w:r>
      <w:r w:rsidRPr="00642E8D">
        <w:rPr>
          <w:rFonts w:ascii="Courier New" w:hAnsi="Courier New" w:cs="Courier New"/>
        </w:rPr>
        <w:pgNum/>
        <w:t>û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`</w:t>
      </w:r>
      <w:r w:rsidRPr="00642E8D">
        <w:rPr>
          <w:rFonts w:ascii="Courier New" w:hAnsi="Courier New" w:cs="Courier New"/>
        </w:rPr>
        <w:pgNum/>
        <w:t>¢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`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t>¢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┐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5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7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X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Z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\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É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i</w:t>
      </w:r>
      <w:r w:rsidRPr="00642E8D">
        <w:rPr>
          <w:rFonts w:ascii="Courier New" w:hAnsi="Courier New" w:cs="Courier New"/>
        </w:rPr>
        <w:pgNum/>
        <w:t>Æ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i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separator/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Æ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ö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í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  <w:t>ú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Ñ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Ô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▓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i</w:t>
      </w:r>
      <w:r w:rsidRPr="00642E8D">
        <w:rPr>
          <w:rFonts w:ascii="Courier New" w:hAnsi="Courier New" w:cs="Courier New"/>
        </w:rPr>
        <w:pgNum/>
        <w:t>┤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±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t>±</w:t>
      </w:r>
      <w:r w:rsidRPr="00642E8D">
        <w:rPr>
          <w:rFonts w:ascii="Courier New" w:hAnsi="Courier New" w:cs="Courier New"/>
        </w:rPr>
        <w:continuationSeparator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r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br w:type="page"/>
      </w:r>
      <w:r w:rsidRPr="00642E8D">
        <w:rPr>
          <w:rFonts w:ascii="Courier New" w:hAnsi="Courier New" w:cs="Courier New"/>
        </w:rPr>
        <w:lastRenderedPageBreak/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</w:t>
      </w:r>
      <w:r w:rsidRPr="00642E8D">
        <w:rPr>
          <w:rFonts w:ascii="Courier New" w:hAnsi="Courier New" w:cs="Courier New"/>
        </w:rPr>
        <w:br w:type="column"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è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o</w:t>
      </w:r>
      <w:r w:rsidRPr="00642E8D">
        <w:rPr>
          <w:rFonts w:ascii="Courier New" w:hAnsi="Courier New" w:cs="Courier New"/>
        </w:rPr>
        <w:pgNum/>
        <w:t>ï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  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rB­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>&lt;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noBreakHyphen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─</w:t>
      </w:r>
      <w:r w:rsidRPr="00642E8D">
        <w:rPr>
          <w:rFonts w:ascii="Courier New" w:hAnsi="Courier New" w:cs="Courier New"/>
        </w:rPr>
        <w:separator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tab/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  <w:t>&amp;</w:t>
      </w:r>
      <w:r w:rsidRPr="00642E8D">
        <w:rPr>
          <w:rFonts w:ascii="Courier New" w:hAnsi="Courier New" w:cs="Courier New"/>
        </w:rPr>
        <w:pgNum/>
        <w:t>:</w:t>
      </w:r>
      <w:r w:rsidRPr="00642E8D">
        <w:rPr>
          <w:rFonts w:ascii="Courier New" w:hAnsi="Courier New" w:cs="Courier New"/>
        </w:rPr>
        <w:pgNum/>
        <w:t>@</w:t>
      </w:r>
      <w:r w:rsidRPr="00642E8D">
        <w:rPr>
          <w:rFonts w:ascii="Courier New" w:hAnsi="Courier New" w:cs="Courier New"/>
        </w:rPr>
        <w:pgNum/>
        <w:t>A</w:t>
      </w:r>
      <w:r w:rsidRPr="00642E8D">
        <w:rPr>
          <w:rFonts w:ascii="Courier New" w:hAnsi="Courier New" w:cs="Courier New"/>
        </w:rPr>
        <w:pgNum/>
        <w:t>à</w:t>
      </w:r>
      <w:r w:rsidRPr="00642E8D">
        <w:rPr>
          <w:rFonts w:ascii="Courier New" w:hAnsi="Courier New" w:cs="Courier New"/>
        </w:rPr>
        <w:pgNum/>
        <w:t>å</w:t>
      </w:r>
      <w:r w:rsidRPr="00642E8D">
        <w:rPr>
          <w:rFonts w:ascii="Courier New" w:hAnsi="Courier New" w:cs="Courier New"/>
        </w:rPr>
        <w:pgNum/>
        <w:t>Ä</w:t>
      </w:r>
      <w:r w:rsidRPr="00642E8D">
        <w:rPr>
          <w:rFonts w:ascii="Courier New" w:hAnsi="Courier New" w:cs="Courier New"/>
        </w:rPr>
        <w:pgNum/>
        <w:t>û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ORDENANZA Nº 3911</w:t>
      </w:r>
      <w:r w:rsidRPr="00642E8D">
        <w:rPr>
          <w:rFonts w:ascii="Courier New" w:hAnsi="Courier New" w:cs="Courier New"/>
        </w:rPr>
        <w:pgNum/>
        <w:t>LEGISLACION GENERAL</w:t>
      </w:r>
      <w:r w:rsidRPr="00642E8D">
        <w:rPr>
          <w:rFonts w:ascii="Courier New" w:hAnsi="Courier New" w:cs="Courier New"/>
        </w:rPr>
        <w:pgNum/>
        <w:t>GRA 2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OTORGANDO UNA PENSION MUNICIPAL A LA SRA. MARIA DEL PILAR DIAMANTE.</w:t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01/04/8001/04/80</w:t>
      </w:r>
    </w:p>
    <w:p w:rsidR="00000000" w:rsidRPr="00642E8D" w:rsidRDefault="00032722" w:rsidP="00642E8D">
      <w:pPr>
        <w:pStyle w:val="Textosinformato"/>
        <w:rPr>
          <w:rFonts w:ascii="Courier New" w:hAnsi="Courier New" w:cs="Courier New"/>
        </w:rPr>
      </w:pPr>
      <w:r w:rsidRPr="00642E8D">
        <w:rPr>
          <w:rFonts w:ascii="Courier New" w:hAnsi="Courier New" w:cs="Courier New"/>
        </w:rPr>
        <w:t/>
      </w:r>
      <w:r w:rsidRPr="00642E8D">
        <w:rPr>
          <w:rFonts w:ascii="Courier New" w:hAnsi="Courier New" w:cs="Courier New"/>
        </w:rPr>
        <w:pgNum/>
      </w:r>
      <w:r w:rsidRPr="00642E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2E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42E8D" w:rsidSect="00642E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2722"/>
    <w:rsid w:val="00642E8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91D2CA-D486-4187-9DD6-864F5286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42E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2E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