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24D94">
        <w:rPr>
          <w:rFonts w:ascii="Courier New" w:hAnsi="Courier New" w:cs="Courier New"/>
        </w:rPr>
        <w:t>1¥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½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,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c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  <w:t>NORMAL.MOD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EPLX800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@</w:t>
      </w:r>
      <w:r w:rsidRPr="00C24D94">
        <w:rPr>
          <w:rFonts w:ascii="Courier New" w:hAnsi="Courier New" w:cs="Courier New"/>
        </w:rPr>
        <w:pgNum/>
        <w:t>b</w:t>
      </w:r>
      <w:r w:rsidRPr="00C24D94">
        <w:rPr>
          <w:rFonts w:ascii="Courier New" w:hAnsi="Courier New" w:cs="Courier New"/>
        </w:rPr>
        <w:t>┼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  <w:t>R</w:t>
      </w:r>
      <w:r w:rsidRPr="00C24D94">
        <w:rPr>
          <w:rFonts w:ascii="Courier New" w:hAnsi="Courier New" w:cs="Courier New"/>
        </w:rPr>
        <w:separator/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ORDENANZA  Nº  3956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Visto: La nota presentada por la  Federación  Cordobesa  de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Entidades de Tango por la cual solic</w:t>
      </w:r>
      <w:r w:rsidRPr="00C24D94">
        <w:rPr>
          <w:rFonts w:ascii="Courier New" w:hAnsi="Courier New" w:cs="Courier New"/>
        </w:rPr>
        <w:t>itan se declare de Interés Municipal el III Congreso Provincial de Tango a realizarse en nuestra ciudad; y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C O N S I D E R A N D O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Que se solicitó opinión de Secretaría  de Gobierno, Dirección de Cultura y Dirección de Turismo;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Que Dirección d</w:t>
      </w:r>
      <w:r w:rsidRPr="00C24D94">
        <w:rPr>
          <w:rFonts w:ascii="Courier New" w:hAnsi="Courier New" w:cs="Courier New"/>
        </w:rPr>
        <w:t>e Turismo  y Dirección de Cultura manifiestan su criterio de adherir a dicho evento cultural, teniendo en cuenta que se trata de revalorizar nuestra música ciudadana;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Que Secretaría de Gobierno expresa que el evento contribuye no sólo a la difusión de n</w:t>
      </w:r>
      <w:r w:rsidRPr="00C24D94">
        <w:rPr>
          <w:rFonts w:ascii="Courier New" w:hAnsi="Courier New" w:cs="Courier New"/>
        </w:rPr>
        <w:t xml:space="preserve">uestra música ciudadana, sino además a la promoción turística de Alta Gracia.    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EL  CONCEJO DELIBERANTE DE LA CIUDAD DE ALTA GRACIA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O R D E N A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Art.1: DECLARAR de Interés Municipal el III  Congreso Pro-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 xml:space="preserve">       vincial de Tango a  realizarse  </w:t>
      </w:r>
      <w:r w:rsidRPr="00C24D94">
        <w:rPr>
          <w:rFonts w:ascii="Courier New" w:hAnsi="Courier New" w:cs="Courier New"/>
        </w:rPr>
        <w:t xml:space="preserve">en   nuestra ciudad 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 xml:space="preserve">       los días 14 y 15 de noviembre de 1998. 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Art.2: COMUNIQUESE,  publíquese,  transcríbase al Libro de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 xml:space="preserve">       Ordenanzas y archívese.   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DADA EN LA SALA DE SESIONES DEL HONORABLE CONCEJO DELIBERANTE A CINCO DIAS DEL MES DE</w:t>
      </w:r>
      <w:r w:rsidRPr="00C24D94">
        <w:rPr>
          <w:rFonts w:ascii="Courier New" w:hAnsi="Courier New" w:cs="Courier New"/>
        </w:rPr>
        <w:t xml:space="preserve"> AGOSTO DE MIL NOVECIENTOS NOVENTA Y OCHO.</w:t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å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ø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v</w:t>
      </w:r>
      <w:r w:rsidRPr="00C24D94">
        <w:rPr>
          <w:rFonts w:ascii="Courier New" w:hAnsi="Courier New" w:cs="Courier New"/>
        </w:rPr>
        <w:pgNum/>
        <w:t>p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ç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s</w:t>
      </w:r>
      <w:r w:rsidRPr="00C24D94">
        <w:rPr>
          <w:rFonts w:ascii="Courier New" w:hAnsi="Courier New" w:cs="Courier New"/>
        </w:rPr>
        <w:pgNum/>
        <w:t>U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ê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p</w:t>
      </w:r>
      <w:r w:rsidRPr="00C24D94">
        <w:rPr>
          <w:rFonts w:ascii="Courier New" w:hAnsi="Courier New" w:cs="Courier New"/>
        </w:rPr>
        <w:pgNum/>
        <w:t>Ä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Ö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m</w:t>
      </w:r>
      <w:r w:rsidRPr="00C24D94">
        <w:rPr>
          <w:rFonts w:ascii="Courier New" w:hAnsi="Courier New" w:cs="Courier New"/>
        </w:rPr>
        <w:pgNum/>
        <w:t>Ø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ú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h</w:t>
      </w:r>
      <w:r w:rsidRPr="00C24D94">
        <w:rPr>
          <w:rFonts w:ascii="Courier New" w:hAnsi="Courier New" w:cs="Courier New"/>
        </w:rPr>
        <w:pgNum/>
        <w:t>¼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e</w:t>
      </w:r>
      <w:r w:rsidRPr="00C24D94">
        <w:rPr>
          <w:rFonts w:ascii="Courier New" w:hAnsi="Courier New" w:cs="Courier New"/>
        </w:rPr>
        <w:pgNum/>
        <w:t>F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N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`</w:t>
      </w:r>
      <w:r w:rsidRPr="00C24D94">
        <w:rPr>
          <w:rFonts w:ascii="Courier New" w:hAnsi="Courier New" w:cs="Courier New"/>
        </w:rPr>
        <w:pgNum/>
        <w:t>[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]</w:t>
      </w:r>
      <w:r w:rsidRPr="00C24D94">
        <w:rPr>
          <w:rFonts w:ascii="Courier New" w:hAnsi="Courier New" w:cs="Courier New"/>
        </w:rPr>
        <w:pgNum/>
        <w:t>ñ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[</w:t>
      </w:r>
      <w:r w:rsidRPr="00C24D94">
        <w:rPr>
          <w:rFonts w:ascii="Courier New" w:hAnsi="Courier New" w:cs="Courier New"/>
        </w:rPr>
        <w:pgNum/>
        <w:t>▄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t>ñ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½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v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s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*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p</w:t>
      </w:r>
      <w:r w:rsidRPr="00C24D94">
        <w:rPr>
          <w:rFonts w:ascii="Courier New" w:hAnsi="Courier New" w:cs="Courier New"/>
        </w:rPr>
        <w:pgNum/>
        <w:t>,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ê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p</w:t>
      </w:r>
      <w:r w:rsidRPr="00C24D94">
        <w:rPr>
          <w:rFonts w:ascii="Courier New" w:hAnsi="Courier New" w:cs="Courier New"/>
        </w:rPr>
        <w:pgNum/>
        <w:t>Ä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Ö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m</w:t>
      </w:r>
      <w:r w:rsidRPr="00C24D94">
        <w:rPr>
          <w:rFonts w:ascii="Courier New" w:hAnsi="Courier New" w:cs="Courier New"/>
        </w:rPr>
        <w:pgNum/>
        <w:t>Ø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ú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h</w:t>
      </w:r>
      <w:r w:rsidRPr="00C24D94">
        <w:rPr>
          <w:rFonts w:ascii="Courier New" w:hAnsi="Courier New" w:cs="Courier New"/>
        </w:rPr>
        <w:pgNum/>
        <w:t>¼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e</w:t>
      </w:r>
      <w:r w:rsidRPr="00C24D94">
        <w:rPr>
          <w:rFonts w:ascii="Courier New" w:hAnsi="Courier New" w:cs="Courier New"/>
        </w:rPr>
        <w:pgNum/>
        <w:t>F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N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`</w:t>
      </w:r>
      <w:r w:rsidRPr="00C24D94">
        <w:rPr>
          <w:rFonts w:ascii="Courier New" w:hAnsi="Courier New" w:cs="Courier New"/>
        </w:rPr>
        <w:pgNum/>
        <w:t>[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]</w:t>
      </w:r>
      <w:r w:rsidRPr="00C24D94">
        <w:rPr>
          <w:rFonts w:ascii="Courier New" w:hAnsi="Courier New" w:cs="Courier New"/>
        </w:rPr>
        <w:pgNum/>
        <w:t>ñ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[</w:t>
      </w:r>
      <w:r w:rsidRPr="00C24D94">
        <w:rPr>
          <w:rFonts w:ascii="Courier New" w:hAnsi="Courier New" w:cs="Courier New"/>
        </w:rPr>
        <w:pgNum/>
        <w:t>▄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>Ç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é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ä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å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ø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x</w:t>
      </w:r>
      <w:r w:rsidRPr="00C24D94">
        <w:rPr>
          <w:rFonts w:ascii="Courier New" w:hAnsi="Courier New" w:cs="Courier New"/>
        </w:rPr>
        <w:pgNum/>
        <w:t>Ø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x</w:t>
      </w:r>
      <w:r w:rsidRPr="00C24D94">
        <w:rPr>
          <w:rFonts w:ascii="Courier New" w:hAnsi="Courier New" w:cs="Courier New"/>
        </w:rPr>
        <w:pgNum/>
        <w:t>ƒ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x</w:t>
      </w:r>
      <w:r w:rsidRPr="00C24D94">
        <w:rPr>
          <w:rFonts w:ascii="Courier New" w:hAnsi="Courier New" w:cs="Courier New"/>
        </w:rPr>
        <w:pgNum/>
        <w:t>▄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v</w:t>
      </w:r>
      <w:r w:rsidRPr="00C24D94">
        <w:rPr>
          <w:rFonts w:ascii="Courier New" w:hAnsi="Courier New" w:cs="Courier New"/>
        </w:rPr>
        <w:pgNum/>
        <w:t>l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m</w:t>
      </w:r>
      <w:r w:rsidRPr="00C24D94">
        <w:rPr>
          <w:rFonts w:ascii="Courier New" w:hAnsi="Courier New" w:cs="Courier New"/>
        </w:rPr>
        <w:pgNum/>
        <w:t>n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m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separator/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ab/>
      </w:r>
      <w:r w:rsidRPr="00C24D94">
        <w:rPr>
          <w:rFonts w:ascii="Courier New" w:hAnsi="Courier New" w:cs="Courier New"/>
        </w:rPr>
        <w:t>n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p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r</w:t>
      </w:r>
      <w:r w:rsidRPr="00C24D94">
        <w:rPr>
          <w:rFonts w:ascii="Courier New" w:hAnsi="Courier New" w:cs="Courier New"/>
        </w:rPr>
        <w:pgNum/>
        <w:t>ë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i</w:t>
      </w:r>
      <w:r w:rsidRPr="00C24D94">
        <w:rPr>
          <w:rFonts w:ascii="Courier New" w:hAnsi="Courier New" w:cs="Courier New"/>
        </w:rPr>
        <w:pgNum/>
        <w:t>ï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i</w:t>
      </w:r>
      <w:r w:rsidRPr="00C24D94">
        <w:rPr>
          <w:rFonts w:ascii="Courier New" w:hAnsi="Courier New" w:cs="Courier New"/>
        </w:rPr>
        <w:pgNum/>
        <w:t>ì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i</w:t>
      </w:r>
      <w:r w:rsidRPr="00C24D94">
        <w:rPr>
          <w:rFonts w:ascii="Courier New" w:hAnsi="Courier New" w:cs="Courier New"/>
        </w:rPr>
        <w:pgNum/>
        <w:t>´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`</w:t>
      </w:r>
      <w:r w:rsidRPr="00C24D94">
        <w:rPr>
          <w:rFonts w:ascii="Courier New" w:hAnsi="Courier New" w:cs="Courier New"/>
        </w:rPr>
        <w:pgNum/>
        <w:t>±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`</w:t>
      </w:r>
      <w:r w:rsidRPr="00C24D94">
        <w:rPr>
          <w:rFonts w:ascii="Courier New" w:hAnsi="Courier New" w:cs="Courier New"/>
        </w:rPr>
        <w:pgNum/>
        <w:t>¿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W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continuationSeparator/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</w:t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¿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¬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r</w:t>
      </w:r>
      <w:r w:rsidRPr="00C24D94">
        <w:rPr>
          <w:rFonts w:ascii="Courier New" w:hAnsi="Courier New" w:cs="Courier New"/>
        </w:rPr>
        <w:pgNum/>
        <w:t>S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r</w:t>
      </w:r>
      <w:r w:rsidRPr="00C24D94">
        <w:rPr>
          <w:rFonts w:ascii="Courier New" w:hAnsi="Courier New" w:cs="Courier New"/>
        </w:rPr>
        <w:pgNum/>
        <w:t>U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i</w:t>
      </w:r>
      <w:r w:rsidRPr="00C24D94">
        <w:rPr>
          <w:rFonts w:ascii="Courier New" w:hAnsi="Courier New" w:cs="Courier New"/>
        </w:rPr>
        <w:pgNum/>
        <w:t>è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`</w:t>
      </w:r>
      <w:r w:rsidRPr="00C24D94">
        <w:rPr>
          <w:rFonts w:ascii="Courier New" w:hAnsi="Courier New" w:cs="Courier New"/>
        </w:rPr>
        <w:pgNum/>
        <w:t>î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Ä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ø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]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continuationSeparator/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</w:t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noBreakHyphen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²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t>ø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Ø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┘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F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H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ä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º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®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½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,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x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separator/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t>,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-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F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H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ä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º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®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½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  ,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x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separator/>
        <w:t>rB­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>&lt;</w:t>
      </w:r>
      <w:r w:rsidRPr="00C24D94">
        <w:rPr>
          <w:rFonts w:ascii="Courier New" w:hAnsi="Courier New" w:cs="Courier New"/>
        </w:rPr>
        <w:separator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</w:p>
    <w:p w:rsidR="00000000" w:rsidRPr="00C24D94" w:rsidRDefault="00084C3E" w:rsidP="00C24D94">
      <w:pPr>
        <w:pStyle w:val="Textosinformato"/>
        <w:rPr>
          <w:rFonts w:ascii="Courier New" w:hAnsi="Courier New" w:cs="Courier New"/>
        </w:rPr>
      </w:pPr>
      <w:r w:rsidRPr="00C24D94">
        <w:rPr>
          <w:rFonts w:ascii="Courier New" w:hAnsi="Courier New" w:cs="Courier New"/>
        </w:rPr>
        <w:lastRenderedPageBreak/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¼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4D94">
        <w:rPr>
          <w:rFonts w:ascii="Courier New" w:hAnsi="Courier New" w:cs="Courier New"/>
        </w:rPr>
        <w:t/>
      </w:r>
      <w:r w:rsidRPr="00C24D94">
        <w:rPr>
          <w:rFonts w:ascii="Courier New" w:hAnsi="Courier New" w:cs="Courier New"/>
        </w:rPr>
        <w:pgNum/>
        <w:t>&amp;</w:t>
      </w:r>
      <w:r w:rsidRPr="00C24D94">
        <w:rPr>
          <w:rFonts w:ascii="Courier New" w:hAnsi="Courier New" w:cs="Courier New"/>
        </w:rPr>
        <w:pgNum/>
        <w:t>C</w:t>
      </w:r>
      <w:r w:rsidRPr="00C24D94">
        <w:rPr>
          <w:rFonts w:ascii="Courier New" w:hAnsi="Courier New" w:cs="Courier New"/>
        </w:rPr>
        <w:pgNum/>
        <w:t>H</w:t>
      </w:r>
      <w:r w:rsidRPr="00C24D94">
        <w:rPr>
          <w:rFonts w:ascii="Courier New" w:hAnsi="Courier New" w:cs="Courier New"/>
        </w:rPr>
        <w:pgNum/>
        <w:t>I</w:t>
      </w:r>
      <w:r w:rsidRPr="00C24D94">
        <w:rPr>
          <w:rFonts w:ascii="Courier New" w:hAnsi="Courier New" w:cs="Courier New"/>
        </w:rPr>
        <w:pgNum/>
        <w:t>â</w:t>
      </w:r>
      <w:r w:rsidRPr="00C24D94">
        <w:rPr>
          <w:rFonts w:ascii="Courier New" w:hAnsi="Courier New" w:cs="Courier New"/>
        </w:rPr>
        <w:pgNum/>
        <w:t>ä</w:t>
      </w:r>
      <w:r w:rsidRPr="00C24D94">
        <w:rPr>
          <w:rFonts w:ascii="Courier New" w:hAnsi="Courier New" w:cs="Courier New"/>
        </w:rPr>
        <w:pgNum/>
        <w:t>î</w:t>
      </w:r>
      <w:r w:rsidRPr="00C24D94">
        <w:rPr>
          <w:rFonts w:ascii="Courier New" w:hAnsi="Courier New" w:cs="Courier New"/>
        </w:rPr>
        <w:pgNum/>
        <w:t>ö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ORDENANZA Nº 3956</w:t>
      </w:r>
      <w:r w:rsidRPr="00C24D94">
        <w:rPr>
          <w:rFonts w:ascii="Courier New" w:hAnsi="Courier New" w:cs="Courier New"/>
        </w:rPr>
        <w:pgNum/>
        <w:t>COMISION DE LEGISLACION GRAL</w:t>
      </w:r>
      <w:r w:rsidRPr="00C24D94">
        <w:rPr>
          <w:rFonts w:ascii="Courier New" w:hAnsi="Courier New" w:cs="Courier New"/>
        </w:rPr>
        <w:pgNum/>
        <w:t>CRIS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DECLARANDO DE INTERES MPAL EL III CONGRESO PCIAL.DE TAN</w:t>
      </w:r>
      <w:r w:rsidRPr="00C24D94">
        <w:rPr>
          <w:rFonts w:ascii="Courier New" w:hAnsi="Courier New" w:cs="Courier New"/>
        </w:rPr>
        <w:t>GO</w:t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01/04/8001/04/80¼</w:t>
      </w:r>
      <w:r w:rsidRPr="00C24D94">
        <w:rPr>
          <w:rFonts w:ascii="Courier New" w:hAnsi="Courier New" w:cs="Courier New"/>
        </w:rPr>
        <w:continuationSeparator/>
      </w:r>
      <w:r w:rsidRPr="00C24D94">
        <w:rPr>
          <w:rFonts w:ascii="Courier New" w:hAnsi="Courier New" w:cs="Courier New"/>
        </w:rPr>
        <w:pgNum/>
      </w:r>
      <w:r w:rsidRPr="00C24D9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4D9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24D94" w:rsidSect="00C24D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4C3E"/>
    <w:rsid w:val="00B06D87"/>
    <w:rsid w:val="00C2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1FCC8-DDDD-459D-A7FC-1E4990D4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24D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24D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