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05CF">
        <w:rPr>
          <w:rFonts w:ascii="Courier New" w:hAnsi="Courier New" w:cs="Courier New"/>
        </w:rPr>
        <w:t>1¥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½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$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  <w:t>NORMAL.MOD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EPLX800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  <w:t>@</w:t>
      </w:r>
      <w:r w:rsidRPr="005D05CF">
        <w:rPr>
          <w:rFonts w:ascii="Courier New" w:hAnsi="Courier New" w:cs="Courier New"/>
        </w:rPr>
        <w:pgNum/>
        <w:t>b</w:t>
      </w:r>
      <w:r w:rsidRPr="005D05CF">
        <w:rPr>
          <w:rFonts w:ascii="Courier New" w:hAnsi="Courier New" w:cs="Courier New"/>
        </w:rPr>
        <w:t>┼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separator/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ORDENANZA  Nº  4146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 xml:space="preserve">Visto: La solicitud  presentada  por vecinos de Av. España, 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mediante nota de fecha 9 de octub</w:t>
      </w:r>
      <w:r w:rsidRPr="005D05CF">
        <w:rPr>
          <w:rFonts w:ascii="Courier New" w:hAnsi="Courier New" w:cs="Courier New"/>
        </w:rPr>
        <w:t>re de 1998, para autorizar el estacionamiento en doble mano de Av. España; y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C O N S I D E R A N D O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Que el incremento de movimiento vehicular que se viene dando en Av. Belgrano repercute en el casco céntrico por lo que sería beneficioso habilita</w:t>
      </w:r>
      <w:r w:rsidRPr="005D05CF">
        <w:rPr>
          <w:rFonts w:ascii="Courier New" w:hAnsi="Courier New" w:cs="Courier New"/>
        </w:rPr>
        <w:t>r el estacionamiento en ambas aceras de la Av. España, como una alternativa para descongestionar la arteria antes mencionada;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Que asimismo se daría respuesta a las solicitudes de vecinos y comerciantes de la avenida en cuestión;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Que las oficinas técn</w:t>
      </w:r>
      <w:r w:rsidRPr="005D05CF">
        <w:rPr>
          <w:rFonts w:ascii="Courier New" w:hAnsi="Courier New" w:cs="Courier New"/>
        </w:rPr>
        <w:t>icas municipales informan de la factibilidad de lo solicitado ya que ampliarían los lugares de estacionamiento además de regular el exceso de velocidad que se desarrolla en dicha arteria.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EL CONCEJO DELIBERANTE DE LA CIUDAD DE ALTA GRACIA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O R D E</w:t>
      </w:r>
      <w:r w:rsidRPr="005D05CF">
        <w:rPr>
          <w:rFonts w:ascii="Courier New" w:hAnsi="Courier New" w:cs="Courier New"/>
        </w:rPr>
        <w:t xml:space="preserve"> N A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Art.1: FACULTASE al Departamento  Ejecutivo para que a tra-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vés de las oficinas técnicas correspondientes habilite el estacionamiento en ambas aceras de Av. España, en forma experimental por un plazo de treinta (30) días a contar de la promulgació</w:t>
      </w:r>
      <w:r w:rsidRPr="005D05CF">
        <w:rPr>
          <w:rFonts w:ascii="Courier New" w:hAnsi="Courier New" w:cs="Courier New"/>
        </w:rPr>
        <w:t>n de la presente Ordenanza.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Art.2: EL Departamento Ejecutivo, transcurrido dicho plazo,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deberá elevar un informe sobre el resultado de la experiencia, para luego en función del mismo, resolver sobre la conveniencia o no de la continuidad de la medida.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...///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...///2.-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 xml:space="preserve">      Ordenanzas y archívese. 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DADA EN LA SALA DE SESIONES DEL HONORABLE CONCEJO DELIBERANTE A VEINTINUEVE DIAS DEL MES DE DICIEMBRE DE</w:t>
      </w:r>
      <w:r w:rsidRPr="005D05CF">
        <w:rPr>
          <w:rFonts w:ascii="Courier New" w:hAnsi="Courier New" w:cs="Courier New"/>
        </w:rPr>
        <w:t xml:space="preserve"> MIL NOVECIENTOS NOVENTA Y OCHO.</w:t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å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Ö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v</w:t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i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s</w:t>
      </w:r>
      <w:r w:rsidRPr="005D05CF">
        <w:rPr>
          <w:rFonts w:ascii="Courier New" w:hAnsi="Courier New" w:cs="Courier New"/>
        </w:rPr>
        <w:pgNum/>
        <w:t>┴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¾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p</w:t>
      </w:r>
      <w:r w:rsidRPr="005D05CF">
        <w:rPr>
          <w:rFonts w:ascii="Courier New" w:hAnsi="Courier New" w:cs="Courier New"/>
        </w:rPr>
        <w:pgNum/>
        <w:t>§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m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br w:type="column"/>
      </w:r>
      <w:r w:rsidRPr="005D05CF">
        <w:rPr>
          <w:rFonts w:ascii="Courier New" w:hAnsi="Courier New" w:cs="Courier New"/>
        </w:rPr>
        <w:lastRenderedPageBreak/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h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e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softHyphen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%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`</w:t>
      </w:r>
      <w:r w:rsidRPr="005D05CF">
        <w:rPr>
          <w:rFonts w:ascii="Courier New" w:hAnsi="Courier New" w:cs="Courier New"/>
        </w:rPr>
        <w:pgNum/>
        <w:t>(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]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ab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▄▄▄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ab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#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v</w:t>
      </w:r>
      <w:r w:rsidRPr="005D05CF">
        <w:rPr>
          <w:rFonts w:ascii="Courier New" w:hAnsi="Courier New" w:cs="Courier New"/>
        </w:rPr>
        <w:pgNum/>
        <w:t>,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t</w:t>
      </w:r>
      <w:r w:rsidRPr="005D05CF">
        <w:rPr>
          <w:rFonts w:ascii="Courier New" w:hAnsi="Courier New" w:cs="Courier New"/>
        </w:rPr>
        <w:pgNum/>
        <w:t>: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o</w:t>
      </w:r>
      <w:r w:rsidRPr="005D05CF">
        <w:rPr>
          <w:rFonts w:ascii="Courier New" w:hAnsi="Courier New" w:cs="Courier New"/>
        </w:rPr>
        <w:pgNum/>
        <w:t>G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l</w:t>
      </w:r>
      <w:r w:rsidRPr="005D05CF">
        <w:rPr>
          <w:rFonts w:ascii="Courier New" w:hAnsi="Courier New" w:cs="Courier New"/>
        </w:rPr>
        <w:pgNum/>
        <w:t>ÿ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j</w:t>
      </w:r>
      <w:r w:rsidRPr="005D05CF">
        <w:rPr>
          <w:rFonts w:ascii="Courier New" w:hAnsi="Courier New" w:cs="Courier New"/>
        </w:rPr>
        <w:pgNum/>
        <w:t xml:space="preserve"> 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g</w:t>
      </w:r>
      <w:r w:rsidRPr="005D05CF">
        <w:rPr>
          <w:rFonts w:ascii="Courier New" w:hAnsi="Courier New" w:cs="Courier New"/>
        </w:rPr>
        <w:pgNum/>
        <w:t>$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m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br w:type="column"/>
      </w:r>
      <w:r w:rsidRPr="005D05CF">
        <w:rPr>
          <w:rFonts w:ascii="Courier New" w:hAnsi="Courier New" w:cs="Courier New"/>
        </w:rPr>
        <w:lastRenderedPageBreak/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h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e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softHyphen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%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`</w:t>
      </w:r>
      <w:r w:rsidRPr="005D05CF">
        <w:rPr>
          <w:rFonts w:ascii="Courier New" w:hAnsi="Courier New" w:cs="Courier New"/>
        </w:rPr>
        <w:pgNum/>
        <w:t>(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]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ab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▄▄▄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>Ç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é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ä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å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ø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x</w:t>
      </w:r>
      <w:r w:rsidRPr="005D05CF">
        <w:rPr>
          <w:rFonts w:ascii="Courier New" w:hAnsi="Courier New" w:cs="Courier New"/>
        </w:rPr>
        <w:pgNum/>
        <w:t>Ø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ƒ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▀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N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o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separator/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ab/>
      </w:r>
      <w:r w:rsidRPr="005D05CF">
        <w:rPr>
          <w:rFonts w:ascii="Courier New" w:hAnsi="Courier New" w:cs="Courier New"/>
        </w:rPr>
        <w:t>N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P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pgNum/>
        <w:t>k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  <w:t>m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  <w:t>o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  <w:t>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`</w:t>
      </w:r>
      <w:r w:rsidRPr="005D05CF">
        <w:rPr>
          <w:rFonts w:ascii="Courier New" w:hAnsi="Courier New" w:cs="Courier New"/>
        </w:rPr>
        <w:pgNum/>
        <w:t>ü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`</w:t>
      </w:r>
      <w:r w:rsidRPr="005D05CF">
        <w:rPr>
          <w:rFonts w:ascii="Courier New" w:hAnsi="Courier New" w:cs="Courier New"/>
        </w:rPr>
        <w:pgNum/>
        <w:t>Ú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`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>Ú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Ù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pgNum/>
        <w:t>¢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pgNum/>
        <w:t>┐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pgNum/>
        <w:t>┴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pgNum/>
        <w:t>§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  <w:t>¸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  <w:t>¨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E</w:t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r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softHyphen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\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i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ab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f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br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continuationSeparator/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noBreakHyphen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br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cr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softHyphen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softHyphen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!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#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.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0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2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4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r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Æ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ö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û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─</w:t>
      </w:r>
      <w:r w:rsidRPr="005D05CF">
        <w:rPr>
          <w:rFonts w:ascii="Courier New" w:hAnsi="Courier New" w:cs="Courier New"/>
        </w:rPr>
        <w:separator/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t>û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ÿ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"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x</w:t>
      </w:r>
      <w:r w:rsidRPr="005D05CF">
        <w:rPr>
          <w:rFonts w:ascii="Courier New" w:hAnsi="Courier New" w:cs="Courier New"/>
        </w:rPr>
        <w:pgNum/>
        <w:t>$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x</w:t>
      </w:r>
      <w:r w:rsidRPr="005D05CF">
        <w:rPr>
          <w:rFonts w:ascii="Courier New" w:hAnsi="Courier New" w:cs="Courier New"/>
        </w:rPr>
        <w:pgNum/>
        <w:t>%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separator/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ö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û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  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rB­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>&lt;</w:t>
      </w:r>
      <w:r w:rsidRPr="005D05CF">
        <w:rPr>
          <w:rFonts w:ascii="Courier New" w:hAnsi="Courier New" w:cs="Courier New"/>
        </w:rPr>
        <w:separator/>
      </w:r>
      <w:r w:rsidRPr="005D05CF">
        <w:rPr>
          <w:rFonts w:ascii="Courier New" w:hAnsi="Courier New" w:cs="Courier New"/>
        </w:rPr>
        <w:continuationSeparator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</w:p>
    <w:p w:rsidR="00000000" w:rsidRPr="005D05CF" w:rsidRDefault="005A13F8" w:rsidP="005D05CF">
      <w:pPr>
        <w:pStyle w:val="Textosinformato"/>
        <w:rPr>
          <w:rFonts w:ascii="Courier New" w:hAnsi="Courier New" w:cs="Courier New"/>
        </w:rPr>
      </w:pP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ù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ñ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  <w:t>&amp;</w:t>
      </w:r>
      <w:r w:rsidRPr="005D05CF">
        <w:rPr>
          <w:rFonts w:ascii="Courier New" w:hAnsi="Courier New" w:cs="Courier New"/>
        </w:rPr>
        <w:pgNum/>
        <w:t>+</w:t>
      </w:r>
      <w:r w:rsidRPr="005D05CF">
        <w:rPr>
          <w:rFonts w:ascii="Courier New" w:hAnsi="Courier New" w:cs="Courier New"/>
        </w:rPr>
        <w:pgNum/>
        <w:t>1</w:t>
      </w:r>
      <w:r w:rsidRPr="005D05CF">
        <w:rPr>
          <w:rFonts w:ascii="Courier New" w:hAnsi="Courier New" w:cs="Courier New"/>
        </w:rPr>
        <w:pgNum/>
        <w:t>2</w:t>
      </w:r>
      <w:r w:rsidRPr="005D05CF">
        <w:rPr>
          <w:rFonts w:ascii="Courier New" w:hAnsi="Courier New" w:cs="Courier New"/>
        </w:rPr>
        <w:pgNum/>
        <w:t>î</w:t>
      </w:r>
      <w:r w:rsidRPr="005D05CF">
        <w:rPr>
          <w:rFonts w:ascii="Courier New" w:hAnsi="Courier New" w:cs="Courier New"/>
        </w:rPr>
        <w:pgNum/>
        <w:t>ì</w:t>
      </w:r>
      <w:r w:rsidRPr="005D05CF">
        <w:rPr>
          <w:rFonts w:ascii="Courier New" w:hAnsi="Courier New" w:cs="Courier New"/>
        </w:rPr>
        <w:pgNum/>
        <w:t>ò</w:t>
      </w:r>
      <w:r w:rsidRPr="005D05CF">
        <w:rPr>
          <w:rFonts w:ascii="Courier New" w:hAnsi="Courier New" w:cs="Courier New"/>
        </w:rPr>
        <w:pgNum/>
        <w:t>Ø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ORDENANZA Nº 4146</w:t>
      </w:r>
      <w:r w:rsidRPr="005D05CF">
        <w:rPr>
          <w:rFonts w:ascii="Courier New" w:hAnsi="Courier New" w:cs="Courier New"/>
        </w:rPr>
        <w:pgNum/>
        <w:t>D.E.</w:t>
      </w:r>
      <w:r w:rsidRPr="005D05CF">
        <w:rPr>
          <w:rFonts w:ascii="Courier New" w:hAnsi="Courier New" w:cs="Courier New"/>
        </w:rPr>
        <w:pgNum/>
        <w:t>GRA 2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FACULTANDO AL D.E. HABILITE ESTACIONAMIENTO EN AMBAS ACERAS EN CALLE ESPAÑA, P</w:t>
      </w:r>
      <w:r w:rsidRPr="005D05CF">
        <w:rPr>
          <w:rFonts w:ascii="Courier New" w:hAnsi="Courier New" w:cs="Courier New"/>
        </w:rPr>
        <w:t>OR 30 DIAS.</w:t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01/04/8001/04/80ñ</w:t>
      </w:r>
      <w:r w:rsidRPr="005D05CF">
        <w:rPr>
          <w:rFonts w:ascii="Courier New" w:hAnsi="Courier New" w:cs="Courier New"/>
        </w:rPr>
        <w:t/>
      </w:r>
      <w:r w:rsidRPr="005D05CF">
        <w:rPr>
          <w:rFonts w:ascii="Courier New" w:hAnsi="Courier New" w:cs="Courier New"/>
        </w:rPr>
        <w:pgNum/>
      </w:r>
      <w:r w:rsidRPr="005D05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05CF" w:rsidSect="005D05C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A13F8"/>
    <w:rsid w:val="005D05C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63CC6-DB66-49A6-A539-17CF5093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05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05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