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C3D59">
        <w:rPr>
          <w:rFonts w:ascii="Courier New" w:hAnsi="Courier New" w:cs="Courier New"/>
        </w:rPr>
        <w:t>1¥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½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═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  <w:t>NORMAL.MOD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EPLX800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  <w:t>@</w:t>
      </w:r>
      <w:r w:rsidRPr="002C3D59">
        <w:rPr>
          <w:rFonts w:ascii="Courier New" w:hAnsi="Courier New" w:cs="Courier New"/>
        </w:rPr>
        <w:pgNum/>
        <w:t>b</w:t>
      </w:r>
      <w:r w:rsidRPr="002C3D59">
        <w:rPr>
          <w:rFonts w:ascii="Courier New" w:hAnsi="Courier New" w:cs="Courier New"/>
        </w:rPr>
        <w:t>┼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separator/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ORDENANZA  Nº  4152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 xml:space="preserve">Visto: La cantidad de  autorizaciones de cortes de tránsito 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solicitados para la realización d</w:t>
      </w:r>
      <w:r w:rsidRPr="002C3D59">
        <w:rPr>
          <w:rFonts w:ascii="Courier New" w:hAnsi="Courier New" w:cs="Courier New"/>
        </w:rPr>
        <w:t>e distintos eventos y la necesidad de dar una respuesta rápida a dichas solicitudes; y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C O N S I D E R A N D O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Que las solicitudes responden a la realización de distintas actividades de carácter cultural, artístico, deportivo que se llevan a cabo</w:t>
      </w:r>
      <w:r w:rsidRPr="002C3D59">
        <w:rPr>
          <w:rFonts w:ascii="Courier New" w:hAnsi="Courier New" w:cs="Courier New"/>
        </w:rPr>
        <w:t xml:space="preserve"> en nuestra ciudad, organizadas por la Municipalidad o por Instituciones del medio;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Que resulta necesario facilitar la realización de los mismos a través del instrumento legal correspondiente contribuyendo a su organización;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Que dichos eventos incent</w:t>
      </w:r>
      <w:r w:rsidRPr="002C3D59">
        <w:rPr>
          <w:rFonts w:ascii="Courier New" w:hAnsi="Courier New" w:cs="Courier New"/>
        </w:rPr>
        <w:t>ivan turística y culturalmente el desarrollo local y coadyuvan al fomento del comercio;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 xml:space="preserve">Que, siendo ésta una facultad del Concejo Deliberante, se dificulta el poder dar una respuesta con la celeridad que las solicitudes presentadas requieren, máxime en </w:t>
      </w:r>
      <w:r w:rsidRPr="002C3D59">
        <w:rPr>
          <w:rFonts w:ascii="Courier New" w:hAnsi="Courier New" w:cs="Courier New"/>
        </w:rPr>
        <w:t>el período vacacional;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Que las autorizaciones de cortes de tránsito que se realizan no disminuyen ni perjudican la seguridad de los habitantes;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Que además se cuenta con dos (2) importantes arterias de ingreso y egreso como son la Av. Hipólito Yrigoye</w:t>
      </w:r>
      <w:r w:rsidRPr="002C3D59">
        <w:rPr>
          <w:rFonts w:ascii="Courier New" w:hAnsi="Courier New" w:cs="Courier New"/>
        </w:rPr>
        <w:t>n y la Av. Malvinas Argentinas, lo que facilita el normal desarrollo del tránsito por vías alternativas.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EL CONCEJO DELIBERANTE DE LA CIUDAD DE ALTA GRACIA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O R D E N A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...///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...///2.-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Art.1: FACULTASE al Depart</w:t>
      </w:r>
      <w:r w:rsidRPr="002C3D59">
        <w:rPr>
          <w:rFonts w:ascii="Courier New" w:hAnsi="Courier New" w:cs="Courier New"/>
        </w:rPr>
        <w:t>amento Ejecutivo  a autorizar me-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diante Decretos, los cortes de calles necesarios para la realización y desarrollo de eventos que se organicen en la ciudad y promuevan actividades turísticas, culturales y deportivas.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Art.3: COMUNIQUESE,  publíquese, t</w:t>
      </w:r>
      <w:r w:rsidRPr="002C3D59">
        <w:rPr>
          <w:rFonts w:ascii="Courier New" w:hAnsi="Courier New" w:cs="Courier New"/>
        </w:rPr>
        <w:t xml:space="preserve">ranscríbase al  Libro  de 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 xml:space="preserve">      Ordenanzas y archívese. 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 xml:space="preserve">DADA EN LA SALA DE SESIONES DEL HONORABLE CONCEJO DELIBERANTE A VEINTINUEVE DIAS DEL MES DE DICIEMBRE DE MIL NOVECIENTOS NOVENTA Y OCHO. </w:t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</w:t>
      </w:r>
      <w:r w:rsidRPr="002C3D59">
        <w:rPr>
          <w:rFonts w:ascii="Courier New" w:hAnsi="Courier New" w:cs="Courier New"/>
        </w:rPr>
        <w:t>Ç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å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Ö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v</w:t>
      </w:r>
      <w:r w:rsidRPr="002C3D59">
        <w:rPr>
          <w:rFonts w:ascii="Courier New" w:hAnsi="Courier New" w:cs="Courier New"/>
        </w:rPr>
        <w:pgNum/>
        <w:t>\</w:t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s</w:t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s</w:t>
      </w:r>
      <w:r w:rsidRPr="002C3D59">
        <w:rPr>
          <w:rFonts w:ascii="Courier New" w:hAnsi="Courier New" w:cs="Courier New"/>
        </w:rPr>
        <w:pgNum/>
        <w:t>n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▒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p</w:t>
      </w:r>
      <w:r w:rsidRPr="002C3D59">
        <w:rPr>
          <w:rFonts w:ascii="Courier New" w:hAnsi="Courier New" w:cs="Courier New"/>
        </w:rPr>
        <w:pgNum/>
        <w:t>µ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ý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k</w:t>
      </w:r>
      <w:r w:rsidRPr="002C3D59">
        <w:rPr>
          <w:rFonts w:ascii="Courier New" w:hAnsi="Courier New" w:cs="Courier New"/>
        </w:rPr>
        <w:pgNum/>
        <w:t>÷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h</w:t>
      </w:r>
      <w:r w:rsidRPr="002C3D59">
        <w:rPr>
          <w:rFonts w:ascii="Courier New" w:hAnsi="Courier New" w:cs="Courier New"/>
        </w:rPr>
        <w:pgNum/>
        <w:t>Ì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õ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c</w:t>
      </w:r>
      <w:r w:rsidRPr="002C3D59">
        <w:rPr>
          <w:rFonts w:ascii="Courier New" w:hAnsi="Courier New" w:cs="Courier New"/>
        </w:rPr>
        <w:pgNum/>
        <w:t>±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`</w:t>
      </w:r>
      <w:r w:rsidRPr="002C3D59">
        <w:rPr>
          <w:rFonts w:ascii="Courier New" w:hAnsi="Courier New" w:cs="Courier New"/>
        </w:rPr>
        <w:pgNum/>
        <w:t>&gt;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^</w:t>
      </w:r>
      <w:r w:rsidRPr="002C3D59">
        <w:rPr>
          <w:rFonts w:ascii="Courier New" w:hAnsi="Courier New" w:cs="Courier New"/>
        </w:rPr>
        <w:pgNum/>
        <w:t>╦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[</w:t>
      </w:r>
      <w:r w:rsidRPr="002C3D59">
        <w:rPr>
          <w:rFonts w:ascii="Courier New" w:hAnsi="Courier New" w:cs="Courier New"/>
        </w:rPr>
        <w:pgNum/>
        <w:t>═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▄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continuationSeparator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continuationSeparator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continuationSeparator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t>Ç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é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ä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å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ø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x</w:t>
      </w:r>
      <w:r w:rsidRPr="002C3D59">
        <w:rPr>
          <w:rFonts w:ascii="Courier New" w:hAnsi="Courier New" w:cs="Courier New"/>
        </w:rPr>
        <w:pgNum/>
        <w:t>Ø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ƒ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▀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X</w:t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o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separator/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t>&lt;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noBreakHyphen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─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t>&lt;</w:t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tab/>
      </w:r>
      <w:r w:rsidRPr="002C3D59">
        <w:rPr>
          <w:rFonts w:ascii="Courier New" w:hAnsi="Courier New" w:cs="Courier New"/>
        </w:rPr>
        <w:t>X</w:t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Z</w:t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  <w:t>\</w:t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  <w:t>u</w:t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i</w:t>
      </w:r>
      <w:r w:rsidRPr="002C3D59">
        <w:rPr>
          <w:rFonts w:ascii="Courier New" w:hAnsi="Courier New" w:cs="Courier New"/>
        </w:rPr>
        <w:pgNum/>
        <w:t>w</w:t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i</w:t>
      </w:r>
      <w:r w:rsidRPr="002C3D59">
        <w:rPr>
          <w:rFonts w:ascii="Courier New" w:hAnsi="Courier New" w:cs="Courier New"/>
        </w:rPr>
        <w:pgNum/>
        <w:t>y</w:t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i</w:t>
      </w:r>
      <w:r w:rsidRPr="002C3D59">
        <w:rPr>
          <w:rFonts w:ascii="Courier New" w:hAnsi="Courier New" w:cs="Courier New"/>
        </w:rPr>
        <w:pgNum/>
        <w:t>U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`</w:t>
      </w:r>
      <w:r w:rsidRPr="002C3D59">
        <w:rPr>
          <w:rFonts w:ascii="Courier New" w:hAnsi="Courier New" w:cs="Courier New"/>
        </w:rPr>
        <w:pgNum/>
        <w:t>W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`</w:t>
      </w:r>
      <w:r w:rsidRPr="002C3D59">
        <w:rPr>
          <w:rFonts w:ascii="Courier New" w:hAnsi="Courier New" w:cs="Courier New"/>
        </w:rPr>
        <w:pgNum/>
        <w:t>Õ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`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separator/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&lt;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noBreakHyphen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─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t>&lt;</w:t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noBreakHyphen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─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t>&lt;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noBreakHyphen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─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t>Õ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þ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  <w:t>Y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  <w:t>[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continuationSeparator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continuationSeparator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  <w:t>ö</w:t>
      </w:r>
      <w:r w:rsidRPr="002C3D59">
        <w:rPr>
          <w:rFonts w:ascii="Courier New" w:hAnsi="Courier New" w:cs="Courier New"/>
        </w:rPr>
        <w:continuationSeparator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  <w:t>û</w:t>
      </w:r>
      <w:r w:rsidRPr="002C3D59">
        <w:rPr>
          <w:rFonts w:ascii="Courier New" w:hAnsi="Courier New" w:cs="Courier New"/>
        </w:rPr>
        <w:continuationSeparator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  <w:t>j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  <w:t>l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separator/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continuationSeparator/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separator/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noBreakHyphen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─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t>&lt;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noBreakHyphen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─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tab/>
      </w:r>
      <w:r w:rsidRPr="002C3D59">
        <w:rPr>
          <w:rFonts w:ascii="Courier New" w:hAnsi="Courier New" w:cs="Courier New"/>
        </w:rPr>
        <w:t>l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n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  <w:t>ó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i</w:t>
      </w:r>
      <w:r w:rsidRPr="002C3D59">
        <w:rPr>
          <w:rFonts w:ascii="Courier New" w:hAnsi="Courier New" w:cs="Courier New"/>
        </w:rPr>
        <w:pgNum/>
        <w:t>ñ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i</w:t>
      </w:r>
      <w:r w:rsidRPr="002C3D59">
        <w:rPr>
          <w:rFonts w:ascii="Courier New" w:hAnsi="Courier New" w:cs="Courier New"/>
        </w:rPr>
        <w:pgNum/>
        <w:t>ª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i</w:t>
      </w:r>
      <w:r w:rsidRPr="002C3D59">
        <w:rPr>
          <w:rFonts w:ascii="Courier New" w:hAnsi="Courier New" w:cs="Courier New"/>
        </w:rPr>
        <w:pgNum/>
        <w:t>│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i</w:t>
      </w:r>
      <w:r w:rsidRPr="002C3D59">
        <w:rPr>
          <w:rFonts w:ascii="Courier New" w:hAnsi="Courier New" w:cs="Courier New"/>
        </w:rPr>
        <w:pgNum/>
        <w:t>Á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i</w:t>
      </w:r>
      <w:r w:rsidRPr="002C3D59">
        <w:rPr>
          <w:rFonts w:ascii="Courier New" w:hAnsi="Courier New" w:cs="Courier New"/>
        </w:rPr>
        <w:pgNum/>
        <w:t>¢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`</w:t>
      </w:r>
      <w:r w:rsidRPr="002C3D59">
        <w:rPr>
          <w:rFonts w:ascii="Courier New" w:hAnsi="Courier New" w:cs="Courier New"/>
        </w:rPr>
        <w:pgNum/>
        <w:t>┐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&lt;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noBreakHyphen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─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t>&lt;</w:t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noBreakHyphen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─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t>&lt;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noBreakHyphen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─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t>┐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┴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├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┼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Ã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╔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╦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═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¤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Ð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Ë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─</w:t>
      </w:r>
      <w:r w:rsidRPr="002C3D59">
        <w:rPr>
          <w:rFonts w:ascii="Courier New" w:hAnsi="Courier New" w:cs="Courier New"/>
        </w:rPr>
        <w:separator/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t>Ë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ı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Ó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Ô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õ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µ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#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▄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r</w:t>
      </w:r>
      <w:r w:rsidRPr="002C3D59">
        <w:rPr>
          <w:rFonts w:ascii="Courier New" w:hAnsi="Courier New" w:cs="Courier New"/>
        </w:rPr>
        <w:pgNum/>
        <w:t>Ì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continuationSeparator/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&lt;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noBreakHyphen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─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tab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&lt;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&gt;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@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x</w:t>
      </w:r>
      <w:r w:rsidRPr="002C3D59">
        <w:rPr>
          <w:rFonts w:ascii="Courier New" w:hAnsi="Courier New" w:cs="Courier New"/>
        </w:rPr>
        <w:pgNum/>
        <w:t>B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x</w:t>
      </w:r>
      <w:r w:rsidRPr="002C3D59">
        <w:rPr>
          <w:rFonts w:ascii="Courier New" w:hAnsi="Courier New" w:cs="Courier New"/>
        </w:rPr>
        <w:pgNum/>
        <w:t>═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x</w:t>
      </w:r>
      <w:r w:rsidRPr="002C3D59">
        <w:rPr>
          <w:rFonts w:ascii="Courier New" w:hAnsi="Courier New" w:cs="Courier New"/>
        </w:rPr>
        <w:pgNum/>
        <w:t>╬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  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separator/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continuationSeparator/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rB­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&lt;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noBreakHyphen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>&lt;</w:t>
      </w:r>
      <w:r w:rsidRPr="002C3D59">
        <w:rPr>
          <w:rFonts w:ascii="Courier New" w:hAnsi="Courier New" w:cs="Courier New"/>
        </w:rPr>
        <w:separator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</w:p>
    <w:p w:rsidR="00000000" w:rsidRPr="002C3D59" w:rsidRDefault="00203E95" w:rsidP="002C3D59">
      <w:pPr>
        <w:pStyle w:val="Textosinformato"/>
        <w:rPr>
          <w:rFonts w:ascii="Courier New" w:hAnsi="Courier New" w:cs="Courier New"/>
        </w:rPr>
      </w:pP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I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M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  <w:t>&amp;</w:t>
      </w:r>
      <w:r w:rsidRPr="002C3D59">
        <w:rPr>
          <w:rFonts w:ascii="Courier New" w:hAnsi="Courier New" w:cs="Courier New"/>
        </w:rPr>
        <w:pgNum/>
        <w:t>&gt;</w:t>
      </w:r>
      <w:r w:rsidRPr="002C3D59">
        <w:rPr>
          <w:rFonts w:ascii="Courier New" w:hAnsi="Courier New" w:cs="Courier New"/>
        </w:rPr>
        <w:pgNum/>
        <w:t>D</w:t>
      </w:r>
      <w:r w:rsidRPr="002C3D59">
        <w:rPr>
          <w:rFonts w:ascii="Courier New" w:hAnsi="Courier New" w:cs="Courier New"/>
        </w:rPr>
        <w:pgNum/>
        <w:t>E</w:t>
      </w:r>
      <w:r w:rsidRPr="002C3D59">
        <w:rPr>
          <w:rFonts w:ascii="Courier New" w:hAnsi="Courier New" w:cs="Courier New"/>
        </w:rPr>
        <w:pgNum/>
        <w:t>▀</w:t>
      </w:r>
      <w:r w:rsidRPr="002C3D59">
        <w:rPr>
          <w:rFonts w:ascii="Courier New" w:hAnsi="Courier New" w:cs="Courier New"/>
        </w:rPr>
        <w:pgNum/>
        <w:t>Ó</w:t>
      </w:r>
      <w:r w:rsidRPr="002C3D59">
        <w:rPr>
          <w:rFonts w:ascii="Courier New" w:hAnsi="Courier New" w:cs="Courier New"/>
        </w:rPr>
        <w:pgNum/>
        <w:t>Þ</w:t>
      </w:r>
      <w:r w:rsidRPr="002C3D59">
        <w:rPr>
          <w:rFonts w:ascii="Courier New" w:hAnsi="Courier New" w:cs="Courier New"/>
        </w:rPr>
        <w:pgNum/>
        <w:t>­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ORDENANZA Nº 4152</w:t>
      </w:r>
      <w:r w:rsidRPr="002C3D59">
        <w:rPr>
          <w:rFonts w:ascii="Courier New" w:hAnsi="Courier New" w:cs="Courier New"/>
        </w:rPr>
        <w:pgNum/>
        <w:t>COM.LEGISLACION GENERAL</w:t>
      </w:r>
      <w:r w:rsidRPr="002C3D59">
        <w:rPr>
          <w:rFonts w:ascii="Courier New" w:hAnsi="Courier New" w:cs="Courier New"/>
        </w:rPr>
        <w:pgNum/>
        <w:t>GRA 2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FACULTANDO AL D.E. A AUTORIZAR MEDIANTE DECRETOS LOS CORTES</w:t>
      </w:r>
      <w:r w:rsidRPr="002C3D59">
        <w:rPr>
          <w:rFonts w:ascii="Courier New" w:hAnsi="Courier New" w:cs="Courier New"/>
        </w:rPr>
        <w:t xml:space="preserve"> DE TRANSITO QUE SE SOLICITEN PARA REALIZACION DE EVENTOS CULTURALES, TURISTICOS Y DEPORTIVOS.</w:t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01/04/8001/04/80M</w:t>
      </w:r>
      <w:r w:rsidRPr="002C3D59">
        <w:rPr>
          <w:rFonts w:ascii="Courier New" w:hAnsi="Courier New" w:cs="Courier New"/>
        </w:rPr>
        <w:t/>
      </w:r>
      <w:r w:rsidRPr="002C3D59">
        <w:rPr>
          <w:rFonts w:ascii="Courier New" w:hAnsi="Courier New" w:cs="Courier New"/>
        </w:rPr>
        <w:pgNum/>
      </w:r>
      <w:r w:rsidRPr="002C3D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C3D59" w:rsidSect="002C3D5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03E95"/>
    <w:rsid w:val="002C3D5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1C5184-84AA-4008-8BE3-64FCC35EB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C3D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C3D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