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07070">
        <w:rPr>
          <w:rFonts w:ascii="Courier New" w:hAnsi="Courier New" w:cs="Courier New"/>
        </w:rPr>
        <w:t>1¥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½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5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NORMAL.MOD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EPLX800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  <w:t>@</w:t>
      </w:r>
      <w:r w:rsidRPr="00607070">
        <w:rPr>
          <w:rFonts w:ascii="Courier New" w:hAnsi="Courier New" w:cs="Courier New"/>
        </w:rPr>
        <w:pgNum/>
        <w:t>b</w:t>
      </w:r>
      <w:r w:rsidRPr="00607070">
        <w:rPr>
          <w:rFonts w:ascii="Courier New" w:hAnsi="Courier New" w:cs="Courier New"/>
        </w:rPr>
        <w:t>┼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R</w:t>
      </w:r>
      <w:r w:rsidRPr="00607070">
        <w:rPr>
          <w:rFonts w:ascii="Courier New" w:hAnsi="Courier New" w:cs="Courier New"/>
        </w:rPr>
        <w:separator/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"AÑO DEL CENTENARIO DEL MUNICIPIO"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ORDENANZA  Nº  4180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Visto: La  nota presentada por el Sr. Rufino Peyronel soli-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citando pago de deuda de Tasa por Servicios de Inspección General e Higiene a valores históricos; y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C O N S I D E R A N D O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Que manifiesta su imposibilidad de hacer frente al pago de lo adeudado con intereses dada la difícil situación económica</w:t>
      </w:r>
      <w:r w:rsidRPr="00607070">
        <w:rPr>
          <w:rFonts w:ascii="Courier New" w:hAnsi="Courier New" w:cs="Courier New"/>
        </w:rPr>
        <w:t xml:space="preserve"> por la que atraviesa;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Que evaluado lo peticionado por Comisión de Hacienda, la misma emite despacho accediendo a lo solicitado, despacho aprobado por unanimidad en Sesión de fecha 10 de marzo de 1999.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EL CONCEJO DELIBERANTE DE LA CIUDAD DE ALTA GR</w:t>
      </w:r>
      <w:r w:rsidRPr="00607070">
        <w:rPr>
          <w:rFonts w:ascii="Courier New" w:hAnsi="Courier New" w:cs="Courier New"/>
        </w:rPr>
        <w:t>ACIA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 xml:space="preserve">O R D E N A 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Art.1: AUTORIZAR al Departamento Ejecutivo a cobrar a valor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de monto consolidado la deuda que en concepto de Tasa por Servicios de Inspección General e Higiene, mantiene con el Municipio el Sr. Rufino Peyronel, Legajo Nº 1836, po</w:t>
      </w:r>
      <w:r w:rsidRPr="00607070">
        <w:rPr>
          <w:rFonts w:ascii="Courier New" w:hAnsi="Courier New" w:cs="Courier New"/>
        </w:rPr>
        <w:t>r los períodos 97/08 hasta la fecha, en cuotas.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Art.2: PARA  acceder al beneficio otorgado en el Art. 1 de-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berá suscribir el plan de pago en un plazo de sesenta (60) días de promulgada la presente y abonar en forma regular el plan y sin interrupciones</w:t>
      </w:r>
      <w:r w:rsidRPr="00607070">
        <w:rPr>
          <w:rFonts w:ascii="Courier New" w:hAnsi="Courier New" w:cs="Courier New"/>
        </w:rPr>
        <w:t xml:space="preserve"> durante todo el plazo, caso contrario caducará de pleno derecho el beneficio otorgado.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Art.3: COMUNIQUESE,  publíquese,  transcríbase  al Libro de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Ordenanzas y archívese.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DADA EN LA SALA DE SESIONES DEL HONORABLE CONCEJO DELIBERANTE A DIEZ DIAS D</w:t>
      </w:r>
      <w:r w:rsidRPr="00607070">
        <w:rPr>
          <w:rFonts w:ascii="Courier New" w:hAnsi="Courier New" w:cs="Courier New"/>
        </w:rPr>
        <w:t>EL MES DE MARZO DE MIL NOVECIENTOS NOVENTA Y NUEVE.</w:t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▄▄▄▄▄▄▄▄▄▄▄▄▄▄▄▄▄▄▄▄▄▄▄▄▄▄▄▄▄▄▄▄▄▄▄▄▄▄▄▄▄▄▄▄▄▄▄▄▄▄▄▄▄▄▄▄▄▄▄▄▄▄▄▄▄▄▄▄▄▄▄▄▄▄▄Ç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é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ñ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v</w:t>
      </w:r>
      <w:r w:rsidRPr="00607070">
        <w:rPr>
          <w:rFonts w:ascii="Courier New" w:hAnsi="Courier New" w:cs="Courier New"/>
        </w:rPr>
        <w:pgNum/>
        <w:t>¬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¢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q</w:t>
      </w:r>
      <w:r w:rsidRPr="00607070">
        <w:rPr>
          <w:rFonts w:ascii="Courier New" w:hAnsi="Courier New" w:cs="Courier New"/>
        </w:rPr>
        <w:pgNum/>
        <w:t>k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é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n</w:t>
      </w:r>
      <w:r w:rsidRPr="00607070">
        <w:rPr>
          <w:rFonts w:ascii="Courier New" w:hAnsi="Courier New" w:cs="Courier New"/>
        </w:rPr>
        <w:pgNum/>
        <w:t>Ê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k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 xml:space="preserve">   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f</w:t>
      </w:r>
      <w:r w:rsidRPr="00607070">
        <w:rPr>
          <w:rFonts w:ascii="Courier New" w:hAnsi="Courier New" w:cs="Courier New"/>
        </w:rPr>
        <w:pgNum/>
        <w:t>*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c</w:t>
      </w:r>
      <w:r w:rsidRPr="00607070">
        <w:rPr>
          <w:rFonts w:ascii="Courier New" w:hAnsi="Courier New" w:cs="Courier New"/>
        </w:rPr>
        <w:pgNum/>
        <w:t>3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9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^</w:t>
      </w:r>
      <w:r w:rsidRPr="00607070">
        <w:rPr>
          <w:rFonts w:ascii="Courier New" w:hAnsi="Courier New" w:cs="Courier New"/>
        </w:rPr>
        <w:pgNum/>
        <w:t>&gt;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[</w:t>
      </w:r>
      <w:r w:rsidRPr="00607070">
        <w:rPr>
          <w:rFonts w:ascii="Courier New" w:hAnsi="Courier New" w:cs="Courier New"/>
        </w:rPr>
        <w:pgNum/>
        <w:t>[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▄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t>[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a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v</w:t>
      </w:r>
      <w:r w:rsidRPr="00607070">
        <w:rPr>
          <w:rFonts w:ascii="Courier New" w:hAnsi="Courier New" w:cs="Courier New"/>
        </w:rPr>
        <w:pgNum/>
        <w:t>n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s</w:t>
      </w:r>
      <w:r w:rsidRPr="00607070">
        <w:rPr>
          <w:rFonts w:ascii="Courier New" w:hAnsi="Courier New" w:cs="Courier New"/>
        </w:rPr>
        <w:pgNum/>
        <w:t>│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3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p</w:t>
      </w:r>
      <w:r w:rsidRPr="00607070">
        <w:rPr>
          <w:rFonts w:ascii="Courier New" w:hAnsi="Courier New" w:cs="Courier New"/>
        </w:rPr>
        <w:pgNum/>
        <w:t>5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é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n</w:t>
      </w:r>
      <w:r w:rsidRPr="00607070">
        <w:rPr>
          <w:rFonts w:ascii="Courier New" w:hAnsi="Courier New" w:cs="Courier New"/>
        </w:rPr>
        <w:pgNum/>
        <w:t>Ê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k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 xml:space="preserve">   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f</w:t>
      </w:r>
      <w:r w:rsidRPr="00607070">
        <w:rPr>
          <w:rFonts w:ascii="Courier New" w:hAnsi="Courier New" w:cs="Courier New"/>
        </w:rPr>
        <w:pgNum/>
        <w:t>*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c</w:t>
      </w:r>
      <w:r w:rsidRPr="00607070">
        <w:rPr>
          <w:rFonts w:ascii="Courier New" w:hAnsi="Courier New" w:cs="Courier New"/>
        </w:rPr>
        <w:pgNum/>
        <w:t>3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9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^</w:t>
      </w:r>
      <w:r w:rsidRPr="00607070">
        <w:rPr>
          <w:rFonts w:ascii="Courier New" w:hAnsi="Courier New" w:cs="Courier New"/>
        </w:rPr>
        <w:pgNum/>
        <w:t>&gt;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[</w:t>
      </w:r>
      <w:r w:rsidRPr="00607070">
        <w:rPr>
          <w:rFonts w:ascii="Courier New" w:hAnsi="Courier New" w:cs="Courier New"/>
        </w:rPr>
        <w:pgNum/>
        <w:t>[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▄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>Ç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é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ª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x</w:t>
      </w:r>
      <w:r w:rsidRPr="00607070">
        <w:rPr>
          <w:rFonts w:ascii="Courier New" w:hAnsi="Courier New" w:cs="Courier New"/>
        </w:rPr>
        <w:pgNum/>
        <w:t>¿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¬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┐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u</w:t>
      </w:r>
      <w:r w:rsidRPr="00607070">
        <w:rPr>
          <w:rFonts w:ascii="Courier New" w:hAnsi="Courier New" w:cs="Courier New"/>
        </w:rPr>
        <w:pgNum/>
        <w:t>┴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├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┼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tab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g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r</w:t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r</w:t>
      </w:r>
      <w:r w:rsidRPr="00607070">
        <w:rPr>
          <w:rFonts w:ascii="Courier New" w:hAnsi="Courier New" w:cs="Courier New"/>
        </w:rPr>
        <w:pgNum/>
        <w:t>k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r</w:t>
      </w:r>
      <w:r w:rsidRPr="00607070">
        <w:rPr>
          <w:rFonts w:ascii="Courier New" w:hAnsi="Courier New" w:cs="Courier New"/>
        </w:rPr>
        <w:pgNum/>
        <w:t>ä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  <w:pgNum/>
        <w:t>å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  <w:pgNum/>
        <w:t>ê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`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`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separator/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╬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r</w:t>
      </w:r>
      <w:r w:rsidRPr="00607070">
        <w:rPr>
          <w:rFonts w:ascii="Courier New" w:hAnsi="Courier New" w:cs="Courier New"/>
        </w:rPr>
        <w:pgNum/>
        <w:t>ð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r</w:t>
      </w:r>
      <w:r w:rsidRPr="00607070">
        <w:rPr>
          <w:rFonts w:ascii="Courier New" w:hAnsi="Courier New" w:cs="Courier New"/>
        </w:rPr>
        <w:pgNum/>
        <w:t>Ê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r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  <w:pgNum/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lastRenderedPageBreak/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continuationSeparator/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W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1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r</w:t>
      </w:r>
      <w:r w:rsidRPr="00607070">
        <w:rPr>
          <w:rFonts w:ascii="Courier New" w:hAnsi="Courier New" w:cs="Courier New"/>
        </w:rPr>
        <w:pgNum/>
        <w:t>3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p</w:t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Y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i</w:t>
      </w:r>
      <w:r w:rsidRPr="00607070">
        <w:rPr>
          <w:rFonts w:ascii="Courier New" w:hAnsi="Courier New" w:cs="Courier New"/>
        </w:rPr>
        <w:pgNum/>
        <w:t>[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ÿ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▒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`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▒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│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Á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x</w:t>
      </w:r>
      <w:r w:rsidRPr="00607070">
        <w:rPr>
          <w:rFonts w:ascii="Courier New" w:hAnsi="Courier New" w:cs="Courier New"/>
        </w:rPr>
        <w:pgNum/>
        <w:t>5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x</w:t>
      </w:r>
      <w:r w:rsidRPr="00607070">
        <w:rPr>
          <w:rFonts w:ascii="Courier New" w:hAnsi="Courier New" w:cs="Courier New"/>
        </w:rPr>
        <w:pgNum/>
        <w:t>6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  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separator/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rB­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─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noBreakHyphen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>&lt;</w:t>
      </w:r>
      <w:r w:rsidRPr="00607070">
        <w:rPr>
          <w:rFonts w:ascii="Courier New" w:hAnsi="Courier New" w:cs="Courier New"/>
        </w:rPr>
        <w:separator/>
      </w:r>
      <w:r w:rsidRPr="00607070">
        <w:rPr>
          <w:rFonts w:ascii="Courier New" w:hAnsi="Courier New" w:cs="Courier New"/>
        </w:rPr>
        <w:continuationSeparator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</w:p>
    <w:p w:rsidR="00000000" w:rsidRPr="00607070" w:rsidRDefault="00103196" w:rsidP="00607070">
      <w:pPr>
        <w:pStyle w:val="Textosinformato"/>
        <w:rPr>
          <w:rFonts w:ascii="Courier New" w:hAnsi="Courier New" w:cs="Courier New"/>
        </w:rPr>
      </w:pP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Á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  <w:t>&amp;</w:t>
      </w:r>
      <w:r w:rsidRPr="00607070">
        <w:rPr>
          <w:rFonts w:ascii="Courier New" w:hAnsi="Courier New" w:cs="Courier New"/>
        </w:rPr>
        <w:pgNum/>
        <w:t>;</w:t>
      </w:r>
      <w:r w:rsidRPr="00607070">
        <w:rPr>
          <w:rFonts w:ascii="Courier New" w:hAnsi="Courier New" w:cs="Courier New"/>
        </w:rPr>
        <w:pgNum/>
        <w:t>A</w:t>
      </w:r>
      <w:r w:rsidRPr="00607070">
        <w:rPr>
          <w:rFonts w:ascii="Courier New" w:hAnsi="Courier New" w:cs="Courier New"/>
        </w:rPr>
        <w:pgNum/>
        <w:t>B</w:t>
      </w:r>
      <w:r w:rsidRPr="00607070">
        <w:rPr>
          <w:rFonts w:ascii="Courier New" w:hAnsi="Courier New" w:cs="Courier New"/>
        </w:rPr>
        <w:pgNum/>
        <w:t>┴</w:t>
      </w:r>
      <w:r w:rsidRPr="00607070">
        <w:rPr>
          <w:rFonts w:ascii="Courier New" w:hAnsi="Courier New" w:cs="Courier New"/>
        </w:rPr>
        <w:pgNum/>
        <w:t>┬</w:t>
      </w:r>
      <w:r w:rsidRPr="00607070">
        <w:rPr>
          <w:rFonts w:ascii="Courier New" w:hAnsi="Courier New" w:cs="Courier New"/>
        </w:rPr>
        <w:pgNum/>
        <w:t>╩</w:t>
      </w:r>
      <w:r w:rsidRPr="00607070">
        <w:rPr>
          <w:rFonts w:ascii="Courier New" w:hAnsi="Courier New" w:cs="Courier New"/>
        </w:rPr>
        <w:pgNum/>
        <w:t>Ê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ORDENANZA Nº 4180</w:t>
      </w:r>
      <w:r w:rsidRPr="00607070">
        <w:rPr>
          <w:rFonts w:ascii="Courier New" w:hAnsi="Courier New" w:cs="Courier New"/>
        </w:rPr>
        <w:pgNum/>
        <w:t>COMISION DE HACIENDA</w:t>
      </w:r>
      <w:r w:rsidRPr="00607070">
        <w:rPr>
          <w:rFonts w:ascii="Courier New" w:hAnsi="Courier New" w:cs="Courier New"/>
        </w:rPr>
        <w:pgNum/>
        <w:t>GRA 2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AUTORIZANDO AL D.E. A COBRAR A MONTO CONSOLIDADO POR TASA DE S</w:t>
      </w:r>
      <w:r w:rsidRPr="00607070">
        <w:rPr>
          <w:rFonts w:ascii="Courier New" w:hAnsi="Courier New" w:cs="Courier New"/>
        </w:rPr>
        <w:t>ERVICIOS DE INSPECCION GENERAL E HIGIENE AL SR. RUFINO PEYRONEL.</w:t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01/04/8001/04/80Á</w:t>
      </w:r>
      <w:r w:rsidRPr="00607070">
        <w:rPr>
          <w:rFonts w:ascii="Courier New" w:hAnsi="Courier New" w:cs="Courier New"/>
        </w:rPr>
        <w:t/>
      </w:r>
      <w:r w:rsidRPr="00607070">
        <w:rPr>
          <w:rFonts w:ascii="Courier New" w:hAnsi="Courier New" w:cs="Courier New"/>
        </w:rPr>
        <w:pgNum/>
      </w:r>
      <w:r w:rsidRPr="0060707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07070" w:rsidSect="0060707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03196"/>
    <w:rsid w:val="0060707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E6A93B-F544-4272-B262-D36481E0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070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0707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