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B7B39">
        <w:rPr>
          <w:rFonts w:ascii="Courier New" w:hAnsi="Courier New" w:cs="Courier New"/>
        </w:rPr>
        <w:t>1¥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½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  <w:t>NORMAL.MOD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EPLX800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  <w:t>@</w:t>
      </w:r>
      <w:r w:rsidRPr="00CB7B39">
        <w:rPr>
          <w:rFonts w:ascii="Courier New" w:hAnsi="Courier New" w:cs="Courier New"/>
        </w:rPr>
        <w:pgNum/>
        <w:t>b</w:t>
      </w:r>
      <w:r w:rsidRPr="00CB7B39">
        <w:rPr>
          <w:rFonts w:ascii="Courier New" w:hAnsi="Courier New" w:cs="Courier New"/>
        </w:rPr>
        <w:t>┼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separator/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 xml:space="preserve">  " AÑO DEL CENTENARIO DEL MUNICIPIO "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ORDENANZA  Nº  4236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 xml:space="preserve">Visto: El Expediente Nº 1131/98 presentado por  el </w:t>
      </w:r>
      <w:r w:rsidRPr="00CB7B39">
        <w:rPr>
          <w:rFonts w:ascii="Courier New" w:hAnsi="Courier New" w:cs="Courier New"/>
        </w:rPr>
        <w:t>Sr. Car-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los Antonio Rechi solicitando se autorice el uso de espacio público para la colocación de juegos para niños; y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C O N S I D E R A N D O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Que solicita se autorice la instalación de castillos inflables infantiles en Plaza Solares frente a la co</w:t>
      </w:r>
      <w:r w:rsidRPr="00CB7B39">
        <w:rPr>
          <w:rFonts w:ascii="Courier New" w:hAnsi="Courier New" w:cs="Courier New"/>
        </w:rPr>
        <w:t>nfitería "El Quijote";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Que Departamento de Inspección General informa a fs. 5 vta., que los mismos no poseen ningún riesgo para los niños;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 xml:space="preserve">Que Secretaría de Gobierno considera que resulta oportuno que una ciudad como la nuestra, cuente con este tipo </w:t>
      </w:r>
      <w:r w:rsidRPr="00CB7B39">
        <w:rPr>
          <w:rFonts w:ascii="Courier New" w:hAnsi="Courier New" w:cs="Courier New"/>
        </w:rPr>
        <w:t>de juegos recreativos;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Que evaluado el expediente por Comisión de Obras Públicas, la misma emite despacho autorizando provisoriamente a instalar un juego en el lugar solicitado, despacho aprobado por unanimidad en Sesión de fecha 21 de abril de 1999.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EL CONCEJO DELIBERANTE DE LA CIUDAD DE ALTA GRACIA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O R D E N A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Art.1: OTORGAR  una  autorización  precaria  al  Sr. Carlos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 xml:space="preserve">Antonio Rechi, D.N.I. Nº 14.333.456, para instalar un castillo inflable para niños en Plaza Solares frente a la confitería </w:t>
      </w:r>
      <w:r w:rsidRPr="00CB7B39">
        <w:rPr>
          <w:rFonts w:ascii="Courier New" w:hAnsi="Courier New" w:cs="Courier New"/>
        </w:rPr>
        <w:t>"El Quijote", debiendo dejar espacio suficiente para el tránsito de personas.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Art.2: DEBERA el Sr. Carlos  Antonio Rechi, abonar los mon-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tos que determine la Ordenanza Tarifaria vigente por el uso de la vía pública.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...///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...///2.-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Art.3: COMUNIQUESE,  publíquese,  transcríbase al  Libro de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 xml:space="preserve">       Ordenanzas y archívese.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 xml:space="preserve">DADA EN LA SALA DE SESIONES DEL HONORABLE CONCEJO DELIBERANTE A VEINTIUN DIAS DEL MES DE ABRIL DE MIL NOVECIENTOS NOVENTA Y NUEVE.- </w:t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Ç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è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▓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v</w:t>
      </w:r>
      <w:r w:rsidRPr="00CB7B39">
        <w:rPr>
          <w:rFonts w:ascii="Courier New" w:hAnsi="Courier New" w:cs="Courier New"/>
        </w:rPr>
        <w:pgNum/>
        <w:t>Â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╔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q</w:t>
      </w:r>
      <w:r w:rsidRPr="00CB7B39">
        <w:rPr>
          <w:rFonts w:ascii="Courier New" w:hAnsi="Courier New" w:cs="Courier New"/>
        </w:rPr>
        <w:pgNum/>
        <w:t>|</w:t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ô</w:t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n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D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k</w:t>
      </w:r>
      <w:r w:rsidRPr="00CB7B39">
        <w:rPr>
          <w:rFonts w:ascii="Courier New" w:hAnsi="Courier New" w:cs="Courier New"/>
        </w:rPr>
        <w:pgNum/>
        <w:t>H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N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f</w:t>
      </w:r>
      <w:r w:rsidRPr="00CB7B39">
        <w:rPr>
          <w:rFonts w:ascii="Courier New" w:hAnsi="Courier New" w:cs="Courier New"/>
        </w:rPr>
        <w:pgNum/>
        <w:t>V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c</w:t>
      </w:r>
      <w:r w:rsidRPr="00CB7B39">
        <w:rPr>
          <w:rFonts w:ascii="Courier New" w:hAnsi="Courier New" w:cs="Courier New"/>
        </w:rPr>
        <w:pgNum/>
        <w:t>Q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W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^</w:t>
      </w:r>
      <w:r w:rsidRPr="00CB7B39">
        <w:rPr>
          <w:rFonts w:ascii="Courier New" w:hAnsi="Courier New" w:cs="Courier New"/>
        </w:rPr>
        <w:pgNum/>
        <w:t>^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[</w:t>
      </w:r>
      <w:r w:rsidRPr="00CB7B39">
        <w:rPr>
          <w:rFonts w:ascii="Courier New" w:hAnsi="Courier New" w:cs="Courier New"/>
        </w:rPr>
        <w:pgNum/>
        <w:t>▄▄▄▄▄▄▄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br w:type="column"/>
      </w:r>
      <w:r w:rsidRPr="00CB7B39">
        <w:rPr>
          <w:rFonts w:ascii="Courier New" w:hAnsi="Courier New" w:cs="Courier New"/>
        </w:rPr>
        <w:lastRenderedPageBreak/>
        <w:t>^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ï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y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t</w:t>
      </w:r>
      <w:r w:rsidRPr="00CB7B39">
        <w:rPr>
          <w:rFonts w:ascii="Courier New" w:hAnsi="Courier New" w:cs="Courier New"/>
        </w:rPr>
        <w:pgNum/>
        <w:t>!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q</w:t>
      </w:r>
      <w:r w:rsidRPr="00CB7B39">
        <w:rPr>
          <w:rFonts w:ascii="Courier New" w:hAnsi="Courier New" w:cs="Courier New"/>
        </w:rPr>
        <w:pgNum/>
        <w:t>p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¾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n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D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k</w:t>
      </w:r>
      <w:r w:rsidRPr="00CB7B39">
        <w:rPr>
          <w:rFonts w:ascii="Courier New" w:hAnsi="Courier New" w:cs="Courier New"/>
        </w:rPr>
        <w:pgNum/>
        <w:t>H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N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f</w:t>
      </w:r>
      <w:r w:rsidRPr="00CB7B39">
        <w:rPr>
          <w:rFonts w:ascii="Courier New" w:hAnsi="Courier New" w:cs="Courier New"/>
        </w:rPr>
        <w:pgNum/>
        <w:t>V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c</w:t>
      </w:r>
      <w:r w:rsidRPr="00CB7B39">
        <w:rPr>
          <w:rFonts w:ascii="Courier New" w:hAnsi="Courier New" w:cs="Courier New"/>
        </w:rPr>
        <w:pgNum/>
        <w:t>Q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W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^</w:t>
      </w:r>
      <w:r w:rsidRPr="00CB7B39">
        <w:rPr>
          <w:rFonts w:ascii="Courier New" w:hAnsi="Courier New" w:cs="Courier New"/>
        </w:rPr>
        <w:pgNum/>
        <w:t>^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[</w:t>
      </w:r>
      <w:r w:rsidRPr="00CB7B39">
        <w:rPr>
          <w:rFonts w:ascii="Courier New" w:hAnsi="Courier New" w:cs="Courier New"/>
        </w:rPr>
        <w:pgNum/>
        <w:t>▄▄▄▄▄▄▄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>Ç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é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ä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å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ê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è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▓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x</w:t>
      </w:r>
      <w:r w:rsidRPr="00CB7B39">
        <w:rPr>
          <w:rFonts w:ascii="Courier New" w:hAnsi="Courier New" w:cs="Courier New"/>
        </w:rPr>
        <w:pgNum/>
        <w:t>┤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x</w:t>
      </w:r>
      <w:r w:rsidRPr="00CB7B39">
        <w:rPr>
          <w:rFonts w:ascii="Courier New" w:hAnsi="Courier New" w:cs="Courier New"/>
        </w:rPr>
        <w:pgNum/>
        <w:t>Â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x</w:t>
      </w:r>
      <w:r w:rsidRPr="00CB7B39">
        <w:rPr>
          <w:rFonts w:ascii="Courier New" w:hAnsi="Courier New" w:cs="Courier New"/>
        </w:rPr>
        <w:pgNum/>
        <w:t>╦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x</w:t>
      </w:r>
      <w:r w:rsidRPr="00CB7B39">
        <w:rPr>
          <w:rFonts w:ascii="Courier New" w:hAnsi="Courier New" w:cs="Courier New"/>
        </w:rPr>
        <w:pgNum/>
        <w:t>═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x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t>═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y</w:t>
      </w:r>
      <w:r w:rsidRPr="00CB7B39">
        <w:rPr>
          <w:rFonts w:ascii="Courier New" w:hAnsi="Courier New" w:cs="Courier New"/>
        </w:rPr>
        <w:pgNum/>
        <w:t>z</w:t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p</w:t>
      </w:r>
      <w:r w:rsidRPr="00CB7B39">
        <w:rPr>
          <w:rFonts w:ascii="Courier New" w:hAnsi="Courier New" w:cs="Courier New"/>
        </w:rPr>
        <w:pgNum/>
        <w:t>|</w:t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p</w:t>
      </w:r>
      <w:r w:rsidRPr="00CB7B39">
        <w:rPr>
          <w:rFonts w:ascii="Courier New" w:hAnsi="Courier New" w:cs="Courier New"/>
        </w:rPr>
        <w:pgNum/>
        <w:t>ò</w:t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g</w:t>
      </w:r>
      <w:r w:rsidRPr="00CB7B39">
        <w:rPr>
          <w:rFonts w:ascii="Courier New" w:hAnsi="Courier New" w:cs="Courier New"/>
        </w:rPr>
        <w:pgNum/>
        <w:t>ù</w:t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g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^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U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Å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æ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i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`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W</w:t>
      </w:r>
      <w:r w:rsidRPr="00CB7B39">
        <w:rPr>
          <w:rFonts w:ascii="Courier New" w:hAnsi="Courier New" w:cs="Courier New"/>
        </w:rPr>
        <w:pgNum/>
        <w:t> 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N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N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7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i</w:t>
      </w:r>
      <w:r w:rsidRPr="00CB7B39">
        <w:rPr>
          <w:rFonts w:ascii="Courier New" w:hAnsi="Courier New" w:cs="Courier New"/>
        </w:rPr>
        <w:pgNum/>
        <w:t>9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i</w:t>
      </w:r>
      <w:r w:rsidRPr="00CB7B39">
        <w:rPr>
          <w:rFonts w:ascii="Courier New" w:hAnsi="Courier New" w:cs="Courier New"/>
        </w:rPr>
        <w:pgNum/>
        <w:t>F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i</w:t>
      </w:r>
      <w:r w:rsidRPr="00CB7B39">
        <w:rPr>
          <w:rFonts w:ascii="Courier New" w:hAnsi="Courier New" w:cs="Courier New"/>
        </w:rPr>
        <w:pgNum/>
        <w:t>H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i</w:t>
      </w:r>
      <w:r w:rsidRPr="00CB7B39">
        <w:rPr>
          <w:rFonts w:ascii="Courier New" w:hAnsi="Courier New" w:cs="Courier New"/>
        </w:rPr>
        <w:pgNum/>
        <w:t>à</w:t>
      </w:r>
      <w:r w:rsidRPr="00CB7B39">
        <w:rPr>
          <w:rFonts w:ascii="Courier New" w:hAnsi="Courier New" w:cs="Courier New"/>
        </w:rPr>
        <w:continuationSeparator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f</w:t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]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continuationSeparator/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>O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Q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Ä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pgNum/>
        <w:t>Ì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f</w:t>
      </w:r>
      <w:r w:rsidRPr="00CB7B39">
        <w:rPr>
          <w:rFonts w:ascii="Courier New" w:hAnsi="Courier New" w:cs="Courier New"/>
        </w:rPr>
        <w:pgNum/>
        <w:t>µ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]</w:t>
      </w:r>
      <w:r w:rsidRPr="00CB7B39">
        <w:rPr>
          <w:rFonts w:ascii="Courier New" w:hAnsi="Courier New" w:cs="Courier New"/>
        </w:rPr>
        <w:pgNum/>
        <w:t>Þ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]</w:t>
      </w:r>
      <w:r w:rsidRPr="00CB7B39">
        <w:rPr>
          <w:rFonts w:ascii="Courier New" w:hAnsi="Courier New" w:cs="Courier New"/>
        </w:rPr>
        <w:pgNum/>
        <w:t>Û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]</w:t>
      </w:r>
      <w:r w:rsidRPr="00CB7B39">
        <w:rPr>
          <w:rFonts w:ascii="Courier New" w:hAnsi="Courier New" w:cs="Courier New"/>
        </w:rPr>
        <w:pgNum/>
        <w:t>ý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]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ý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¯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­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‗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¶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÷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°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·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³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■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ab/>
      </w:r>
      <w:r w:rsidRPr="00CB7B39">
        <w:rPr>
          <w:rFonts w:ascii="Courier New" w:hAnsi="Courier New" w:cs="Courier New"/>
        </w:rPr>
        <w:t>■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cr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pgNum/>
        <w:t>L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pgNum/>
        <w:t>l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pgNum/>
        <w:t>n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pgNum/>
        <w:t>p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pgNum/>
        <w:t>÷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ab/>
        <w:t>÷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°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·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³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  <w:t>■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r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  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separator/>
        <w:t>rB­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>&lt;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noBreakHyphen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─</w:t>
      </w:r>
      <w:r w:rsidRPr="00CB7B39">
        <w:rPr>
          <w:rFonts w:ascii="Courier New" w:hAnsi="Courier New" w:cs="Courier New"/>
        </w:rPr>
        <w:separator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</w:p>
    <w:p w:rsidR="00000000" w:rsidRPr="00CB7B39" w:rsidRDefault="000E6602" w:rsidP="00CB7B39">
      <w:pPr>
        <w:pStyle w:val="Textosinformato"/>
        <w:rPr>
          <w:rFonts w:ascii="Courier New" w:hAnsi="Courier New" w:cs="Courier New"/>
        </w:rPr>
      </w:pP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v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Ç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  <w:t>&amp;</w:t>
      </w:r>
      <w:r w:rsidRPr="00CB7B39">
        <w:rPr>
          <w:rFonts w:ascii="Courier New" w:hAnsi="Courier New" w:cs="Courier New"/>
        </w:rPr>
        <w:pgNum/>
        <w:t>A</w:t>
      </w:r>
      <w:r w:rsidRPr="00CB7B39">
        <w:rPr>
          <w:rFonts w:ascii="Courier New" w:hAnsi="Courier New" w:cs="Courier New"/>
        </w:rPr>
        <w:pgNum/>
        <w:t>F</w:t>
      </w:r>
      <w:r w:rsidRPr="00CB7B39">
        <w:rPr>
          <w:rFonts w:ascii="Courier New" w:hAnsi="Courier New" w:cs="Courier New"/>
        </w:rPr>
        <w:pgNum/>
        <w:t>G</w:t>
      </w:r>
      <w:r w:rsidRPr="00CB7B39">
        <w:rPr>
          <w:rFonts w:ascii="Courier New" w:hAnsi="Courier New" w:cs="Courier New"/>
        </w:rPr>
        <w:pgNum/>
        <w:t>×</w:t>
      </w:r>
      <w:r w:rsidRPr="00CB7B39">
        <w:rPr>
          <w:rFonts w:ascii="Courier New" w:hAnsi="Courier New" w:cs="Courier New"/>
        </w:rPr>
        <w:pgNum/>
        <w:t>ƒ</w:t>
      </w:r>
      <w:r w:rsidRPr="00CB7B39">
        <w:rPr>
          <w:rFonts w:ascii="Courier New" w:hAnsi="Courier New" w:cs="Courier New"/>
        </w:rPr>
        <w:pgNum/>
        <w:t>º</w:t>
      </w:r>
      <w:r w:rsidRPr="00CB7B39">
        <w:rPr>
          <w:rFonts w:ascii="Courier New" w:hAnsi="Courier New" w:cs="Courier New"/>
        </w:rPr>
        <w:pgNum/>
        <w:t>»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ORDENANZA Nº 4236</w:t>
      </w:r>
      <w:r w:rsidRPr="00CB7B39">
        <w:rPr>
          <w:rFonts w:ascii="Courier New" w:hAnsi="Courier New" w:cs="Courier New"/>
        </w:rPr>
        <w:pgNum/>
        <w:t>COMISION DE OBRAS PUBLICAS</w:t>
      </w:r>
      <w:r w:rsidRPr="00CB7B39">
        <w:rPr>
          <w:rFonts w:ascii="Courier New" w:hAnsi="Courier New" w:cs="Courier New"/>
        </w:rPr>
        <w:pgNum/>
        <w:t>CRIS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OTORGANDO AUTORIZACION PRECARIA PARA INSTALACION DE JUEGO</w:t>
      </w:r>
      <w:r w:rsidRPr="00CB7B39">
        <w:rPr>
          <w:rFonts w:ascii="Courier New" w:hAnsi="Courier New" w:cs="Courier New"/>
        </w:rPr>
        <w:t>S PARA NIÑOS EN PLAZA SOLARES</w:t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04/21/9904/21/99Ç</w:t>
      </w:r>
      <w:r w:rsidRPr="00CB7B39">
        <w:rPr>
          <w:rFonts w:ascii="Courier New" w:hAnsi="Courier New" w:cs="Courier New"/>
        </w:rPr>
        <w:t/>
      </w:r>
      <w:r w:rsidRPr="00CB7B39">
        <w:rPr>
          <w:rFonts w:ascii="Courier New" w:hAnsi="Courier New" w:cs="Courier New"/>
        </w:rPr>
        <w:pgNum/>
      </w:r>
      <w:r w:rsidRPr="00CB7B3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B7B39" w:rsidSect="00CB7B3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E6602"/>
    <w:rsid w:val="00B06D87"/>
    <w:rsid w:val="00C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120C6C-4A42-4560-8F73-57015135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B7B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B7B3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