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14224">
        <w:rPr>
          <w:rFonts w:ascii="Courier New" w:hAnsi="Courier New" w:cs="Courier New"/>
        </w:rPr>
        <w:t>1¥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½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î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br w:type="column"/>
      </w:r>
      <w:r w:rsidRPr="00014224">
        <w:rPr>
          <w:rFonts w:ascii="Courier New" w:hAnsi="Courier New" w:cs="Courier New"/>
        </w:rPr>
        <w:lastRenderedPageBreak/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  <w:t>NORMAL.MOD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EPLX800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  <w:t>@</w:t>
      </w:r>
      <w:r w:rsidRPr="00014224">
        <w:rPr>
          <w:rFonts w:ascii="Courier New" w:hAnsi="Courier New" w:cs="Courier New"/>
        </w:rPr>
        <w:pgNum/>
        <w:t>b</w:t>
      </w:r>
      <w:r w:rsidRPr="00014224">
        <w:rPr>
          <w:rFonts w:ascii="Courier New" w:hAnsi="Courier New" w:cs="Courier New"/>
        </w:rPr>
        <w:t>┼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  <w:t>R</w:t>
      </w:r>
      <w:r w:rsidRPr="00014224">
        <w:rPr>
          <w:rFonts w:ascii="Courier New" w:hAnsi="Courier New" w:cs="Courier New"/>
        </w:rPr>
        <w:separator/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"AÑO DEL CENTENARIO DEL MUNICIPIO"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ORDENANZA  Nº  4322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 xml:space="preserve">Visto: El  marcado  desarrollo  que  viene experimentado </w:t>
      </w:r>
      <w:r w:rsidRPr="00014224">
        <w:rPr>
          <w:rFonts w:ascii="Courier New" w:hAnsi="Courier New" w:cs="Courier New"/>
        </w:rPr>
        <w:t xml:space="preserve">el 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sector Sur y Oeste de la ciudad, alentado por la pavimentación de la avenida Costanera y la instalación de la terminal de transportes; y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C O N S I D E R A N D O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 xml:space="preserve">Que el "Puente de los Mártires" concentra el flujo vehicular (de particulares y </w:t>
      </w:r>
      <w:r w:rsidRPr="00014224">
        <w:rPr>
          <w:rFonts w:ascii="Courier New" w:hAnsi="Courier New" w:cs="Courier New"/>
        </w:rPr>
        <w:t>transportes públicos) que involucra a los Barrios: General Bustos, Villa Oviedo, Liniers, El Cañito y la comuna de La Paisanita;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 xml:space="preserve">Que es necesario ordenar el tránsito vehicular a fin de evitar accidentes, sobre todo por el cruce de peatones que realizan </w:t>
      </w:r>
      <w:r w:rsidRPr="00014224">
        <w:rPr>
          <w:rFonts w:ascii="Courier New" w:hAnsi="Courier New" w:cs="Courier New"/>
        </w:rPr>
        <w:t>caminatas o pasean en bicicleta por la costanera, haciendo disminuir la velocidad de los rodados.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EL CONCEJO DELIBERANTE DE LA CIUDAD DE ALTA GRACIA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O R D E N A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Art.1: CONSTRUIR  un  distribuidor de tránsito en la inter-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sección de las call</w:t>
      </w:r>
      <w:r w:rsidRPr="00014224">
        <w:rPr>
          <w:rFonts w:ascii="Courier New" w:hAnsi="Courier New" w:cs="Courier New"/>
        </w:rPr>
        <w:t>es: Av. Juan Domingo Perón, Catamarca, Av. de Mayo, Paseo de Julio y Chacabuco.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Art.2: SEÑALIZAR  según corresponda el distribuidor mencio-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nado en el Art. 1.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 xml:space="preserve">      Ordenanzas y archívese</w:t>
      </w:r>
      <w:r w:rsidRPr="00014224">
        <w:rPr>
          <w:rFonts w:ascii="Courier New" w:hAnsi="Courier New" w:cs="Courier New"/>
        </w:rPr>
        <w:t xml:space="preserve">. 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 xml:space="preserve">DADA EN LA SALA DE SESIONES DEL HONORABLE CONCEJO DELIBERANTE A NUEVE DIAS DEL MES DE JUNIO DE MIL NOVECIENTOS NOVENTA Y NUEVE. </w:t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14224">
        <w:rPr>
          <w:rFonts w:ascii="Courier New" w:hAnsi="Courier New" w:cs="Courier New"/>
        </w:rPr>
        <w:t>Ç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é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ñ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v</w:t>
      </w:r>
      <w:r w:rsidRPr="00014224">
        <w:rPr>
          <w:rFonts w:ascii="Courier New" w:hAnsi="Courier New" w:cs="Courier New"/>
        </w:rPr>
        <w:pgNum/>
        <w:t>¬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¢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q</w:t>
      </w:r>
      <w:r w:rsidRPr="00014224">
        <w:rPr>
          <w:rFonts w:ascii="Courier New" w:hAnsi="Courier New" w:cs="Courier New"/>
        </w:rPr>
        <w:pgNum/>
        <w:t>ô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¬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n</w:t>
      </w:r>
      <w:r w:rsidRPr="00014224">
        <w:rPr>
          <w:rFonts w:ascii="Courier New" w:hAnsi="Courier New" w:cs="Courier New"/>
        </w:rPr>
        <w:pgNum/>
        <w:t>g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¬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k</w:t>
      </w:r>
      <w:r w:rsidRPr="00014224">
        <w:rPr>
          <w:rFonts w:ascii="Courier New" w:hAnsi="Courier New" w:cs="Courier New"/>
        </w:rPr>
        <w:pgNum/>
        <w:t>░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Â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f</w:t>
      </w:r>
      <w:r w:rsidRPr="00014224">
        <w:rPr>
          <w:rFonts w:ascii="Courier New" w:hAnsi="Courier New" w:cs="Courier New"/>
        </w:rPr>
        <w:pgNum/>
        <w:t>└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c</w:t>
      </w:r>
      <w:r w:rsidRPr="00014224">
        <w:rPr>
          <w:rFonts w:ascii="Courier New" w:hAnsi="Courier New" w:cs="Courier New"/>
        </w:rPr>
        <w:pgNum/>
        <w:t>S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Y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^</w:t>
      </w:r>
      <w:r w:rsidRPr="00014224">
        <w:rPr>
          <w:rFonts w:ascii="Courier New" w:hAnsi="Courier New" w:cs="Courier New"/>
        </w:rPr>
        <w:pgNum/>
        <w:t>c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[</w:t>
      </w:r>
      <w:r w:rsidRPr="00014224">
        <w:rPr>
          <w:rFonts w:ascii="Courier New" w:hAnsi="Courier New" w:cs="Courier New"/>
        </w:rPr>
        <w:pgNum/>
        <w:t>ª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▄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>ª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¼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v</w:t>
      </w:r>
      <w:r w:rsidRPr="00014224">
        <w:rPr>
          <w:rFonts w:ascii="Courier New" w:hAnsi="Courier New" w:cs="Courier New"/>
        </w:rPr>
        <w:pgNum/>
        <w:t>╣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s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q</w:t>
      </w:r>
      <w:r w:rsidRPr="00014224">
        <w:rPr>
          <w:rFonts w:ascii="Courier New" w:hAnsi="Courier New" w:cs="Courier New"/>
        </w:rPr>
        <w:pgNum/>
        <w:t>è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n</w:t>
      </w:r>
      <w:r w:rsidRPr="00014224">
        <w:rPr>
          <w:rFonts w:ascii="Courier New" w:hAnsi="Courier New" w:cs="Courier New"/>
        </w:rPr>
        <w:pgNum/>
        <w:t>î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¬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n</w:t>
      </w:r>
      <w:r w:rsidRPr="00014224">
        <w:rPr>
          <w:rFonts w:ascii="Courier New" w:hAnsi="Courier New" w:cs="Courier New"/>
        </w:rPr>
        <w:pgNum/>
        <w:t>g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¬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k</w:t>
      </w:r>
      <w:r w:rsidRPr="00014224">
        <w:rPr>
          <w:rFonts w:ascii="Courier New" w:hAnsi="Courier New" w:cs="Courier New"/>
        </w:rPr>
        <w:pgNum/>
        <w:t>░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Â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f</w:t>
      </w:r>
      <w:r w:rsidRPr="00014224">
        <w:rPr>
          <w:rFonts w:ascii="Courier New" w:hAnsi="Courier New" w:cs="Courier New"/>
        </w:rPr>
        <w:pgNum/>
        <w:t>└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c</w:t>
      </w:r>
      <w:r w:rsidRPr="00014224">
        <w:rPr>
          <w:rFonts w:ascii="Courier New" w:hAnsi="Courier New" w:cs="Courier New"/>
        </w:rPr>
        <w:pgNum/>
        <w:t>S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Y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^</w:t>
      </w:r>
      <w:r w:rsidRPr="00014224">
        <w:rPr>
          <w:rFonts w:ascii="Courier New" w:hAnsi="Courier New" w:cs="Courier New"/>
        </w:rPr>
        <w:pgNum/>
        <w:t>c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[</w:t>
      </w:r>
      <w:r w:rsidRPr="00014224">
        <w:rPr>
          <w:rFonts w:ascii="Courier New" w:hAnsi="Courier New" w:cs="Courier New"/>
        </w:rPr>
        <w:pgNum/>
        <w:t>ª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▄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t>Ç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é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ª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x</w:t>
      </w:r>
      <w:r w:rsidRPr="00014224">
        <w:rPr>
          <w:rFonts w:ascii="Courier New" w:hAnsi="Courier New" w:cs="Courier New"/>
        </w:rPr>
        <w:pgNum/>
        <w:t>¿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x</w:t>
      </w:r>
      <w:r w:rsidRPr="00014224">
        <w:rPr>
          <w:rFonts w:ascii="Courier New" w:hAnsi="Courier New" w:cs="Courier New"/>
        </w:rPr>
        <w:pgNum/>
        <w:t>¬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x</w:t>
      </w:r>
      <w:r w:rsidRPr="00014224">
        <w:rPr>
          <w:rFonts w:ascii="Courier New" w:hAnsi="Courier New" w:cs="Courier New"/>
        </w:rPr>
        <w:pgNum/>
        <w:t>┐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x</w:t>
      </w:r>
      <w:r w:rsidRPr="00014224">
        <w:rPr>
          <w:rFonts w:ascii="Courier New" w:hAnsi="Courier New" w:cs="Courier New"/>
        </w:rPr>
        <w:pgNum/>
        <w:t>┴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├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┼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Ã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Å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r</w:t>
      </w:r>
      <w:r w:rsidRPr="00014224">
        <w:rPr>
          <w:rFonts w:ascii="Courier New" w:hAnsi="Courier New" w:cs="Courier New"/>
        </w:rPr>
        <w:pgNum/>
        <w:t>æ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r</w:t>
      </w:r>
      <w:r w:rsidRPr="00014224">
        <w:rPr>
          <w:rFonts w:ascii="Courier New" w:hAnsi="Courier New" w:cs="Courier New"/>
        </w:rPr>
        <w:pgNum/>
        <w:t>ô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r</w:t>
      </w:r>
      <w:r w:rsidRPr="00014224">
        <w:rPr>
          <w:rFonts w:ascii="Courier New" w:hAnsi="Courier New" w:cs="Courier New"/>
        </w:rPr>
        <w:pgNum/>
        <w:t>¼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i</w:t>
      </w:r>
      <w:r w:rsidRPr="00014224">
        <w:rPr>
          <w:rFonts w:ascii="Courier New" w:hAnsi="Courier New" w:cs="Courier New"/>
        </w:rPr>
        <w:pgNum/>
        <w:t>«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i</w:t>
      </w:r>
      <w:r w:rsidRPr="00014224">
        <w:rPr>
          <w:rFonts w:ascii="Courier New" w:hAnsi="Courier New" w:cs="Courier New"/>
        </w:rPr>
        <w:pgNum/>
        <w:t>░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i</w:t>
      </w:r>
      <w:r w:rsidRPr="00014224">
        <w:rPr>
          <w:rFonts w:ascii="Courier New" w:hAnsi="Courier New" w:cs="Courier New"/>
        </w:rPr>
        <w:pgNum/>
        <w:t>é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`</w:t>
      </w:r>
      <w:r w:rsidRPr="00014224">
        <w:rPr>
          <w:rFonts w:ascii="Courier New" w:hAnsi="Courier New" w:cs="Courier New"/>
        </w:rPr>
        <w:pgNum/>
        <w:t>ä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`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separator/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t>ä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c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r</w:t>
      </w:r>
      <w:r w:rsidRPr="00014224">
        <w:rPr>
          <w:rFonts w:ascii="Courier New" w:hAnsi="Courier New" w:cs="Courier New"/>
        </w:rPr>
        <w:pgNum/>
        <w:t>e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r</w:t>
      </w:r>
      <w:r w:rsidRPr="00014224">
        <w:rPr>
          <w:rFonts w:ascii="Courier New" w:hAnsi="Courier New" w:cs="Courier New"/>
        </w:rPr>
        <w:pgNum/>
        <w:t>g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r</w:t>
      </w:r>
      <w:r w:rsidRPr="00014224">
        <w:rPr>
          <w:rFonts w:ascii="Courier New" w:hAnsi="Courier New" w:cs="Courier New"/>
        </w:rPr>
        <w:pgNum/>
        <w:t>ø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i</w:t>
      </w:r>
      <w:r w:rsidRPr="00014224">
        <w:rPr>
          <w:rFonts w:ascii="Courier New" w:hAnsi="Courier New" w:cs="Courier New"/>
        </w:rPr>
        <w:pgNum/>
        <w:t>Ø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i</w:t>
      </w:r>
      <w:r w:rsidRPr="00014224">
        <w:rPr>
          <w:rFonts w:ascii="Courier New" w:hAnsi="Courier New" w:cs="Courier New"/>
        </w:rPr>
        <w:pgNum/>
        <w:t>ƒ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i</w:t>
      </w:r>
      <w:r w:rsidRPr="00014224">
        <w:rPr>
          <w:rFonts w:ascii="Courier New" w:hAnsi="Courier New" w:cs="Courier New"/>
        </w:rPr>
        <w:pgNum/>
        <w:t>¼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i</w:t>
      </w:r>
      <w:r w:rsidRPr="00014224">
        <w:rPr>
          <w:rFonts w:ascii="Courier New" w:hAnsi="Courier New" w:cs="Courier New"/>
        </w:rPr>
        <w:pgNum/>
        <w:t>«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`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</w:t>
      </w:r>
      <w:r w:rsidRPr="00014224">
        <w:rPr>
          <w:rFonts w:ascii="Courier New" w:hAnsi="Courier New" w:cs="Courier New"/>
        </w:rPr>
        <w:lastRenderedPageBreak/>
        <w:t>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>«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░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r</w:t>
      </w:r>
      <w:r w:rsidRPr="00014224">
        <w:rPr>
          <w:rFonts w:ascii="Courier New" w:hAnsi="Courier New" w:cs="Courier New"/>
        </w:rPr>
        <w:pgNum/>
        <w:t>Ý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Q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i</w:t>
      </w:r>
      <w:r w:rsidRPr="00014224">
        <w:rPr>
          <w:rFonts w:ascii="Courier New" w:hAnsi="Courier New" w:cs="Courier New"/>
        </w:rPr>
        <w:pgNum/>
        <w:t>S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É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ñ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`</w:t>
      </w:r>
      <w:r w:rsidRPr="00014224">
        <w:rPr>
          <w:rFonts w:ascii="Courier New" w:hAnsi="Courier New" w:cs="Courier New"/>
        </w:rPr>
        <w:pgNum/>
        <w:t>ª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õ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t>õ</w:t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continuationSeparator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x</w:t>
      </w:r>
      <w:r w:rsidRPr="00014224">
        <w:rPr>
          <w:rFonts w:ascii="Courier New" w:hAnsi="Courier New" w:cs="Courier New"/>
        </w:rPr>
        <w:pgNum/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x</w:t>
      </w:r>
      <w:r w:rsidRPr="00014224">
        <w:rPr>
          <w:rFonts w:ascii="Courier New" w:hAnsi="Courier New" w:cs="Courier New"/>
        </w:rPr>
        <w:pgNum/>
        <w:t>î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x</w:t>
      </w:r>
      <w:r w:rsidRPr="00014224">
        <w:rPr>
          <w:rFonts w:ascii="Courier New" w:hAnsi="Courier New" w:cs="Courier New"/>
        </w:rPr>
        <w:pgNum/>
        <w:t>ì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  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separator/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rB­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─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noBreakHyphen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>&lt;</w:t>
      </w:r>
      <w:r w:rsidRPr="00014224">
        <w:rPr>
          <w:rFonts w:ascii="Courier New" w:hAnsi="Courier New" w:cs="Courier New"/>
        </w:rPr>
        <w:separator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</w:p>
    <w:p w:rsidR="00000000" w:rsidRPr="00014224" w:rsidRDefault="00CF3D9F" w:rsidP="00014224">
      <w:pPr>
        <w:pStyle w:val="Textosinformato"/>
        <w:rPr>
          <w:rFonts w:ascii="Courier New" w:hAnsi="Courier New" w:cs="Courier New"/>
        </w:rPr>
      </w:pP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br w:type="page"/>
      </w:r>
      <w:r w:rsidRPr="00014224">
        <w:rPr>
          <w:rFonts w:ascii="Courier New" w:hAnsi="Courier New" w:cs="Courier New"/>
        </w:rPr>
        <w:lastRenderedPageBreak/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14224">
        <w:rPr>
          <w:rFonts w:ascii="Courier New" w:hAnsi="Courier New" w:cs="Courier New"/>
        </w:rPr>
        <w:t/>
      </w:r>
      <w:r w:rsidRPr="00014224">
        <w:rPr>
          <w:rFonts w:ascii="Courier New" w:hAnsi="Courier New" w:cs="Courier New"/>
        </w:rPr>
        <w:pgNum/>
        <w:t>&amp;</w:t>
      </w:r>
      <w:r w:rsidRPr="00014224">
        <w:rPr>
          <w:rFonts w:ascii="Courier New" w:hAnsi="Courier New" w:cs="Courier New"/>
        </w:rPr>
        <w:pgNum/>
        <w:t>;</w:t>
      </w:r>
      <w:r w:rsidRPr="00014224">
        <w:rPr>
          <w:rFonts w:ascii="Courier New" w:hAnsi="Courier New" w:cs="Courier New"/>
        </w:rPr>
        <w:pgNum/>
        <w:t>A</w:t>
      </w:r>
      <w:r w:rsidRPr="00014224">
        <w:rPr>
          <w:rFonts w:ascii="Courier New" w:hAnsi="Courier New" w:cs="Courier New"/>
        </w:rPr>
        <w:pgNum/>
        <w:t>B</w:t>
      </w:r>
      <w:r w:rsidRPr="00014224">
        <w:rPr>
          <w:rFonts w:ascii="Courier New" w:hAnsi="Courier New" w:cs="Courier New"/>
        </w:rPr>
        <w:pgNum/>
        <w:t>©</w:t>
      </w:r>
      <w:r w:rsidRPr="00014224">
        <w:rPr>
          <w:rFonts w:ascii="Courier New" w:hAnsi="Courier New" w:cs="Courier New"/>
        </w:rPr>
        <w:pgNum/>
        <w:t>╣</w:t>
      </w:r>
      <w:r w:rsidRPr="00014224">
        <w:rPr>
          <w:rFonts w:ascii="Courier New" w:hAnsi="Courier New" w:cs="Courier New"/>
        </w:rPr>
        <w:pgNum/>
        <w:t>┴</w:t>
      </w:r>
      <w:r w:rsidRPr="00014224">
        <w:rPr>
          <w:rFonts w:ascii="Courier New" w:hAnsi="Courier New" w:cs="Courier New"/>
        </w:rPr>
        <w:pgNum/>
        <w:t>╔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ORDENANZA Nº 4322</w:t>
      </w:r>
      <w:r w:rsidRPr="00014224">
        <w:rPr>
          <w:rFonts w:ascii="Courier New" w:hAnsi="Courier New" w:cs="Courier New"/>
        </w:rPr>
        <w:pgNum/>
        <w:t>BLOQUE JUSTICIALISTA</w:t>
      </w:r>
      <w:r w:rsidRPr="00014224">
        <w:rPr>
          <w:rFonts w:ascii="Courier New" w:hAnsi="Courier New" w:cs="Courier New"/>
        </w:rPr>
        <w:pgNum/>
        <w:t>GRA 2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CONSTRUYENDO UN DISTRIBUIDOR DE TRANSITO EN CALLES: AV.JUAN D. PERON,CATAMARCA,AV.DE MAYO,PASEO DE JULIO Y CATAMARCA.</w:t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01/04/8001/04/80</w:t>
      </w:r>
      <w:r w:rsidRPr="00014224">
        <w:rPr>
          <w:rFonts w:ascii="Courier New" w:hAnsi="Courier New" w:cs="Courier New"/>
        </w:rPr>
        <w:br w:type="page"/>
      </w:r>
      <w:r w:rsidRPr="00014224">
        <w:rPr>
          <w:rFonts w:ascii="Courier New" w:hAnsi="Courier New" w:cs="Courier New"/>
        </w:rPr>
        <w:lastRenderedPageBreak/>
        <w:t/>
      </w:r>
      <w:r w:rsidRPr="00014224">
        <w:rPr>
          <w:rFonts w:ascii="Courier New" w:hAnsi="Courier New" w:cs="Courier New"/>
        </w:rPr>
        <w:pgNum/>
      </w:r>
      <w:r w:rsidRPr="000142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</w:t>
      </w:r>
      <w:r w:rsidRPr="0001422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14224" w:rsidSect="0001422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4224"/>
    <w:rsid w:val="00B06D87"/>
    <w:rsid w:val="00CF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5A699E-68D1-4738-8811-E185EDD4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142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142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