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74F2E">
        <w:rPr>
          <w:rFonts w:ascii="Courier New" w:hAnsi="Courier New" w:cs="Courier New"/>
        </w:rPr>
        <w:t>1¥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½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ı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lastRenderedPageBreak/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  <w:t>'</w:t>
      </w:r>
      <w:r w:rsidRPr="00C74F2E">
        <w:rPr>
          <w:rFonts w:ascii="Courier New" w:hAnsi="Courier New" w:cs="Courier New"/>
        </w:rPr>
        <w:pgNum/>
        <w:t>'</w:t>
      </w:r>
      <w:r w:rsidRPr="00C74F2E">
        <w:rPr>
          <w:rFonts w:ascii="Courier New" w:hAnsi="Courier New" w:cs="Courier New"/>
        </w:rPr>
        <w:pgNum/>
        <w:t>(</w:t>
      </w:r>
      <w:r w:rsidRPr="00C74F2E">
        <w:rPr>
          <w:rFonts w:ascii="Courier New" w:hAnsi="Courier New" w:cs="Courier New"/>
        </w:rPr>
        <w:pgNum/>
        <w:t>(</w:t>
      </w:r>
      <w:r w:rsidRPr="00C74F2E">
        <w:rPr>
          <w:rFonts w:ascii="Courier New" w:hAnsi="Courier New" w:cs="Courier New"/>
        </w:rPr>
        <w:pgNum/>
        <w:t>(</w:t>
      </w:r>
      <w:r w:rsidRPr="00C74F2E">
        <w:rPr>
          <w:rFonts w:ascii="Courier New" w:hAnsi="Courier New" w:cs="Courier New"/>
        </w:rPr>
        <w:pgNum/>
        <w:t>NORMAL.MOD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EPLX800</w:t>
      </w:r>
      <w:r w:rsidRPr="00C74F2E">
        <w:rPr>
          <w:rFonts w:ascii="Courier New" w:hAnsi="Courier New" w:cs="Courier New"/>
        </w:rPr>
        <w:pgNum/>
        <w:t>*</w:t>
      </w:r>
      <w:r w:rsidRPr="00C74F2E">
        <w:rPr>
          <w:rFonts w:ascii="Courier New" w:hAnsi="Courier New" w:cs="Courier New"/>
        </w:rPr>
        <w:pgNum/>
        <w:t>@</w:t>
      </w:r>
      <w:r w:rsidRPr="00C74F2E">
        <w:rPr>
          <w:rFonts w:ascii="Courier New" w:hAnsi="Courier New" w:cs="Courier New"/>
        </w:rPr>
        <w:pgNum/>
        <w:t>b</w:t>
      </w:r>
      <w:r w:rsidRPr="00C74F2E">
        <w:rPr>
          <w:rFonts w:ascii="Courier New" w:hAnsi="Courier New" w:cs="Courier New"/>
        </w:rPr>
        <w:t>┼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>'</w:t>
      </w:r>
      <w:r w:rsidRPr="00C74F2E">
        <w:rPr>
          <w:rFonts w:ascii="Courier New" w:hAnsi="Courier New" w:cs="Courier New"/>
        </w:rPr>
        <w:pgNum/>
        <w:t>'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(</w:t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separator/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"AÑO DEL CENTENARIO DEL MUNICIPIO"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ORDENANZA Nº 4404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Visto: El  Expediente  Nº 903/99  presentado por Telecom </w:t>
      </w:r>
      <w:r w:rsidRPr="00C74F2E">
        <w:rPr>
          <w:rFonts w:ascii="Courier New" w:hAnsi="Courier New" w:cs="Courier New"/>
        </w:rPr>
        <w:t>de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Argentina solicitando autorización para la realización de obras en la vía pública; y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C O N S I D E R A N D O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Que acompañan los planos del proyecto donde se detalla la ubicación de las obras, la colocación de los postes nuevos, la utilización d</w:t>
      </w:r>
      <w:r w:rsidRPr="00C74F2E">
        <w:rPr>
          <w:rFonts w:ascii="Courier New" w:hAnsi="Courier New" w:cs="Courier New"/>
        </w:rPr>
        <w:t>e los postes viejos, la instalación de las líneas aéreas, las cañerías enterradas y las cámaras;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Que en el Expediente consta un informe de la Sección Obras Privadas donde se detallan las contribuciones que deberá realizar la Empresa Telecom por el uso d</w:t>
      </w:r>
      <w:r w:rsidRPr="00C74F2E">
        <w:rPr>
          <w:rFonts w:ascii="Courier New" w:hAnsi="Courier New" w:cs="Courier New"/>
        </w:rPr>
        <w:t>el espacio público.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EL HONORABLE CONCEJO DELIBERANTE DE LA CIUDAD DE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ALTA GRACIA SANCIONA CON FUERZA DE ORDENANZA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Art.1: AUTORIZAR a la  Empresa Telecom de  Argentina a rea-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lizar obras de instalación de cañerías para el tendido de redes de </w:t>
      </w:r>
      <w:r w:rsidRPr="00C74F2E">
        <w:rPr>
          <w:rFonts w:ascii="Courier New" w:hAnsi="Courier New" w:cs="Courier New"/>
        </w:rPr>
        <w:t>comunicaciones en las calles ubicadas en los siguientes sectores:----------------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- Ruta Provincial Nº 5 entre Avda. del Libertador y Calle 14 (Espacio Público Municipal).-------------- - Barrio General Bustos entre las calles Manuel Solares, 9 de Julio, </w:t>
      </w:r>
      <w:r w:rsidRPr="00C74F2E">
        <w:rPr>
          <w:rFonts w:ascii="Courier New" w:hAnsi="Courier New" w:cs="Courier New"/>
        </w:rPr>
        <w:t>24 de Septiembre y La Rioja.---- Barrio General Bustos , entre las calles Catamarca, 9 de Julio, Manuel Solares y Mendoza.----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Barrio Sur, entre las calles San Martín, Arzobispo Castellanos, Ferrocarril General Mitre, San Juan Bosco y Arroyo Chicamtolti</w:t>
      </w:r>
      <w:r w:rsidRPr="00C74F2E">
        <w:rPr>
          <w:rFonts w:ascii="Courier New" w:hAnsi="Courier New" w:cs="Courier New"/>
        </w:rPr>
        <w:t>na.-----------------------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Maipú, entre Avda. del Libertador y calle Arzobispo Castellanos.------------------------------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Falucho, entre Avda. del Libertador y Calle Arzobispo Castellanos.------------------------------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...///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...///2.-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AVda. del Libertador, entre Calle Falucho y calle Ituzaingó.------------------------------------------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Ituzaingó, entre calle Reconquista y Avda. del libertador.-------------------------------------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Corrientes</w:t>
      </w:r>
      <w:r w:rsidRPr="00C74F2E">
        <w:rPr>
          <w:rFonts w:ascii="Courier New" w:hAnsi="Courier New" w:cs="Courier New"/>
        </w:rPr>
        <w:t>, entre calle Reconquista y Avda. del Libertador.-------------------------------------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Reconquista, entre calle Ituzaingó y calle Corrientes.-----------------------------------------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Cuyo, entre Avda. del Libertador y calle Montenvideo.--</w:t>
      </w:r>
      <w:r w:rsidRPr="00C74F2E">
        <w:rPr>
          <w:rFonts w:ascii="Courier New" w:hAnsi="Courier New" w:cs="Courier New"/>
        </w:rPr>
        <w:t>--------------------------------------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Avda. Malvinas Argentinas, entre calles Cuyo y Maestro Ruarte.-------------------------------------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- Calle Maestro Ruarte, entre Avda. Malvinas Argentinas y calle Montevideo.----------------------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Art.2: LA  E</w:t>
      </w:r>
      <w:r w:rsidRPr="00C74F2E">
        <w:rPr>
          <w:rFonts w:ascii="Courier New" w:hAnsi="Courier New" w:cs="Courier New"/>
        </w:rPr>
        <w:t xml:space="preserve">mpresa  deberá  reparar las  veredas y calzadas 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afectadas por la obra.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Art.3: LA  Empresa deberá  realizar los  pagos establecidos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por las Ordenanzas vigentes por el uso del espacio público.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Art.4: LAS áreas municipales respectivas coordinarán c</w:t>
      </w:r>
      <w:r w:rsidRPr="00C74F2E">
        <w:rPr>
          <w:rFonts w:ascii="Courier New" w:hAnsi="Courier New" w:cs="Courier New"/>
        </w:rPr>
        <w:t>on la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Empresa las cuestiones referentes a tránsito, cortes de calles, señalización, etc..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Art.5: LA  Empresa  Telecom  de Argentina se responsabiliza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por las medidas de seguridad que sean necesarias implementar para la ejecución de la obra.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Art.6:</w:t>
      </w:r>
      <w:r w:rsidRPr="00C74F2E">
        <w:rPr>
          <w:rFonts w:ascii="Courier New" w:hAnsi="Courier New" w:cs="Courier New"/>
        </w:rPr>
        <w:t xml:space="preserve"> COMUNIQUESE,  publíquese,  transcríbase al  Libro de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Ordenanzas y archívese.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 xml:space="preserve">DADA EN LA SALA DE SESIONES DEL HONORABLE CONCEJO DELIBERANTE A UN DIA DEL MES DE SEPTIEMBRE DE MIL NOVECIENTOS NOVENTA Y NUEVE. 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C74F2E">
        <w:rPr>
          <w:rFonts w:ascii="Courier New" w:hAnsi="Courier New" w:cs="Courier New"/>
        </w:rPr>
        <w:t>Ç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è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┴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v</w:t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u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s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y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pgNum/>
        <w:t>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à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k</w:t>
      </w:r>
      <w:r w:rsidRPr="00C74F2E">
        <w:rPr>
          <w:rFonts w:ascii="Courier New" w:hAnsi="Courier New" w:cs="Courier New"/>
        </w:rPr>
        <w:pgNum/>
        <w:t>É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h</w:t>
      </w:r>
      <w:r w:rsidRPr="00C74F2E">
        <w:rPr>
          <w:rFonts w:ascii="Courier New" w:hAnsi="Courier New" w:cs="Courier New"/>
        </w:rPr>
        <w:pgNum/>
        <w:t>│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¶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·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a</w:t>
      </w:r>
      <w:r w:rsidRPr="00C74F2E">
        <w:rPr>
          <w:rFonts w:ascii="Courier New" w:hAnsi="Courier New" w:cs="Courier New"/>
        </w:rPr>
        <w:pgNum/>
        <w:t>²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  <w:pgNum/>
        <w:t>M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▄▄▄▄▄▄▄▄▄▄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br w:type="column"/>
      </w:r>
      <w:r w:rsidRPr="00C74F2E">
        <w:rPr>
          <w:rFonts w:ascii="Courier New" w:hAnsi="Courier New" w:cs="Courier New"/>
        </w:rPr>
        <w:lastRenderedPageBreak/>
        <w:t>M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S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v</w:t>
      </w:r>
      <w:r w:rsidRPr="00C74F2E">
        <w:rPr>
          <w:rFonts w:ascii="Courier New" w:hAnsi="Courier New" w:cs="Courier New"/>
        </w:rPr>
        <w:pgNum/>
        <w:t>V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s</w:t>
      </w:r>
      <w:r w:rsidRPr="00C74F2E">
        <w:rPr>
          <w:rFonts w:ascii="Courier New" w:hAnsi="Courier New" w:cs="Courier New"/>
        </w:rPr>
        <w:pgNum/>
        <w:t>╩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ð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n</w:t>
      </w:r>
      <w:r w:rsidRPr="00C74F2E">
        <w:rPr>
          <w:rFonts w:ascii="Courier New" w:hAnsi="Courier New" w:cs="Courier New"/>
        </w:rPr>
        <w:pgNum/>
        <w:t>È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k</w:t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e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g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c</w:t>
      </w:r>
      <w:r w:rsidRPr="00C74F2E">
        <w:rPr>
          <w:rFonts w:ascii="Courier New" w:hAnsi="Courier New" w:cs="Courier New"/>
        </w:rPr>
        <w:pgNum/>
        <w:t>h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a</w:t>
      </w:r>
      <w:r w:rsidRPr="00C74F2E">
        <w:rPr>
          <w:rFonts w:ascii="Courier New" w:hAnsi="Courier New" w:cs="Courier New"/>
        </w:rPr>
        <w:pgNum/>
        <w:t>·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lastRenderedPageBreak/>
        <w:pgNum/>
      </w:r>
      <w:r w:rsidRPr="00C74F2E">
        <w:rPr>
          <w:rFonts w:ascii="Courier New" w:hAnsi="Courier New" w:cs="Courier New"/>
        </w:rPr>
        <w:pgNum/>
        <w:t>\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Y</w:t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Ë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V</w:t>
      </w:r>
      <w:r w:rsidRPr="00C74F2E">
        <w:rPr>
          <w:rFonts w:ascii="Courier New" w:hAnsi="Courier New" w:cs="Courier New"/>
        </w:rPr>
        <w:pgNum/>
        <w:t>▄▄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br w:type="column"/>
      </w:r>
      <w:r w:rsidRPr="00C74F2E">
        <w:rPr>
          <w:rFonts w:ascii="Courier New" w:hAnsi="Courier New" w:cs="Courier New"/>
        </w:rPr>
        <w:t>Ë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ı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V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s</w:t>
      </w:r>
      <w:r w:rsidRPr="00C74F2E">
        <w:rPr>
          <w:rFonts w:ascii="Courier New" w:hAnsi="Courier New" w:cs="Courier New"/>
        </w:rPr>
        <w:pgNum/>
        <w:t>╩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ð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n</w:t>
      </w:r>
      <w:r w:rsidRPr="00C74F2E">
        <w:rPr>
          <w:rFonts w:ascii="Courier New" w:hAnsi="Courier New" w:cs="Courier New"/>
        </w:rPr>
        <w:pgNum/>
        <w:t>È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k</w:t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e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g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c</w:t>
      </w:r>
      <w:r w:rsidRPr="00C74F2E">
        <w:rPr>
          <w:rFonts w:ascii="Courier New" w:hAnsi="Courier New" w:cs="Courier New"/>
        </w:rPr>
        <w:pgNum/>
        <w:t>h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a</w:t>
      </w:r>
      <w:r w:rsidRPr="00C74F2E">
        <w:rPr>
          <w:rFonts w:ascii="Courier New" w:hAnsi="Courier New" w:cs="Courier New"/>
        </w:rPr>
        <w:pgNum/>
        <w:t>·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\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Y</w:t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Ë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V</w:t>
      </w:r>
      <w:r w:rsidRPr="00C74F2E">
        <w:rPr>
          <w:rFonts w:ascii="Courier New" w:hAnsi="Courier New" w:cs="Courier New"/>
        </w:rPr>
        <w:pgNum/>
        <w:t>▄▄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>Ç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é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ä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å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ê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è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«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  <w:t>░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  <w:t>├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  <w:t>┼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t>┼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Ã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y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y</w:t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pgNum/>
        <w:t>\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g</w:t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g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t>z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b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d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K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  <w:t>M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  <w:t>{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continuationSeparator/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>{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}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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¢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  <w:t>S</w:t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Ç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ä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¯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separator/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separator/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¯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÷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°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  <w:t>·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  <w:t>³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  <w:t>■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i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continuation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br w:type="column"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à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à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¯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┴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(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Å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‗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¶</w:t>
      </w:r>
      <w:r w:rsidRPr="00C74F2E">
        <w:rPr>
          <w:rFonts w:ascii="Courier New" w:hAnsi="Courier New" w:cs="Courier New"/>
        </w:rPr>
        <w:tab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3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>3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K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M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ï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╚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╩</w:t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c</w:t>
      </w:r>
      <w:r w:rsidRPr="00C74F2E">
        <w:rPr>
          <w:rFonts w:ascii="Courier New" w:hAnsi="Courier New" w:cs="Courier New"/>
        </w:rPr>
        <w:pgNum/>
        <w:t>\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\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^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pgNum/>
        <w:t>£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</w:t>
      </w:r>
      <w:r w:rsidRPr="00C74F2E">
        <w:rPr>
          <w:rFonts w:ascii="Courier New" w:hAnsi="Courier New" w:cs="Courier New"/>
        </w:rPr>
        <w:pgNum/>
        <w:t>°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·</w:t>
      </w:r>
      <w:r w:rsidRPr="00C74F2E">
        <w:rPr>
          <w:rFonts w:ascii="Courier New" w:hAnsi="Courier New" w:cs="Courier New"/>
        </w:rPr>
        <w:br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7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c</w:t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>R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ı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x</w:t>
      </w:r>
      <w:r w:rsidRPr="00C74F2E">
        <w:rPr>
          <w:rFonts w:ascii="Courier New" w:hAnsi="Courier New" w:cs="Courier New"/>
        </w:rPr>
        <w:pgNum/>
        <w:t>Í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  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separator/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7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c</w:t>
      </w:r>
      <w:r w:rsidRPr="00C74F2E">
        <w:rPr>
          <w:rFonts w:ascii="Courier New" w:hAnsi="Courier New" w:cs="Courier New"/>
        </w:rPr>
        <w:pgNum/>
        <w:t>P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  <w:pgNum/>
        <w:t>R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Z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rB­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─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noBreakHyphen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>&lt;</w:t>
      </w:r>
      <w:r w:rsidRPr="00C74F2E">
        <w:rPr>
          <w:rFonts w:ascii="Courier New" w:hAnsi="Courier New" w:cs="Courier New"/>
        </w:rPr>
        <w:separator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</w:p>
    <w:p w:rsidR="00000000" w:rsidRPr="00C74F2E" w:rsidRDefault="008D574D" w:rsidP="00C74F2E">
      <w:pPr>
        <w:pStyle w:val="Textosinformato"/>
        <w:rPr>
          <w:rFonts w:ascii="Courier New" w:hAnsi="Courier New" w:cs="Courier New"/>
        </w:rPr>
      </w:pP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é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U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74F2E">
        <w:rPr>
          <w:rFonts w:ascii="Courier New" w:hAnsi="Courier New" w:cs="Courier New"/>
        </w:rPr>
        <w:t/>
      </w:r>
      <w:r w:rsidRPr="00C74F2E">
        <w:rPr>
          <w:rFonts w:ascii="Courier New" w:hAnsi="Courier New" w:cs="Courier New"/>
        </w:rPr>
        <w:pgNum/>
        <w:t>&amp;</w:t>
      </w:r>
      <w:r w:rsidRPr="00C74F2E">
        <w:rPr>
          <w:rFonts w:ascii="Courier New" w:hAnsi="Courier New" w:cs="Courier New"/>
        </w:rPr>
        <w:pgNum/>
        <w:t>A</w:t>
      </w:r>
      <w:r w:rsidRPr="00C74F2E">
        <w:rPr>
          <w:rFonts w:ascii="Courier New" w:hAnsi="Courier New" w:cs="Courier New"/>
        </w:rPr>
        <w:pgNum/>
        <w:t>F</w:t>
      </w:r>
      <w:r w:rsidRPr="00C74F2E">
        <w:rPr>
          <w:rFonts w:ascii="Courier New" w:hAnsi="Courier New" w:cs="Courier New"/>
        </w:rPr>
        <w:pgNum/>
        <w:t>G</w:t>
      </w:r>
      <w:r w:rsidRPr="00C74F2E">
        <w:rPr>
          <w:rFonts w:ascii="Courier New" w:hAnsi="Courier New" w:cs="Courier New"/>
        </w:rPr>
        <w:pgNum/>
        <w:t>À</w:t>
      </w:r>
      <w:r w:rsidRPr="00C74F2E">
        <w:rPr>
          <w:rFonts w:ascii="Courier New" w:hAnsi="Courier New" w:cs="Courier New"/>
        </w:rPr>
        <w:pgNum/>
        <w:t>©</w:t>
      </w:r>
      <w:r w:rsidRPr="00C74F2E">
        <w:rPr>
          <w:rFonts w:ascii="Courier New" w:hAnsi="Courier New" w:cs="Courier New"/>
        </w:rPr>
        <w:pgNum/>
        <w:t>└</w:t>
      </w:r>
      <w:r w:rsidRPr="00C74F2E">
        <w:rPr>
          <w:rFonts w:ascii="Courier New" w:hAnsi="Courier New" w:cs="Courier New"/>
        </w:rPr>
        <w:pgNum/>
        <w:t>╚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ORDENANZA Nº 4404</w:t>
      </w:r>
      <w:r w:rsidRPr="00C74F2E">
        <w:rPr>
          <w:rFonts w:ascii="Courier New" w:hAnsi="Courier New" w:cs="Courier New"/>
        </w:rPr>
        <w:pgNum/>
        <w:t>COMISION DE OBRAS PUBLICAS</w:t>
      </w:r>
      <w:r w:rsidRPr="00C74F2E">
        <w:rPr>
          <w:rFonts w:ascii="Courier New" w:hAnsi="Courier New" w:cs="Courier New"/>
        </w:rPr>
        <w:pgNum/>
        <w:t>CRIS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AUTORIZANDO A LA EMPRESA TELECOM DE ARGENTINA A REALIZAR OBRAS DE INSTALACION DE CAÑERIAS PARA TENDIDO DE REDES</w:t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01/04/8001/04/80U</w:t>
      </w:r>
      <w:r w:rsidRPr="00C74F2E">
        <w:rPr>
          <w:rFonts w:ascii="Courier New" w:hAnsi="Courier New" w:cs="Courier New"/>
        </w:rPr>
        <w:br w:type="page"/>
      </w:r>
      <w:r w:rsidRPr="00C74F2E">
        <w:rPr>
          <w:rFonts w:ascii="Courier New" w:hAnsi="Courier New" w:cs="Courier New"/>
        </w:rPr>
        <w:pgNum/>
      </w:r>
      <w:r w:rsidRPr="00C74F2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</w:t>
      </w:r>
      <w:r w:rsidRPr="00C74F2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74F2E" w:rsidSect="00C74F2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D574D"/>
    <w:rsid w:val="00B06D87"/>
    <w:rsid w:val="00C7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821231-CBE1-40A2-9F60-59D0E9E1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74F2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74F2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