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8365D">
        <w:rPr>
          <w:rFonts w:ascii="Courier New" w:hAnsi="Courier New" w:cs="Courier New"/>
        </w:rPr>
        <w:t>1¥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½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┘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br w:type="column"/>
      </w:r>
      <w:r w:rsidRPr="0068365D">
        <w:rPr>
          <w:rFonts w:ascii="Courier New" w:hAnsi="Courier New" w:cs="Courier New"/>
        </w:rPr>
        <w:lastRenderedPageBreak/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  <w:t>NORMAL.MOD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EPLX800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  <w:t>@</w:t>
      </w:r>
      <w:r w:rsidRPr="0068365D">
        <w:rPr>
          <w:rFonts w:ascii="Courier New" w:hAnsi="Courier New" w:cs="Courier New"/>
        </w:rPr>
        <w:pgNum/>
        <w:t>b</w:t>
      </w:r>
      <w:r w:rsidRPr="0068365D">
        <w:rPr>
          <w:rFonts w:ascii="Courier New" w:hAnsi="Courier New" w:cs="Courier New"/>
        </w:rPr>
        <w:t>┼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separator/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"AÑO DEL CENTENARIO DEL MUNICIPIO"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ORDENANZA  Nº  4432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Visto: La  nota  presentada por la Sra. María Ethel Moya de</w:t>
      </w:r>
      <w:r w:rsidRPr="0068365D">
        <w:rPr>
          <w:rFonts w:ascii="Courier New" w:hAnsi="Courier New" w:cs="Courier New"/>
        </w:rPr>
        <w:t xml:space="preserve"> 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Gigena solicitando exención de paga de Tasas Municipales; y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C O N S I D E R A N D O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Que, dada la difícil situación por la que atraviesa debido a la grave enfermedad de su esposo, le resulta imposible afrontar el pago de Tasa por Servicios a la</w:t>
      </w:r>
      <w:r w:rsidRPr="0068365D">
        <w:rPr>
          <w:rFonts w:ascii="Courier New" w:hAnsi="Courier New" w:cs="Courier New"/>
        </w:rPr>
        <w:t xml:space="preserve"> Propiedad y Tasa por Servicios de Administración y Mantenimiento de los Cementerios;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</w:t>
      </w:r>
      <w:r w:rsidRPr="0068365D">
        <w:rPr>
          <w:rFonts w:ascii="Courier New" w:hAnsi="Courier New" w:cs="Courier New"/>
        </w:rPr>
        <w:t>2 de septiembre de 1999.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 xml:space="preserve">EL HONORABLE CONCEJO DELIBERANTE DE LA CIUDAD DE 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ALTA GRACIA SANCIONA CON FUERZA DE ORDENANZA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Art.1: EXIMIR del pago de Tasa por Servicios a la Propiedad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por los períodos 95/02 hasta 99/12 inclusive al inmueble des</w:t>
      </w:r>
      <w:r w:rsidRPr="0068365D">
        <w:rPr>
          <w:rFonts w:ascii="Courier New" w:hAnsi="Courier New" w:cs="Courier New"/>
        </w:rPr>
        <w:t>ignación catastral 1-01-028-005-000.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Art.2: EXIMIR  del  pago de Tasas por Servicios de Adminis-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tración y Mantenimiento de los Cementerios por los períodos 95/02 a 99/06 inclusive al Contribuyente Nº 28481 - Identificación 276.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 xml:space="preserve">Art.3: COMUNIQUESE, </w:t>
      </w:r>
      <w:r w:rsidRPr="0068365D">
        <w:rPr>
          <w:rFonts w:ascii="Courier New" w:hAnsi="Courier New" w:cs="Courier New"/>
        </w:rPr>
        <w:t xml:space="preserve"> publíquese, transcríbase al  Libro  de 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 xml:space="preserve">      Ordenanzas y archívese. 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 xml:space="preserve">DADA EN LA SALA DE SESIONES DEL HONORABLE CONCEJO DELIBERANTE A VEINTIDOS DIAS DEL MES DE SEPTIEMBRE DE MIL NOVECIENTOS NOVENTA Y NUEVE. </w:t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t>▄▄▄▄▄▄▄▄▄▄▄▄▄▄▄▄▄▄▄▄▄▄▄▄▄▄▄▄▄▄▄▄▄▄▄▄▄▄▄</w:t>
      </w:r>
      <w:r w:rsidRPr="0068365D">
        <w:rPr>
          <w:rFonts w:ascii="Courier New" w:hAnsi="Courier New" w:cs="Courier New"/>
        </w:rPr>
        <w:t>Ç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ä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ª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v</w:t>
      </w:r>
      <w:r w:rsidRPr="0068365D">
        <w:rPr>
          <w:rFonts w:ascii="Courier New" w:hAnsi="Courier New" w:cs="Courier New"/>
        </w:rPr>
        <w:pgNum/>
        <w:t>¼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┐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q</w:t>
      </w:r>
      <w:r w:rsidRPr="0068365D">
        <w:rPr>
          <w:rFonts w:ascii="Courier New" w:hAnsi="Courier New" w:cs="Courier New"/>
        </w:rPr>
        <w:pgNum/>
        <w:t>D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[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n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â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k</w:t>
      </w:r>
      <w:r w:rsidRPr="0068365D">
        <w:rPr>
          <w:rFonts w:ascii="Courier New" w:hAnsi="Courier New" w:cs="Courier New"/>
        </w:rPr>
        <w:pgNum/>
        <w:t>à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ì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f</w:t>
      </w:r>
      <w:r w:rsidRPr="0068365D">
        <w:rPr>
          <w:rFonts w:ascii="Courier New" w:hAnsi="Courier New" w:cs="Courier New"/>
        </w:rPr>
        <w:pgNum/>
        <w:t>ö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c</w:t>
      </w:r>
      <w:r w:rsidRPr="0068365D">
        <w:rPr>
          <w:rFonts w:ascii="Courier New" w:hAnsi="Courier New" w:cs="Courier New"/>
        </w:rPr>
        <w:pgNum/>
        <w:t>(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.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^</w:t>
      </w:r>
      <w:r w:rsidRPr="0068365D">
        <w:rPr>
          <w:rFonts w:ascii="Courier New" w:hAnsi="Courier New" w:cs="Courier New"/>
        </w:rPr>
        <w:pgNum/>
        <w:t>5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[</w:t>
      </w:r>
      <w:r w:rsidRPr="0068365D">
        <w:rPr>
          <w:rFonts w:ascii="Courier New" w:hAnsi="Courier New" w:cs="Courier New"/>
        </w:rPr>
        <w:pgNum/>
        <w:t>ý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▄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>ý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‗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v</w:t>
      </w:r>
      <w:r w:rsidRPr="0068365D">
        <w:rPr>
          <w:rFonts w:ascii="Courier New" w:hAnsi="Courier New" w:cs="Courier New"/>
        </w:rPr>
        <w:pgNum/>
        <w:t> 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s</w:t>
      </w:r>
      <w:r w:rsidRPr="0068365D">
        <w:rPr>
          <w:rFonts w:ascii="Courier New" w:hAnsi="Courier New" w:cs="Courier New"/>
        </w:rPr>
        <w:pgNum/>
        <w:t>L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q</w:t>
      </w:r>
      <w:r w:rsidRPr="0068365D">
        <w:rPr>
          <w:rFonts w:ascii="Courier New" w:hAnsi="Courier New" w:cs="Courier New"/>
        </w:rPr>
        <w:pgNum/>
        <w:t>Î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n</w:t>
      </w:r>
      <w:r w:rsidRPr="0068365D">
        <w:rPr>
          <w:rFonts w:ascii="Courier New" w:hAnsi="Courier New" w:cs="Courier New"/>
        </w:rPr>
        <w:pgNum/>
        <w:t>┘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[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n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â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k</w:t>
      </w:r>
      <w:r w:rsidRPr="0068365D">
        <w:rPr>
          <w:rFonts w:ascii="Courier New" w:hAnsi="Courier New" w:cs="Courier New"/>
        </w:rPr>
        <w:pgNum/>
        <w:t>à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ì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f</w:t>
      </w:r>
      <w:r w:rsidRPr="0068365D">
        <w:rPr>
          <w:rFonts w:ascii="Courier New" w:hAnsi="Courier New" w:cs="Courier New"/>
        </w:rPr>
        <w:pgNum/>
        <w:t>ö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c</w:t>
      </w:r>
      <w:r w:rsidRPr="0068365D">
        <w:rPr>
          <w:rFonts w:ascii="Courier New" w:hAnsi="Courier New" w:cs="Courier New"/>
        </w:rPr>
        <w:pgNum/>
        <w:t>(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.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^</w:t>
      </w:r>
      <w:r w:rsidRPr="0068365D">
        <w:rPr>
          <w:rFonts w:ascii="Courier New" w:hAnsi="Courier New" w:cs="Courier New"/>
        </w:rPr>
        <w:pgNum/>
        <w:t>5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[</w:t>
      </w:r>
      <w:r w:rsidRPr="0068365D">
        <w:rPr>
          <w:rFonts w:ascii="Courier New" w:hAnsi="Courier New" w:cs="Courier New"/>
        </w:rPr>
        <w:pgNum/>
        <w:t>ý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▄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t>Ç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é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ä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¿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x</w:t>
      </w:r>
      <w:r w:rsidRPr="0068365D">
        <w:rPr>
          <w:rFonts w:ascii="Courier New" w:hAnsi="Courier New" w:cs="Courier New"/>
        </w:rPr>
        <w:pgNum/>
        <w:t>¬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¼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┴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u</w:t>
      </w:r>
      <w:r w:rsidRPr="0068365D">
        <w:rPr>
          <w:rFonts w:ascii="Courier New" w:hAnsi="Courier New" w:cs="Courier New"/>
        </w:rPr>
        <w:pgNum/>
        <w:t>├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┼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tab/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@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  <w:t>B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  <w:t>D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  <w:t>]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_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a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W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`</w:t>
      </w:r>
      <w:r w:rsidRPr="0068365D">
        <w:rPr>
          <w:rFonts w:ascii="Courier New" w:hAnsi="Courier New" w:cs="Courier New"/>
        </w:rPr>
        <w:pgNum/>
        <w:t>Y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`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t>Y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  <w:t>Q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S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U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â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à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continuationSeparator/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à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ç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&amp;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r</w:t>
      </w:r>
      <w:r w:rsidRPr="0068365D">
        <w:rPr>
          <w:rFonts w:ascii="Courier New" w:hAnsi="Courier New" w:cs="Courier New"/>
        </w:rPr>
        <w:pgNum/>
        <w:t>(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e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Û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i</w:t>
      </w:r>
      <w:r w:rsidRPr="0068365D">
        <w:rPr>
          <w:rFonts w:ascii="Courier New" w:hAnsi="Courier New" w:cs="Courier New"/>
        </w:rPr>
        <w:pgNum/>
        <w:t>ý</w:t>
      </w:r>
      <w:r w:rsidRPr="0068365D">
        <w:rPr>
          <w:rFonts w:ascii="Courier New" w:hAnsi="Courier New" w:cs="Courier New"/>
        </w:rPr>
        <w:continuationSeparator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*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separator/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t>*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J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L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N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x</w:t>
      </w:r>
      <w:r w:rsidRPr="0068365D">
        <w:rPr>
          <w:rFonts w:ascii="Courier New" w:hAnsi="Courier New" w:cs="Courier New"/>
        </w:rPr>
        <w:pgNum/>
        <w:t>┘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x</w:t>
      </w:r>
      <w:r w:rsidRPr="0068365D">
        <w:rPr>
          <w:rFonts w:ascii="Courier New" w:hAnsi="Courier New" w:cs="Courier New"/>
        </w:rPr>
        <w:pgNum/>
        <w:t>┌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  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lastRenderedPageBreak/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separator/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separator/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rB­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─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noBreakHyphen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>&lt;</w:t>
      </w:r>
      <w:r w:rsidRPr="0068365D">
        <w:rPr>
          <w:rFonts w:ascii="Courier New" w:hAnsi="Courier New" w:cs="Courier New"/>
        </w:rPr>
        <w:separator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</w:p>
    <w:p w:rsidR="00000000" w:rsidRPr="0068365D" w:rsidRDefault="006E28FB" w:rsidP="0068365D">
      <w:pPr>
        <w:pStyle w:val="Textosinformato"/>
        <w:rPr>
          <w:rFonts w:ascii="Courier New" w:hAnsi="Courier New" w:cs="Courier New"/>
        </w:rPr>
      </w:pP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Y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  <w:t>&amp;</w:t>
      </w:r>
      <w:r w:rsidRPr="0068365D">
        <w:rPr>
          <w:rFonts w:ascii="Courier New" w:hAnsi="Courier New" w:cs="Courier New"/>
        </w:rPr>
        <w:pgNum/>
        <w:t>;</w:t>
      </w:r>
      <w:r w:rsidRPr="0068365D">
        <w:rPr>
          <w:rFonts w:ascii="Courier New" w:hAnsi="Courier New" w:cs="Courier New"/>
        </w:rPr>
        <w:pgNum/>
        <w:t>A</w:t>
      </w:r>
      <w:r w:rsidRPr="0068365D">
        <w:rPr>
          <w:rFonts w:ascii="Courier New" w:hAnsi="Courier New" w:cs="Courier New"/>
        </w:rPr>
        <w:pgNum/>
        <w:t>B</w:t>
      </w:r>
      <w:r w:rsidRPr="0068365D">
        <w:rPr>
          <w:rFonts w:ascii="Courier New" w:hAnsi="Courier New" w:cs="Courier New"/>
        </w:rPr>
        <w:pgNum/>
        <w:t>û</w:t>
      </w:r>
      <w:r w:rsidRPr="0068365D">
        <w:rPr>
          <w:rFonts w:ascii="Courier New" w:hAnsi="Courier New" w:cs="Courier New"/>
        </w:rPr>
        <w:pgNum/>
        <w:t>ù</w:t>
      </w:r>
      <w:r w:rsidRPr="0068365D">
        <w:rPr>
          <w:rFonts w:ascii="Courier New" w:hAnsi="Courier New" w:cs="Courier New"/>
        </w:rPr>
        <w:pgNum/>
        <w:t>ƒ</w:t>
      </w:r>
      <w:r w:rsidRPr="0068365D">
        <w:rPr>
          <w:rFonts w:ascii="Courier New" w:hAnsi="Courier New" w:cs="Courier New"/>
        </w:rPr>
        <w:pgNum/>
        <w:t>º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ORDENANZA Nº 4432</w:t>
      </w:r>
      <w:r w:rsidRPr="0068365D">
        <w:rPr>
          <w:rFonts w:ascii="Courier New" w:hAnsi="Courier New" w:cs="Courier New"/>
        </w:rPr>
        <w:pgNum/>
        <w:t>COMISION DE HACIENDA</w:t>
      </w:r>
      <w:r w:rsidRPr="0068365D">
        <w:rPr>
          <w:rFonts w:ascii="Courier New" w:hAnsi="Courier New" w:cs="Courier New"/>
        </w:rPr>
        <w:pgNum/>
        <w:t>GRA 2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EXIMIENDO DE TASA A LA PROPIEDAD Y CEMENTERIO A LA SRA. MARIA ETHEL MOYA DE GIGENA.</w:t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01/04/8001/04/80Y</w:t>
      </w:r>
      <w:r w:rsidRPr="0068365D">
        <w:rPr>
          <w:rFonts w:ascii="Courier New" w:hAnsi="Courier New" w:cs="Courier New"/>
        </w:rPr>
        <w:t/>
      </w:r>
      <w:r w:rsidRPr="0068365D">
        <w:rPr>
          <w:rFonts w:ascii="Courier New" w:hAnsi="Courier New" w:cs="Courier New"/>
        </w:rPr>
        <w:pgNum/>
      </w:r>
      <w:r w:rsidRPr="006836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365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8365D" w:rsidSect="0068365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365D"/>
    <w:rsid w:val="006E28F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CE4F60-DC4E-474B-9E1E-01687581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36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36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