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02027">
        <w:rPr>
          <w:rFonts w:ascii="Courier New" w:hAnsi="Courier New" w:cs="Courier New"/>
        </w:rPr>
        <w:t>1¥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½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ò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  <w:t>NORMAL.MOD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EPLX800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  <w:t>@</w:t>
      </w:r>
      <w:r w:rsidRPr="00202027">
        <w:rPr>
          <w:rFonts w:ascii="Courier New" w:hAnsi="Courier New" w:cs="Courier New"/>
        </w:rPr>
        <w:pgNum/>
        <w:t>b</w:t>
      </w:r>
      <w:r w:rsidRPr="00202027">
        <w:rPr>
          <w:rFonts w:ascii="Courier New" w:hAnsi="Courier New" w:cs="Courier New"/>
        </w:rPr>
        <w:t>┼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separator/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"AÑO DEL CENTENARIO DEL MUNICIPIO"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ORDENANZA  Nº 4470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Visto: La nota presentada por la Sra. Angelina Andreu so</w:t>
      </w:r>
      <w:r w:rsidRPr="00202027">
        <w:rPr>
          <w:rFonts w:ascii="Courier New" w:hAnsi="Courier New" w:cs="Courier New"/>
        </w:rPr>
        <w:t>li-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citando exención de pago de Tasa por Servicios a la Propiedad; y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C O N S I D E R A N D O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Que por Resolución Nº 059/99 de Dirección de Rentas se le exime del 50% de las Tasas;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Que, dada la situación por la que atraviesa, solicita se le exi</w:t>
      </w:r>
      <w:r w:rsidRPr="00202027">
        <w:rPr>
          <w:rFonts w:ascii="Courier New" w:hAnsi="Courier New" w:cs="Courier New"/>
        </w:rPr>
        <w:t>ma de la deuda y se le otorgue un beneficio de disminución de las cuotas actuales;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Que del estudio socioeconómico realizado se desprende que se trata de una familia de escasos recursos;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Que evaluada la situación planteada por Comisión de Hacienda, la</w:t>
      </w:r>
      <w:r w:rsidRPr="00202027">
        <w:rPr>
          <w:rFonts w:ascii="Courier New" w:hAnsi="Courier New" w:cs="Courier New"/>
        </w:rPr>
        <w:t xml:space="preserve"> misma emite despacho accediendo a otorgar un beneficio en el pago, despacho aprobado por unanimidad en Sesión de fecha 6 de octubre de 1999.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 xml:space="preserve">EL HONORABLE CONCEJO DELIBERANTE DE LA CIUDAD DE 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ALTA GRACIA SANCIONA CON FUERZA DE ORDENANZA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Art.</w:t>
      </w:r>
      <w:r w:rsidRPr="00202027">
        <w:rPr>
          <w:rFonts w:ascii="Courier New" w:hAnsi="Courier New" w:cs="Courier New"/>
        </w:rPr>
        <w:t>1: AUTORIZAR al Departamento Ejecutivo a cobrar a valo-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res históricos con una quita del 50% sobre el monto consolidado en cuarenta y ocho (48) cuotas, la deuda que en concepto de Tasa por Servicios a la Propiedad mantiene con el municipio la Sra. Angelin</w:t>
      </w:r>
      <w:r w:rsidRPr="00202027">
        <w:rPr>
          <w:rFonts w:ascii="Courier New" w:hAnsi="Courier New" w:cs="Courier New"/>
        </w:rPr>
        <w:t>a Andreu, L.C. Nº 4.251.527, con domicilio en calle 24 de Septiembre Nº 279, por el inmueble designación catastral 1-01-073-020-000.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...///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lastRenderedPageBreak/>
        <w:t>...///2.-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Art.2: COMUNIQUESE,  publíquese,  transcríbase al  Libro de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Ordenanzas</w:t>
      </w:r>
      <w:r w:rsidRPr="00202027">
        <w:rPr>
          <w:rFonts w:ascii="Courier New" w:hAnsi="Courier New" w:cs="Courier New"/>
        </w:rPr>
        <w:t xml:space="preserve"> y archívese.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DADA EN LA SALA DE SESIONES DEL HONORABLE CONCEJO DELIBERANTE A SEIS DIAS DEL MES DE OCTUBRE DE MIL NOVECIENTOS NOVENTA Y NUEVE.</w:t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02027">
        <w:rPr>
          <w:rFonts w:ascii="Courier New" w:hAnsi="Courier New" w:cs="Courier New"/>
        </w:rPr>
        <w:t>Ç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└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v</w:t>
      </w:r>
      <w:r w:rsidRPr="00202027">
        <w:rPr>
          <w:rFonts w:ascii="Courier New" w:hAnsi="Courier New" w:cs="Courier New"/>
        </w:rPr>
        <w:pgNum/>
        <w:t>K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b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s</w:t>
      </w:r>
      <w:r w:rsidRPr="00202027">
        <w:rPr>
          <w:rFonts w:ascii="Courier New" w:hAnsi="Courier New" w:cs="Courier New"/>
        </w:rPr>
        <w:pgNum/>
        <w:t>ô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÷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p</w:t>
      </w:r>
      <w:r w:rsidRPr="00202027">
        <w:rPr>
          <w:rFonts w:ascii="Courier New" w:hAnsi="Courier New" w:cs="Courier New"/>
        </w:rPr>
        <w:pgNum/>
        <w:t>³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continuation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k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br w:type="page"/>
      </w:r>
      <w:r w:rsidRPr="00202027">
        <w:rPr>
          <w:rFonts w:ascii="Courier New" w:hAnsi="Courier New" w:cs="Courier New"/>
        </w:rPr>
        <w:lastRenderedPageBreak/>
        <w:continuation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h</w:t>
      </w:r>
      <w:r w:rsidRPr="00202027">
        <w:rPr>
          <w:rFonts w:ascii="Courier New" w:hAnsi="Courier New" w:cs="Courier New"/>
        </w:rPr>
        <w:pgNum/>
        <w:t>Ä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¿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c</w:t>
      </w:r>
      <w:r w:rsidRPr="00202027">
        <w:rPr>
          <w:rFonts w:ascii="Courier New" w:hAnsi="Courier New" w:cs="Courier New"/>
        </w:rPr>
        <w:pgNum/>
        <w:t>▒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a</w:t>
      </w:r>
      <w:r w:rsidRPr="00202027">
        <w:rPr>
          <w:rFonts w:ascii="Courier New" w:hAnsi="Courier New" w:cs="Courier New"/>
        </w:rPr>
        <w:pgNum/>
        <w:t>┐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\</w:t>
      </w:r>
      <w:r w:rsidRPr="00202027">
        <w:rPr>
          <w:rFonts w:ascii="Courier New" w:hAnsi="Courier New" w:cs="Courier New"/>
        </w:rPr>
        <w:pgNum/>
        <w:t>╠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Y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▄▄▄▄▄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continuation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continuation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continuation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continuation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br w:type="column"/>
      </w:r>
      <w:r w:rsidRPr="00202027">
        <w:rPr>
          <w:rFonts w:ascii="Courier New" w:hAnsi="Courier New" w:cs="Courier New"/>
        </w:rPr>
        <w:lastRenderedPageBreak/>
        <w:t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ô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x</w:t>
      </w:r>
      <w:r w:rsidRPr="00202027">
        <w:rPr>
          <w:rFonts w:ascii="Courier New" w:hAnsi="Courier New" w:cs="Courier New"/>
        </w:rPr>
        <w:pgNum/>
        <w:t>ò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b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s</w:t>
      </w:r>
      <w:r w:rsidRPr="00202027">
        <w:rPr>
          <w:rFonts w:ascii="Courier New" w:hAnsi="Courier New" w:cs="Courier New"/>
        </w:rPr>
        <w:pgNum/>
        <w:t>ô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÷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p</w:t>
      </w:r>
      <w:r w:rsidRPr="00202027">
        <w:rPr>
          <w:rFonts w:ascii="Courier New" w:hAnsi="Courier New" w:cs="Courier New"/>
        </w:rPr>
        <w:pgNum/>
        <w:t>³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continuation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k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br w:type="page"/>
      </w:r>
      <w:r w:rsidRPr="00202027">
        <w:rPr>
          <w:rFonts w:ascii="Courier New" w:hAnsi="Courier New" w:cs="Courier New"/>
        </w:rPr>
        <w:lastRenderedPageBreak/>
        <w:continuation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h</w:t>
      </w:r>
      <w:r w:rsidRPr="00202027">
        <w:rPr>
          <w:rFonts w:ascii="Courier New" w:hAnsi="Courier New" w:cs="Courier New"/>
        </w:rPr>
        <w:pgNum/>
        <w:t>Ä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¿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c</w:t>
      </w:r>
      <w:r w:rsidRPr="00202027">
        <w:rPr>
          <w:rFonts w:ascii="Courier New" w:hAnsi="Courier New" w:cs="Courier New"/>
        </w:rPr>
        <w:pgNum/>
        <w:t>▒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a</w:t>
      </w:r>
      <w:r w:rsidRPr="00202027">
        <w:rPr>
          <w:rFonts w:ascii="Courier New" w:hAnsi="Courier New" w:cs="Courier New"/>
        </w:rPr>
        <w:pgNum/>
        <w:t>┐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\</w:t>
      </w:r>
      <w:r w:rsidRPr="00202027">
        <w:rPr>
          <w:rFonts w:ascii="Courier New" w:hAnsi="Courier New" w:cs="Courier New"/>
        </w:rPr>
        <w:pgNum/>
        <w:t>╠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Y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▄▄▄▄▄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continuation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continuation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continuation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continuation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t>Ç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é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x</w:t>
      </w:r>
      <w:r w:rsidRPr="00202027">
        <w:rPr>
          <w:rFonts w:ascii="Courier New" w:hAnsi="Courier New" w:cs="Courier New"/>
        </w:rPr>
        <w:pgNum/>
        <w:t>ä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x</w:t>
      </w:r>
      <w:r w:rsidRPr="00202027">
        <w:rPr>
          <w:rFonts w:ascii="Courier New" w:hAnsi="Courier New" w:cs="Courier New"/>
        </w:rPr>
        <w:pgNum/>
        <w:t>¿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x</w:t>
      </w:r>
      <w:r w:rsidRPr="00202027">
        <w:rPr>
          <w:rFonts w:ascii="Courier New" w:hAnsi="Courier New" w:cs="Courier New"/>
        </w:rPr>
        <w:pgNum/>
        <w:t>¬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x</w:t>
      </w:r>
      <w:r w:rsidRPr="00202027">
        <w:rPr>
          <w:rFonts w:ascii="Courier New" w:hAnsi="Courier New" w:cs="Courier New"/>
        </w:rPr>
        <w:pgNum/>
        <w:t>¼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x</w:t>
      </w:r>
      <w:r w:rsidRPr="00202027">
        <w:rPr>
          <w:rFonts w:ascii="Courier New" w:hAnsi="Courier New" w:cs="Courier New"/>
        </w:rPr>
        <w:pgNum/>
        <w:t>«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x</w:t>
      </w:r>
      <w:r w:rsidRPr="00202027">
        <w:rPr>
          <w:rFonts w:ascii="Courier New" w:hAnsi="Courier New" w:cs="Courier New"/>
        </w:rPr>
        <w:pgNum/>
        <w:t>┬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x</w:t>
      </w:r>
      <w:r w:rsidRPr="00202027">
        <w:rPr>
          <w:rFonts w:ascii="Courier New" w:hAnsi="Courier New" w:cs="Courier New"/>
        </w:rPr>
        <w:pgNum/>
        <w:t>─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ã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╚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╚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G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I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K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d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i</w:t>
      </w:r>
      <w:r w:rsidRPr="00202027">
        <w:rPr>
          <w:rFonts w:ascii="Courier New" w:hAnsi="Courier New" w:cs="Courier New"/>
        </w:rPr>
        <w:pgNum/>
        <w:t>f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i</w:t>
      </w:r>
      <w:r w:rsidRPr="00202027">
        <w:rPr>
          <w:rFonts w:ascii="Courier New" w:hAnsi="Courier New" w:cs="Courier New"/>
        </w:rPr>
        <w:pgNum/>
        <w:t>h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i</w:t>
      </w:r>
      <w:r w:rsidRPr="00202027">
        <w:rPr>
          <w:rFonts w:ascii="Courier New" w:hAnsi="Courier New" w:cs="Courier New"/>
        </w:rPr>
        <w:pgNum/>
        <w:t>┐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`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noBreakHyphen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─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noBreakHyphen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─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noBreakHyphen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─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t>┐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┴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T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V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¥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└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Å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æ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ô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separator/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separator/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noBreakHyphen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─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noBreakHyphen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─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noBreakHyphen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─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t>ô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ã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╚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╩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°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  <w:t>·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³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9</w:t>
      </w:r>
      <w:r w:rsidRPr="00202027">
        <w:rPr>
          <w:rFonts w:ascii="Courier New" w:hAnsi="Courier New" w:cs="Courier New"/>
        </w:rPr>
        <w:continuationSeparator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å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i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noBreakHyphen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─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noBreakHyphen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─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noBreakHyphen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─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t>å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Ä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x</w:t>
      </w:r>
      <w:r w:rsidRPr="00202027">
        <w:rPr>
          <w:rFonts w:ascii="Courier New" w:hAnsi="Courier New" w:cs="Courier New"/>
        </w:rPr>
        <w:pgNum/>
        <w:t>É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Æ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ö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û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ÿ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Ü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£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×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á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  <w:t/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t>á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ó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ñ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ª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¿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│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Á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À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╣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÷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tab/>
      </w:r>
      <w:r w:rsidRPr="00202027">
        <w:rPr>
          <w:rFonts w:ascii="Courier New" w:hAnsi="Courier New" w:cs="Courier New"/>
        </w:rPr>
        <w:t>÷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r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ò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o</w:t>
      </w:r>
      <w:r w:rsidRPr="00202027">
        <w:rPr>
          <w:rFonts w:ascii="Courier New" w:hAnsi="Courier New" w:cs="Courier New"/>
        </w:rPr>
        <w:pgNum/>
        <w:t>û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  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separator/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rB­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>r</w:t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t>&lt;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noBreakHyphen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─</w:t>
      </w:r>
      <w:r w:rsidRPr="00202027">
        <w:rPr>
          <w:rFonts w:ascii="Courier New" w:hAnsi="Courier New" w:cs="Courier New"/>
        </w:rPr>
        <w:separator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</w:p>
    <w:p w:rsidR="00000000" w:rsidRPr="00202027" w:rsidRDefault="00122C69" w:rsidP="00202027">
      <w:pPr>
        <w:pStyle w:val="Textosinformato"/>
        <w:rPr>
          <w:rFonts w:ascii="Courier New" w:hAnsi="Courier New" w:cs="Courier New"/>
        </w:rPr>
      </w:pP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  <w:t>&amp;</w:t>
      </w:r>
      <w:r w:rsidRPr="00202027">
        <w:rPr>
          <w:rFonts w:ascii="Courier New" w:hAnsi="Courier New" w:cs="Courier New"/>
        </w:rPr>
        <w:pgNum/>
        <w:t>;</w:t>
      </w:r>
      <w:r w:rsidRPr="00202027">
        <w:rPr>
          <w:rFonts w:ascii="Courier New" w:hAnsi="Courier New" w:cs="Courier New"/>
        </w:rPr>
        <w:pgNum/>
        <w:t>A</w:t>
      </w:r>
      <w:r w:rsidRPr="00202027">
        <w:rPr>
          <w:rFonts w:ascii="Courier New" w:hAnsi="Courier New" w:cs="Courier New"/>
        </w:rPr>
        <w:pgNum/>
        <w:t>B</w:t>
      </w:r>
      <w:r w:rsidRPr="00202027">
        <w:rPr>
          <w:rFonts w:ascii="Courier New" w:hAnsi="Courier New" w:cs="Courier New"/>
        </w:rPr>
        <w:pgNum/>
        <w:t>«</w:t>
      </w:r>
      <w:r w:rsidRPr="00202027">
        <w:rPr>
          <w:rFonts w:ascii="Courier New" w:hAnsi="Courier New" w:cs="Courier New"/>
        </w:rPr>
        <w:pgNum/>
        <w:t>»</w:t>
      </w:r>
      <w:r w:rsidRPr="00202027">
        <w:rPr>
          <w:rFonts w:ascii="Courier New" w:hAnsi="Courier New" w:cs="Courier New"/>
        </w:rPr>
        <w:pgNum/>
        <w:t>À</w:t>
      </w:r>
      <w:r w:rsidRPr="00202027">
        <w:rPr>
          <w:rFonts w:ascii="Courier New" w:hAnsi="Courier New" w:cs="Courier New"/>
        </w:rPr>
        <w:pgNum/>
        <w:t>┐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ORDENANZA Nº 4470</w:t>
      </w:r>
      <w:r w:rsidRPr="00202027">
        <w:rPr>
          <w:rFonts w:ascii="Courier New" w:hAnsi="Courier New" w:cs="Courier New"/>
        </w:rPr>
        <w:pgNum/>
        <w:t>COMISION DE HACIENDA</w:t>
      </w:r>
      <w:r w:rsidRPr="00202027">
        <w:rPr>
          <w:rFonts w:ascii="Courier New" w:hAnsi="Courier New" w:cs="Courier New"/>
        </w:rPr>
        <w:pgNum/>
        <w:t>GRA 2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AUTORIZANDO AL D.E. A COBRAR A VALORES HISTORICOS Y QUITA DEL 50% Y EN 48 CUOTAS A LA SRA. ANGELINA ANDREU.</w:t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01/04/8001/04/80</w:t>
      </w:r>
      <w:r w:rsidRPr="00202027">
        <w:rPr>
          <w:rFonts w:ascii="Courier New" w:hAnsi="Courier New" w:cs="Courier New"/>
        </w:rPr>
        <w:t/>
      </w:r>
      <w:r w:rsidRPr="00202027">
        <w:rPr>
          <w:rFonts w:ascii="Courier New" w:hAnsi="Courier New" w:cs="Courier New"/>
        </w:rPr>
        <w:pgNum/>
      </w:r>
      <w:r w:rsidRPr="0020202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</w:t>
      </w:r>
      <w:r w:rsidRPr="0020202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02027" w:rsidSect="0020202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22C69"/>
    <w:rsid w:val="0020202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5A87CD-A5FE-45C2-9A70-8C934BF2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0202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0202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