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C5834">
        <w:rPr>
          <w:rFonts w:ascii="Courier New" w:hAnsi="Courier New" w:cs="Courier New"/>
        </w:rPr>
        <w:t>1¥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½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br w:type="page"/>
      </w:r>
      <w:r w:rsidRPr="00BC5834">
        <w:rPr>
          <w:rFonts w:ascii="Courier New" w:hAnsi="Courier New" w:cs="Courier New"/>
        </w:rPr>
        <w:lastRenderedPageBreak/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  <w:t>NORMAL.MOD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EPLX800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  <w:t>@</w:t>
      </w:r>
      <w:r w:rsidRPr="00BC5834">
        <w:rPr>
          <w:rFonts w:ascii="Courier New" w:hAnsi="Courier New" w:cs="Courier New"/>
        </w:rPr>
        <w:pgNum/>
        <w:t>b</w:t>
      </w:r>
      <w:r w:rsidRPr="00BC5834">
        <w:rPr>
          <w:rFonts w:ascii="Courier New" w:hAnsi="Courier New" w:cs="Courier New"/>
        </w:rPr>
        <w:t>┼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separator/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"AÑO DEL CENTENARIO DEL MUNICIPIO"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ORDENANZA  Nº  4560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Visto: La  nota presentada por la Sra. María de Los A</w:t>
      </w:r>
      <w:r w:rsidRPr="00BC5834">
        <w:rPr>
          <w:rFonts w:ascii="Courier New" w:hAnsi="Courier New" w:cs="Courier New"/>
        </w:rPr>
        <w:t>ngeles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Castone solicitando exención de pago de Tasa por Administración y Mantenimiento de Cementerio; y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C O N S I D E R A N D O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Que del estudio socioeconómico realizado se desprende que se trata de una familia que atraviesa una crítica situación</w:t>
      </w:r>
      <w:r w:rsidRPr="00BC5834">
        <w:rPr>
          <w:rFonts w:ascii="Courier New" w:hAnsi="Courier New" w:cs="Courier New"/>
        </w:rPr>
        <w:t>;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diciembre de 1999.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 xml:space="preserve">EL HONORABLE CONCEJO DELIBERANTE DE LA CIUDAD DE 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A</w:t>
      </w:r>
      <w:r w:rsidRPr="00BC5834">
        <w:rPr>
          <w:rFonts w:ascii="Courier New" w:hAnsi="Courier New" w:cs="Courier New"/>
        </w:rPr>
        <w:t>LTA GRACIA SANCIONA CON FUERZA DE ORDENANZA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 xml:space="preserve">Art.1: EXIMIR  a  la  Sra.  María  de  Los Angeles Castone, 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 xml:space="preserve">D.N.I. Nº 18.062.811, del pago de lo adeudado y de las cuotas del año 1999, de Tasa por Servico de Administración y Mantenimiento de Cementerio, </w:t>
      </w:r>
      <w:r w:rsidRPr="00BC5834">
        <w:rPr>
          <w:rFonts w:ascii="Courier New" w:hAnsi="Courier New" w:cs="Courier New"/>
        </w:rPr>
        <w:t>Identificaciones Nº 1699 y 1756.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 xml:space="preserve">      Ordenanzas y archívese. 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DADA EN LA SALA DE SESIONES DEL HONORABLE CONCEJO DELIBERANTE A TRES DIAS DEL MES DE DICIEMBRE DE MIL NOVECIENTOS NO</w:t>
      </w:r>
      <w:r w:rsidRPr="00BC5834">
        <w:rPr>
          <w:rFonts w:ascii="Courier New" w:hAnsi="Courier New" w:cs="Courier New"/>
        </w:rPr>
        <w:t xml:space="preserve">VENTA Y NUEVE. </w:t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ä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┴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v</w:t>
      </w:r>
      <w:r w:rsidRPr="00BC5834">
        <w:rPr>
          <w:rFonts w:ascii="Courier New" w:hAnsi="Courier New" w:cs="Courier New"/>
        </w:rPr>
        <w:pgNum/>
        <w:t>n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à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s</w:t>
      </w:r>
      <w:r w:rsidRPr="00BC5834">
        <w:rPr>
          <w:rFonts w:ascii="Courier New" w:hAnsi="Courier New" w:cs="Courier New"/>
        </w:rPr>
        <w:pgNum/>
        <w:t>╚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+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p</w:t>
      </w:r>
      <w:r w:rsidRPr="00BC5834">
        <w:rPr>
          <w:rFonts w:ascii="Courier New" w:hAnsi="Courier New" w:cs="Courier New"/>
        </w:rPr>
        <w:pgNum/>
        <w:t>1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7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k</w:t>
      </w:r>
      <w:r w:rsidRPr="00BC5834">
        <w:rPr>
          <w:rFonts w:ascii="Courier New" w:hAnsi="Courier New" w:cs="Courier New"/>
        </w:rPr>
        <w:pgNum/>
        <w:t>&gt;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h</w:t>
      </w:r>
      <w:r w:rsidRPr="00BC5834">
        <w:rPr>
          <w:rFonts w:ascii="Courier New" w:hAnsi="Courier New" w:cs="Courier New"/>
        </w:rPr>
        <w:pgNum/>
        <w:t>$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*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c</w:t>
      </w:r>
      <w:r w:rsidRPr="00BC5834">
        <w:rPr>
          <w:rFonts w:ascii="Courier New" w:hAnsi="Courier New" w:cs="Courier New"/>
        </w:rPr>
        <w:pgNum/>
        <w:t>7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`</w:t>
      </w:r>
      <w:r w:rsidRPr="00BC5834">
        <w:rPr>
          <w:rFonts w:ascii="Courier New" w:hAnsi="Courier New" w:cs="Courier New"/>
        </w:rPr>
        <w:pgNum/>
        <w:t>ä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^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[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▄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>Ç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é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ä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¿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  <w:t>¬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  <w:t>¼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  <w:t>«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  <w:t>├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  <w:t>┼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Ã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╔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t>╔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╦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j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pgNum/>
        <w:t>l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pgNum/>
        <w:t>n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pgNum/>
        <w:t>ç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i</w:t>
      </w:r>
      <w:r w:rsidRPr="00BC5834">
        <w:rPr>
          <w:rFonts w:ascii="Courier New" w:hAnsi="Courier New" w:cs="Courier New"/>
        </w:rPr>
        <w:pgNum/>
        <w:t>ë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i</w:t>
      </w:r>
      <w:r w:rsidRPr="00BC5834">
        <w:rPr>
          <w:rFonts w:ascii="Courier New" w:hAnsi="Courier New" w:cs="Courier New"/>
        </w:rPr>
        <w:pgNum/>
        <w:t>ï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i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</w:t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noBreakHyphen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─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noBreakHyphen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─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>ï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pgNum/>
        <w:t>─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pgNum/>
        <w:t>ã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pgNum/>
        <w:t>╚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pgNum/>
        <w:t>¹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i</w:t>
      </w:r>
      <w:r w:rsidRPr="00BC5834">
        <w:rPr>
          <w:rFonts w:ascii="Courier New" w:hAnsi="Courier New" w:cs="Courier New"/>
        </w:rPr>
        <w:pgNum/>
        <w:t>²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i</w:t>
      </w:r>
      <w:r w:rsidRPr="00BC5834">
        <w:rPr>
          <w:rFonts w:ascii="Courier New" w:hAnsi="Courier New" w:cs="Courier New"/>
        </w:rPr>
        <w:pgNum/>
        <w:t> 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i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separator/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continuationSeparator/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</w:t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noBreakHyphen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─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noBreakHyphen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─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t> 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-</w:t>
      </w:r>
      <w:r w:rsidRPr="00BC5834">
        <w:rPr>
          <w:rFonts w:ascii="Courier New" w:hAnsi="Courier New" w:cs="Courier New"/>
        </w:rPr>
        <w:lastRenderedPageBreak/>
        <w: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r</w:t>
      </w:r>
      <w:r w:rsidRPr="00BC5834">
        <w:rPr>
          <w:rFonts w:ascii="Courier New" w:hAnsi="Courier New" w:cs="Courier New"/>
        </w:rPr>
        <w:pgNum/>
        <w:t>/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1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o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"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i</w:t>
      </w:r>
      <w:r w:rsidRPr="00BC5834">
        <w:rPr>
          <w:rFonts w:ascii="Courier New" w:hAnsi="Courier New" w:cs="Courier New"/>
        </w:rPr>
        <w:pgNum/>
        <w:t>$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b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é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continuationSeparator/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</w:t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noBreakHyphen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─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noBreakHyphen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─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>é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ä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å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  <w:t>ê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  <w:t>è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  <w:t>î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x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  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separator/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rB­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r</w:t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noBreakHyphen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─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noBreakHyphen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>&lt;</w:t>
      </w:r>
      <w:r w:rsidRPr="00BC5834">
        <w:rPr>
          <w:rFonts w:ascii="Courier New" w:hAnsi="Courier New" w:cs="Courier New"/>
        </w:rPr>
        <w:separator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</w:p>
    <w:p w:rsidR="00000000" w:rsidRPr="00BC5834" w:rsidRDefault="00B85576" w:rsidP="00BC5834">
      <w:pPr>
        <w:pStyle w:val="Textosinformato"/>
        <w:rPr>
          <w:rFonts w:ascii="Courier New" w:hAnsi="Courier New" w:cs="Courier New"/>
        </w:rPr>
      </w:pP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æ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C5834">
        <w:rPr>
          <w:rFonts w:ascii="Courier New" w:hAnsi="Courier New" w:cs="Courier New"/>
        </w:rPr>
        <w:t/>
      </w:r>
      <w:r w:rsidRPr="00BC5834">
        <w:rPr>
          <w:rFonts w:ascii="Courier New" w:hAnsi="Courier New" w:cs="Courier New"/>
        </w:rPr>
        <w:pgNum/>
        <w:t>&amp;</w:t>
      </w:r>
      <w:r w:rsidRPr="00BC5834">
        <w:rPr>
          <w:rFonts w:ascii="Courier New" w:hAnsi="Courier New" w:cs="Courier New"/>
        </w:rPr>
        <w:pgNum/>
        <w:t>;</w:t>
      </w:r>
      <w:r w:rsidRPr="00BC5834">
        <w:rPr>
          <w:rFonts w:ascii="Courier New" w:hAnsi="Courier New" w:cs="Courier New"/>
        </w:rPr>
        <w:pgNum/>
        <w:t>A</w:t>
      </w:r>
      <w:r w:rsidRPr="00BC5834">
        <w:rPr>
          <w:rFonts w:ascii="Courier New" w:hAnsi="Courier New" w:cs="Courier New"/>
        </w:rPr>
        <w:pgNum/>
        <w:t>B</w:t>
      </w:r>
      <w:r w:rsidRPr="00BC5834">
        <w:rPr>
          <w:rFonts w:ascii="Courier New" w:hAnsi="Courier New" w:cs="Courier New"/>
        </w:rPr>
        <w:pgNum/>
        <w:t>Ø</w:t>
      </w:r>
      <w:r w:rsidRPr="00BC5834">
        <w:rPr>
          <w:rFonts w:ascii="Courier New" w:hAnsi="Courier New" w:cs="Courier New"/>
        </w:rPr>
        <w:pgNum/>
        <w:t>×</w:t>
      </w:r>
      <w:r w:rsidRPr="00BC5834">
        <w:rPr>
          <w:rFonts w:ascii="Courier New" w:hAnsi="Courier New" w:cs="Courier New"/>
        </w:rPr>
        <w:pgNum/>
        <w:t>ª</w:t>
      </w:r>
      <w:r w:rsidRPr="00BC5834">
        <w:rPr>
          <w:rFonts w:ascii="Courier New" w:hAnsi="Courier New" w:cs="Courier New"/>
        </w:rPr>
        <w:pgNum/>
        <w:t>«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ORDENANZA Nº 4560</w:t>
      </w:r>
      <w:r w:rsidRPr="00BC5834">
        <w:rPr>
          <w:rFonts w:ascii="Courier New" w:hAnsi="Courier New" w:cs="Courier New"/>
        </w:rPr>
        <w:pgNum/>
        <w:t>COMISION DE HACIENDA</w:t>
      </w:r>
      <w:r w:rsidRPr="00BC5834">
        <w:rPr>
          <w:rFonts w:ascii="Courier New" w:hAnsi="Courier New" w:cs="Courier New"/>
        </w:rPr>
        <w:pgNum/>
        <w:t>GRA 2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EXIMIENDO A LA SRA. MARIA DE LOS ANGELES CASTONE, DE TASA POR ADMINISTACION DE CEMENTERIO.</w:t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01/04/8001/04/80æ</w:t>
      </w:r>
      <w:r w:rsidRPr="00BC5834">
        <w:rPr>
          <w:rFonts w:ascii="Courier New" w:hAnsi="Courier New" w:cs="Courier New"/>
        </w:rPr>
        <w:continuationSeparator/>
      </w:r>
      <w:r w:rsidRPr="00BC5834">
        <w:rPr>
          <w:rFonts w:ascii="Courier New" w:hAnsi="Courier New" w:cs="Courier New"/>
        </w:rPr>
        <w:pgNum/>
      </w:r>
      <w:r w:rsidRPr="00BC58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C5834" w:rsidSect="00BC583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85576"/>
    <w:rsid w:val="00BC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416C83-ADD6-4F25-8846-493DEFA2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C58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C58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